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209" w:rsidRPr="00A777FB" w:rsidRDefault="00DB6209" w:rsidP="00842976">
      <w:pPr>
        <w:pStyle w:val="6"/>
        <w:ind w:firstLine="0"/>
        <w:jc w:val="center"/>
        <w:rPr>
          <w:b/>
        </w:rPr>
      </w:pPr>
      <w:r w:rsidRPr="00A777FB">
        <w:rPr>
          <w:b/>
        </w:rPr>
        <w:t>Мониторинг ведомственного финансового контроля и ведомственного контроля в сфере закупок</w:t>
      </w:r>
      <w:r w:rsidR="00EF4DD1">
        <w:rPr>
          <w:b/>
        </w:rPr>
        <w:t xml:space="preserve"> по состоянию на 1 апреля </w:t>
      </w:r>
      <w:r w:rsidRPr="00A777FB">
        <w:rPr>
          <w:b/>
        </w:rPr>
        <w:t>202</w:t>
      </w:r>
      <w:r w:rsidR="00EF4DD1">
        <w:rPr>
          <w:b/>
        </w:rPr>
        <w:t>3</w:t>
      </w:r>
      <w:r w:rsidRPr="00A777FB">
        <w:rPr>
          <w:b/>
        </w:rPr>
        <w:t xml:space="preserve"> год</w:t>
      </w:r>
      <w:r w:rsidR="00EF4DD1">
        <w:rPr>
          <w:b/>
        </w:rPr>
        <w:t>а</w:t>
      </w:r>
    </w:p>
    <w:p w:rsidR="00DB6209" w:rsidRDefault="00DB6209" w:rsidP="00CF3C24">
      <w:pPr>
        <w:pStyle w:val="6"/>
      </w:pPr>
      <w:r w:rsidRPr="00CF3C24">
        <w:t>Мониторинг</w:t>
      </w:r>
      <w:r w:rsidRPr="00A777FB">
        <w:t xml:space="preserve"> ведомственного финансового контроля и ведомственного контроля в сфере закупок осуществляется Комитетом государственного и финансового контроля Мурманской области в целях реализации пункта 5 Протокола от 02.12.2021 № 4 заседания межведомственной рабочей группы по мониторингу информации о правонарушениях, выявляемых в ходе исполнения региональных проектов, реализуемых в рамках национальных проектов в Мурманской области</w:t>
      </w:r>
      <w:r w:rsidR="00BD64E5">
        <w:t>.</w:t>
      </w:r>
    </w:p>
    <w:p w:rsidR="00BA1333" w:rsidRPr="00FE2966" w:rsidRDefault="00BA1333" w:rsidP="00CF3C24">
      <w:pPr>
        <w:pStyle w:val="a3"/>
        <w:rPr>
          <w:rFonts w:cs="Courier New"/>
        </w:rPr>
      </w:pPr>
      <w:r w:rsidRPr="00FE2966">
        <w:t xml:space="preserve">В соответствии с пунктом 3 Порядка </w:t>
      </w:r>
      <w:r w:rsidRPr="00BA1333">
        <w:t>мониторинга информации</w:t>
      </w:r>
      <w:r w:rsidR="00893D73">
        <w:rPr>
          <w:rStyle w:val="aa"/>
        </w:rPr>
        <w:footnoteReference w:id="1"/>
      </w:r>
      <w:r w:rsidRPr="00FE2966">
        <w:t xml:space="preserve">, утвержденного </w:t>
      </w:r>
      <w:r w:rsidRPr="00FE2966">
        <w:rPr>
          <w:rFonts w:cs="Courier New"/>
        </w:rPr>
        <w:t xml:space="preserve">постановлением Губернатора Мурманской области от 31.01.2020 № 19-ПГ, </w:t>
      </w:r>
      <w:r w:rsidRPr="00FE2966">
        <w:t>проведение м</w:t>
      </w:r>
      <w:r w:rsidRPr="00FE2966">
        <w:rPr>
          <w:rFonts w:cs="Courier New"/>
        </w:rPr>
        <w:t xml:space="preserve">ониторинга информации о правонарушениях и их признаках, выявляемых в ходе исполнения региональных проектов, реализуемых в рамках национальных проектов в Мурманской области (далее – региональные проекты), осуществляется в </w:t>
      </w:r>
      <w:r w:rsidR="00893D73">
        <w:rPr>
          <w:rFonts w:cs="Courier New"/>
        </w:rPr>
        <w:t xml:space="preserve">том </w:t>
      </w:r>
      <w:r w:rsidRPr="00FE2966">
        <w:rPr>
          <w:rFonts w:cs="Courier New"/>
        </w:rPr>
        <w:t>числе в результате:</w:t>
      </w:r>
    </w:p>
    <w:p w:rsidR="00BA1333" w:rsidRPr="00FE2966" w:rsidRDefault="00BA1333" w:rsidP="00CF3C24">
      <w:pPr>
        <w:pStyle w:val="a3"/>
      </w:pPr>
      <w:r w:rsidRPr="00FE2966">
        <w:t>- проведения в рамках полномочий контрольных, иных проверочных мероприятий;</w:t>
      </w:r>
    </w:p>
    <w:p w:rsidR="00BA1333" w:rsidRPr="00FE2966" w:rsidRDefault="00BA1333" w:rsidP="00CF3C24">
      <w:pPr>
        <w:pStyle w:val="a3"/>
        <w:rPr>
          <w:rFonts w:cs="Courier New"/>
        </w:rPr>
      </w:pPr>
      <w:r w:rsidRPr="00FE2966">
        <w:rPr>
          <w:rFonts w:cs="Courier New"/>
        </w:rPr>
        <w:t>- исполнения полномочий главного распорядителя бюджетных средств при предоставлении субсидий муниципальным образованиям, юридическим и физическим лицам в соответствии с заключенными соглашениями.</w:t>
      </w:r>
    </w:p>
    <w:p w:rsidR="00DB6209" w:rsidRPr="00A777FB" w:rsidRDefault="00DB6209" w:rsidP="00DB6209">
      <w:pPr>
        <w:pStyle w:val="1"/>
      </w:pPr>
      <w:r w:rsidRPr="00A777FB">
        <w:t>1. Результаты мониторинга ведомственного финансового контроля</w:t>
      </w:r>
    </w:p>
    <w:p w:rsidR="00E357A7" w:rsidRPr="00FE2966" w:rsidRDefault="00DB6209" w:rsidP="00E357A7">
      <w:pPr>
        <w:pStyle w:val="6"/>
        <w:rPr>
          <w:rFonts w:cs="Times New Roman"/>
          <w:szCs w:val="28"/>
        </w:rPr>
      </w:pPr>
      <w:r w:rsidRPr="00A777FB">
        <w:t xml:space="preserve">Для целей настоящего мониторинга под ведомственным финансовым контролем понимаются мероприятия и действия исполнительных органов Мурманской области (далее – ИОМО), направленные на обеспечение контроля за использованием средств, предоставляемых из областного бюджета в рамках реализации региональных проектов, проводимые </w:t>
      </w:r>
      <w:r w:rsidR="00E357A7" w:rsidRPr="00FE2966">
        <w:rPr>
          <w:rFonts w:cs="Times New Roman"/>
          <w:szCs w:val="28"/>
        </w:rPr>
        <w:t>на основании</w:t>
      </w:r>
      <w:r w:rsidR="00E357A7">
        <w:rPr>
          <w:rFonts w:cs="Times New Roman"/>
          <w:szCs w:val="28"/>
        </w:rPr>
        <w:t xml:space="preserve"> пункта 5.1 статьи 32</w:t>
      </w:r>
      <w:r w:rsidR="00E357A7" w:rsidRPr="00FE2966">
        <w:rPr>
          <w:rFonts w:cs="Times New Roman"/>
          <w:szCs w:val="28"/>
        </w:rPr>
        <w:t xml:space="preserve"> Федерального закона от 12.01.1996 </w:t>
      </w:r>
      <w:r w:rsidR="00E357A7">
        <w:rPr>
          <w:rFonts w:cs="Times New Roman"/>
          <w:szCs w:val="28"/>
        </w:rPr>
        <w:t>№</w:t>
      </w:r>
      <w:r w:rsidR="00E357A7" w:rsidRPr="00FE2966">
        <w:rPr>
          <w:rFonts w:cs="Times New Roman"/>
          <w:szCs w:val="28"/>
        </w:rPr>
        <w:t xml:space="preserve"> 7-ФЗ </w:t>
      </w:r>
      <w:r w:rsidR="00E357A7">
        <w:rPr>
          <w:rFonts w:cs="Times New Roman"/>
          <w:szCs w:val="28"/>
        </w:rPr>
        <w:t>«</w:t>
      </w:r>
      <w:r w:rsidR="00E357A7" w:rsidRPr="00FE2966">
        <w:rPr>
          <w:rFonts w:cs="Times New Roman"/>
          <w:szCs w:val="28"/>
        </w:rPr>
        <w:t>О некоммерческих организациях</w:t>
      </w:r>
      <w:r w:rsidR="00E357A7">
        <w:rPr>
          <w:rFonts w:cs="Times New Roman"/>
          <w:szCs w:val="28"/>
        </w:rPr>
        <w:t>»</w:t>
      </w:r>
      <w:r w:rsidR="00E357A7" w:rsidRPr="00FE2966">
        <w:rPr>
          <w:rFonts w:cs="Times New Roman"/>
          <w:szCs w:val="28"/>
        </w:rPr>
        <w:t>,</w:t>
      </w:r>
      <w:r w:rsidR="00E357A7">
        <w:rPr>
          <w:rFonts w:cs="Times New Roman"/>
          <w:szCs w:val="28"/>
        </w:rPr>
        <w:t xml:space="preserve"> пункта 3.23 статьи 2</w:t>
      </w:r>
      <w:r w:rsidR="00E357A7" w:rsidRPr="00FE2966">
        <w:rPr>
          <w:rFonts w:cs="Times New Roman"/>
          <w:szCs w:val="28"/>
        </w:rPr>
        <w:t xml:space="preserve"> Федерального закона от 03.11.2006 </w:t>
      </w:r>
      <w:r w:rsidR="00E357A7">
        <w:rPr>
          <w:rFonts w:cs="Times New Roman"/>
          <w:szCs w:val="28"/>
        </w:rPr>
        <w:t>№</w:t>
      </w:r>
      <w:r w:rsidR="00E357A7" w:rsidRPr="00FE2966">
        <w:rPr>
          <w:rFonts w:cs="Times New Roman"/>
          <w:szCs w:val="28"/>
        </w:rPr>
        <w:t xml:space="preserve"> 174-ФЗ </w:t>
      </w:r>
      <w:r w:rsidR="00E357A7">
        <w:rPr>
          <w:rFonts w:cs="Times New Roman"/>
          <w:szCs w:val="28"/>
        </w:rPr>
        <w:t>«</w:t>
      </w:r>
      <w:r w:rsidR="00E357A7" w:rsidRPr="00FE2966">
        <w:rPr>
          <w:rFonts w:cs="Times New Roman"/>
          <w:szCs w:val="28"/>
        </w:rPr>
        <w:t>Об автономных учреждениях</w:t>
      </w:r>
      <w:r w:rsidR="00E357A7">
        <w:rPr>
          <w:rFonts w:cs="Times New Roman"/>
          <w:szCs w:val="28"/>
        </w:rPr>
        <w:t>», а также во исполнение бюджетных полномочий главного распорядителя бюджетных средств, определенных подпунктами 1 и 10 пункта 1 статьи 158</w:t>
      </w:r>
      <w:r w:rsidR="00E357A7" w:rsidRPr="00FE2966">
        <w:rPr>
          <w:rFonts w:cs="Times New Roman"/>
          <w:szCs w:val="28"/>
        </w:rPr>
        <w:t xml:space="preserve"> Бюджетного кодекса</w:t>
      </w:r>
      <w:r w:rsidR="00E357A7">
        <w:rPr>
          <w:rFonts w:cs="Times New Roman"/>
          <w:szCs w:val="28"/>
        </w:rPr>
        <w:t xml:space="preserve"> Российской Федерации, в части</w:t>
      </w:r>
      <w:r w:rsidR="00E357A7" w:rsidRPr="00FE2966">
        <w:rPr>
          <w:rFonts w:cs="Times New Roman"/>
          <w:szCs w:val="28"/>
        </w:rPr>
        <w:t xml:space="preserve"> обеспеч</w:t>
      </w:r>
      <w:r w:rsidR="00E357A7">
        <w:rPr>
          <w:rFonts w:cs="Times New Roman"/>
          <w:szCs w:val="28"/>
        </w:rPr>
        <w:t>ения</w:t>
      </w:r>
      <w:r w:rsidR="00E357A7" w:rsidRPr="00FE2966">
        <w:rPr>
          <w:rFonts w:cs="Times New Roman"/>
          <w:szCs w:val="28"/>
        </w:rPr>
        <w:t xml:space="preserve"> результативност</w:t>
      </w:r>
      <w:r w:rsidR="00E357A7">
        <w:rPr>
          <w:rFonts w:cs="Times New Roman"/>
          <w:szCs w:val="28"/>
        </w:rPr>
        <w:t>и</w:t>
      </w:r>
      <w:r w:rsidR="00E357A7" w:rsidRPr="00FE2966">
        <w:rPr>
          <w:rFonts w:cs="Times New Roman"/>
          <w:szCs w:val="28"/>
        </w:rPr>
        <w:t>, адресност</w:t>
      </w:r>
      <w:r w:rsidR="00E357A7">
        <w:rPr>
          <w:rFonts w:cs="Times New Roman"/>
          <w:szCs w:val="28"/>
        </w:rPr>
        <w:t>и</w:t>
      </w:r>
      <w:r w:rsidR="00E357A7" w:rsidRPr="00FE2966">
        <w:rPr>
          <w:rFonts w:cs="Times New Roman"/>
          <w:szCs w:val="28"/>
        </w:rPr>
        <w:t xml:space="preserve"> и целево</w:t>
      </w:r>
      <w:r w:rsidR="00E357A7">
        <w:rPr>
          <w:rFonts w:cs="Times New Roman"/>
          <w:szCs w:val="28"/>
        </w:rPr>
        <w:t>го</w:t>
      </w:r>
      <w:r w:rsidR="00E357A7" w:rsidRPr="00FE2966">
        <w:rPr>
          <w:rFonts w:cs="Times New Roman"/>
          <w:szCs w:val="28"/>
        </w:rPr>
        <w:t xml:space="preserve"> характер</w:t>
      </w:r>
      <w:r w:rsidR="00E357A7">
        <w:rPr>
          <w:rFonts w:cs="Times New Roman"/>
          <w:szCs w:val="28"/>
        </w:rPr>
        <w:t>а</w:t>
      </w:r>
      <w:r w:rsidR="00E357A7" w:rsidRPr="00FE2966">
        <w:rPr>
          <w:rFonts w:cs="Times New Roman"/>
          <w:szCs w:val="28"/>
        </w:rPr>
        <w:t xml:space="preserve"> использования бюджетных средств, соблюдени</w:t>
      </w:r>
      <w:r w:rsidR="00E357A7">
        <w:rPr>
          <w:rFonts w:cs="Times New Roman"/>
          <w:szCs w:val="28"/>
        </w:rPr>
        <w:t>я</w:t>
      </w:r>
      <w:r w:rsidR="00E357A7" w:rsidRPr="00FE2966">
        <w:rPr>
          <w:rFonts w:cs="Times New Roman"/>
          <w:szCs w:val="28"/>
        </w:rPr>
        <w:t xml:space="preserve"> получателями межбюджетных субсидий, субвенций и иных межбюджетных трансфертов, имеющих целевое назначение, иных субсидий и бюджетных инвестиций, определенных Бюджетным кодексом</w:t>
      </w:r>
      <w:r w:rsidR="00E357A7">
        <w:rPr>
          <w:rFonts w:cs="Times New Roman"/>
          <w:szCs w:val="28"/>
        </w:rPr>
        <w:t xml:space="preserve"> Российской Федерации</w:t>
      </w:r>
      <w:r w:rsidR="00E357A7" w:rsidRPr="00FE2966">
        <w:rPr>
          <w:rFonts w:cs="Times New Roman"/>
          <w:szCs w:val="28"/>
        </w:rPr>
        <w:t>, условий, целей и порядка, установленных при их предоставлении.</w:t>
      </w:r>
    </w:p>
    <w:p w:rsidR="00DB6209" w:rsidRPr="00A777FB" w:rsidRDefault="00DB6209" w:rsidP="00DB6209">
      <w:pPr>
        <w:pStyle w:val="a3"/>
      </w:pPr>
      <w:r w:rsidRPr="00A777FB">
        <w:t xml:space="preserve">Мониторинг ведомственного финансового контроля за </w:t>
      </w:r>
      <w:r w:rsidR="00410BE2">
        <w:rPr>
          <w:lang w:val="en-US"/>
        </w:rPr>
        <w:t>I</w:t>
      </w:r>
      <w:r w:rsidR="00E357A7">
        <w:t xml:space="preserve"> квартал </w:t>
      </w:r>
      <w:r w:rsidR="00A777FB" w:rsidRPr="00A777FB">
        <w:t>202</w:t>
      </w:r>
      <w:r w:rsidR="00E357A7">
        <w:t xml:space="preserve">3 </w:t>
      </w:r>
      <w:r w:rsidR="00A777FB" w:rsidRPr="00A777FB">
        <w:t>год</w:t>
      </w:r>
      <w:r w:rsidR="00E357A7">
        <w:t>а</w:t>
      </w:r>
      <w:r w:rsidRPr="00A777FB">
        <w:t xml:space="preserve"> проведен на основании сведений, представленных 2</w:t>
      </w:r>
      <w:r w:rsidR="00E357A7">
        <w:t>1</w:t>
      </w:r>
      <w:r w:rsidRPr="00A777FB">
        <w:t xml:space="preserve"> ИОМО.</w:t>
      </w:r>
    </w:p>
    <w:p w:rsidR="00DB6209" w:rsidRPr="00A777FB" w:rsidRDefault="00CA6710" w:rsidP="00DB6209">
      <w:pPr>
        <w:pStyle w:val="a3"/>
      </w:pPr>
      <w:r w:rsidRPr="00AA7BBA">
        <w:t xml:space="preserve">Согласно представленной информации в </w:t>
      </w:r>
      <w:r w:rsidR="00410BE2" w:rsidRPr="00AA7BBA">
        <w:t>I</w:t>
      </w:r>
      <w:r w:rsidR="00E357A7" w:rsidRPr="00AA7BBA">
        <w:t xml:space="preserve"> квартале </w:t>
      </w:r>
      <w:r w:rsidRPr="00AA7BBA">
        <w:t>202</w:t>
      </w:r>
      <w:r w:rsidR="00E357A7" w:rsidRPr="00AA7BBA">
        <w:t>3</w:t>
      </w:r>
      <w:r w:rsidRPr="00AA7BBA">
        <w:t xml:space="preserve"> год</w:t>
      </w:r>
      <w:r w:rsidR="00E357A7" w:rsidRPr="00AA7BBA">
        <w:t>а</w:t>
      </w:r>
      <w:r w:rsidRPr="00AA7BBA">
        <w:t xml:space="preserve"> в</w:t>
      </w:r>
      <w:r w:rsidR="00DB6209" w:rsidRPr="00AA7BBA">
        <w:t xml:space="preserve"> целях реализации региональных проектов </w:t>
      </w:r>
      <w:r w:rsidRPr="00AA7BBA">
        <w:t>1</w:t>
      </w:r>
      <w:r w:rsidR="007044E5">
        <w:t>2</w:t>
      </w:r>
      <w:r w:rsidRPr="00AA7BBA">
        <w:t xml:space="preserve"> ИОМО предоставлены средства областного бюджета </w:t>
      </w:r>
      <w:r w:rsidR="00E357A7" w:rsidRPr="00AA7BBA">
        <w:t>12</w:t>
      </w:r>
      <w:r w:rsidR="001A091C">
        <w:t>5</w:t>
      </w:r>
      <w:r w:rsidRPr="00AA7BBA">
        <w:t xml:space="preserve"> получател</w:t>
      </w:r>
      <w:r w:rsidR="00E357A7" w:rsidRPr="00AA7BBA">
        <w:t>ям</w:t>
      </w:r>
      <w:r w:rsidRPr="00AA7BBA">
        <w:t xml:space="preserve"> в общем объеме </w:t>
      </w:r>
      <w:r w:rsidR="00AA7BBA" w:rsidRPr="00AA7BBA">
        <w:t>1</w:t>
      </w:r>
      <w:r w:rsidR="001A091C">
        <w:t>1 122 417,79</w:t>
      </w:r>
      <w:r w:rsidR="00E357A7" w:rsidRPr="00AA7BBA">
        <w:t xml:space="preserve"> тыс. руб. (в предыдущих 2023 году периодах – </w:t>
      </w:r>
      <w:r w:rsidR="00AA7BBA" w:rsidRPr="00AA7BBA">
        <w:t>1</w:t>
      </w:r>
      <w:r w:rsidR="001A091C">
        <w:t>3 709 726,99</w:t>
      </w:r>
      <w:r w:rsidR="00E357A7" w:rsidRPr="00AA7BBA">
        <w:t xml:space="preserve"> тыс. руб.)</w:t>
      </w:r>
      <w:r w:rsidR="001A091C">
        <w:t>.</w:t>
      </w:r>
    </w:p>
    <w:p w:rsidR="00622263" w:rsidRPr="00622263" w:rsidRDefault="00622263" w:rsidP="00622263">
      <w:pPr>
        <w:pStyle w:val="a3"/>
      </w:pPr>
      <w:r w:rsidRPr="00622263">
        <w:t>Из 1</w:t>
      </w:r>
      <w:r w:rsidR="007044E5">
        <w:t>2</w:t>
      </w:r>
      <w:r w:rsidRPr="00622263">
        <w:t xml:space="preserve"> ИОМО календарные графики проверок на 2023 год утверждены </w:t>
      </w:r>
      <w:r w:rsidR="007044E5">
        <w:t>9</w:t>
      </w:r>
      <w:r w:rsidRPr="00622263">
        <w:t xml:space="preserve"> ИОМО, при этом Министерством </w:t>
      </w:r>
      <w:r w:rsidRPr="007044E5">
        <w:t>культуры Мурманской области</w:t>
      </w:r>
      <w:r w:rsidR="00356705">
        <w:rPr>
          <w:rStyle w:val="aa"/>
        </w:rPr>
        <w:footnoteReference w:id="2"/>
      </w:r>
      <w:r w:rsidR="007044E5" w:rsidRPr="007044E5">
        <w:t>,</w:t>
      </w:r>
      <w:r w:rsidRPr="007044E5">
        <w:t xml:space="preserve"> Министерством строительства Мурманской области</w:t>
      </w:r>
      <w:r w:rsidR="007044E5" w:rsidRPr="007044E5">
        <w:t>, Министерство</w:t>
      </w:r>
      <w:r w:rsidR="007044E5">
        <w:t>м</w:t>
      </w:r>
      <w:r w:rsidR="007044E5" w:rsidRPr="007044E5">
        <w:t xml:space="preserve"> природных ресурсов</w:t>
      </w:r>
      <w:r w:rsidR="007044E5">
        <w:t>,</w:t>
      </w:r>
      <w:r w:rsidR="007044E5" w:rsidRPr="007044E5">
        <w:t xml:space="preserve"> экологии</w:t>
      </w:r>
      <w:r w:rsidR="007044E5">
        <w:t xml:space="preserve"> и рыбного хозяйства Мурманской области </w:t>
      </w:r>
      <w:r w:rsidRPr="007044E5">
        <w:t>такие графики утверждены в отношении только</w:t>
      </w:r>
      <w:r w:rsidRPr="00622263">
        <w:t xml:space="preserve"> подведомственных государственных областных учреждений</w:t>
      </w:r>
      <w:r w:rsidR="00FF41DD">
        <w:t xml:space="preserve"> и иных получателей средств из бюджета</w:t>
      </w:r>
      <w:r w:rsidRPr="00622263">
        <w:t>, принимающих участие в реализации региональных проектов.</w:t>
      </w:r>
    </w:p>
    <w:p w:rsidR="00622263" w:rsidRPr="00622263" w:rsidRDefault="00622263" w:rsidP="00622263">
      <w:pPr>
        <w:pStyle w:val="a3"/>
      </w:pPr>
      <w:r w:rsidRPr="00622263">
        <w:t xml:space="preserve">По состоянию на отчетную дату </w:t>
      </w:r>
      <w:r w:rsidR="003809B9">
        <w:t xml:space="preserve">тремя ИОМО </w:t>
      </w:r>
      <w:r w:rsidRPr="00622263">
        <w:t>календарные графики ведомственных проверок на 2023 год не утверждены</w:t>
      </w:r>
      <w:r w:rsidR="00356705">
        <w:t>,</w:t>
      </w:r>
      <w:r w:rsidR="003809B9">
        <w:t xml:space="preserve"> в том числе</w:t>
      </w:r>
      <w:r w:rsidRPr="00622263">
        <w:t>:</w:t>
      </w:r>
      <w:r w:rsidR="00356705">
        <w:t xml:space="preserve"> </w:t>
      </w:r>
      <w:r w:rsidRPr="00622263">
        <w:t>Министерство труда и социального развития Мурманской области</w:t>
      </w:r>
      <w:r w:rsidR="00356705">
        <w:t xml:space="preserve">, </w:t>
      </w:r>
      <w:r w:rsidRPr="00622263">
        <w:t>Министерство градостроительства и благоустройства Мурманской области</w:t>
      </w:r>
      <w:r w:rsidR="00356705">
        <w:t>,</w:t>
      </w:r>
      <w:r w:rsidRPr="00622263">
        <w:t xml:space="preserve"> Комитет молодежной политики Мурманской области.</w:t>
      </w:r>
    </w:p>
    <w:p w:rsidR="00DB6209" w:rsidRPr="00924B44" w:rsidRDefault="00BF404A" w:rsidP="000F787C">
      <w:pPr>
        <w:pStyle w:val="a3"/>
      </w:pPr>
      <w:r>
        <w:t xml:space="preserve">В </w:t>
      </w:r>
      <w:r w:rsidR="00410BE2">
        <w:rPr>
          <w:lang w:val="en-US"/>
        </w:rPr>
        <w:t>I</w:t>
      </w:r>
      <w:r>
        <w:t xml:space="preserve"> квартале 2023 года</w:t>
      </w:r>
      <w:r w:rsidR="000F787C">
        <w:t xml:space="preserve"> ИОМО </w:t>
      </w:r>
      <w:r w:rsidR="00FF41DD">
        <w:t>проведено 4</w:t>
      </w:r>
      <w:r w:rsidR="000F787C" w:rsidRPr="000F787C">
        <w:t xml:space="preserve"> </w:t>
      </w:r>
      <w:r w:rsidR="00356705">
        <w:t xml:space="preserve">плановых и 11 внеплановых </w:t>
      </w:r>
      <w:r w:rsidR="000F787C" w:rsidRPr="001C26BF">
        <w:t>мероприяти</w:t>
      </w:r>
      <w:r w:rsidR="00356705">
        <w:t>й</w:t>
      </w:r>
      <w:r w:rsidR="000F787C" w:rsidRPr="00FD717D">
        <w:t xml:space="preserve"> </w:t>
      </w:r>
      <w:r w:rsidR="000F787C" w:rsidRPr="00924B44">
        <w:t>ведомственного финансового контроля</w:t>
      </w:r>
      <w:r w:rsidR="00BD64E5">
        <w:t>, нарушений не выявлено</w:t>
      </w:r>
      <w:r w:rsidR="00356705">
        <w:t>.</w:t>
      </w:r>
    </w:p>
    <w:p w:rsidR="00410BE2" w:rsidRPr="00D80704" w:rsidRDefault="00410BE2" w:rsidP="00410BE2">
      <w:pPr>
        <w:pStyle w:val="a3"/>
      </w:pPr>
      <w:r w:rsidRPr="00D80704">
        <w:t>Объем бюджетных средств, проверенных ИОМО в ходе контрольных мероприятий, составил 8</w:t>
      </w:r>
      <w:r w:rsidR="00356705">
        <w:t xml:space="preserve"> 962 234,89</w:t>
      </w:r>
      <w:r w:rsidRPr="00D80704">
        <w:t xml:space="preserve"> тыс. руб. или </w:t>
      </w:r>
      <w:r w:rsidR="00143871">
        <w:t>80,6</w:t>
      </w:r>
      <w:r w:rsidRPr="00D80704">
        <w:t> % от общего объема средств областного бюджета, предоставленных в 2023 году на реализацию региональных проектов</w:t>
      </w:r>
      <w:r w:rsidR="00143871">
        <w:t>.</w:t>
      </w:r>
    </w:p>
    <w:p w:rsidR="00DB6209" w:rsidRPr="00D537B8" w:rsidRDefault="006B5FD4" w:rsidP="00DB6209">
      <w:pPr>
        <w:pStyle w:val="a3"/>
      </w:pPr>
      <w:r>
        <w:t>Общая и</w:t>
      </w:r>
      <w:r w:rsidR="00DB6209" w:rsidRPr="00D537B8">
        <w:t xml:space="preserve">нформация об осуществлении ИОМО ведомственного финансового контроля за использованием средств, предоставленных на реализацию региональных проектов, реализуемых в рамках национальных проектов, </w:t>
      </w:r>
      <w:r w:rsidR="00F055E2">
        <w:t>в</w:t>
      </w:r>
      <w:r w:rsidR="00410BE2">
        <w:t xml:space="preserve"> </w:t>
      </w:r>
      <w:r w:rsidR="00410BE2">
        <w:rPr>
          <w:lang w:val="en-US"/>
        </w:rPr>
        <w:t>I</w:t>
      </w:r>
      <w:r w:rsidR="00410BE2">
        <w:t xml:space="preserve"> квартале</w:t>
      </w:r>
      <w:r w:rsidR="00F055E2">
        <w:t xml:space="preserve"> 202</w:t>
      </w:r>
      <w:r w:rsidR="00410BE2">
        <w:t>3</w:t>
      </w:r>
      <w:r w:rsidR="00F055E2">
        <w:t xml:space="preserve"> год</w:t>
      </w:r>
      <w:r w:rsidR="00410BE2">
        <w:t>а</w:t>
      </w:r>
      <w:r w:rsidR="00D537B8" w:rsidRPr="00D537B8">
        <w:t xml:space="preserve"> </w:t>
      </w:r>
      <w:r w:rsidR="00DB6209" w:rsidRPr="00D537B8">
        <w:t>приведена в приложении № 1.</w:t>
      </w:r>
    </w:p>
    <w:p w:rsidR="00DB6209" w:rsidRPr="00791851" w:rsidRDefault="00DB6209" w:rsidP="00DB6209">
      <w:pPr>
        <w:pStyle w:val="1"/>
      </w:pPr>
      <w:r w:rsidRPr="00791851">
        <w:t>2. Результаты мониторинга ведомственного контроля в сфере закупок</w:t>
      </w:r>
    </w:p>
    <w:p w:rsidR="00791851" w:rsidRPr="00497C0E" w:rsidRDefault="00791851" w:rsidP="00ED20E3">
      <w:pPr>
        <w:pStyle w:val="6"/>
      </w:pPr>
      <w:r>
        <w:t>М</w:t>
      </w:r>
      <w:r w:rsidRPr="00497C0E">
        <w:t>ониторинг ведомственного контроля в сфере закупок за</w:t>
      </w:r>
      <w:r w:rsidR="00BD64E5">
        <w:t xml:space="preserve"> </w:t>
      </w:r>
      <w:r w:rsidR="00BD64E5">
        <w:rPr>
          <w:lang w:val="en-US"/>
        </w:rPr>
        <w:t>I</w:t>
      </w:r>
      <w:r w:rsidR="00BD64E5">
        <w:t xml:space="preserve"> квартал</w:t>
      </w:r>
      <w:r w:rsidRPr="00497C0E">
        <w:t xml:space="preserve"> 202</w:t>
      </w:r>
      <w:r w:rsidR="00BD64E5">
        <w:t>3</w:t>
      </w:r>
      <w:r w:rsidRPr="00497C0E">
        <w:t xml:space="preserve"> год </w:t>
      </w:r>
      <w:r w:rsidRPr="00A777FB">
        <w:t xml:space="preserve">проведен на основании сведений, представленных </w:t>
      </w:r>
      <w:r w:rsidRPr="00497C0E">
        <w:t xml:space="preserve">19 ИОМО, в ведомственном подчинении которых </w:t>
      </w:r>
      <w:r>
        <w:t>находятся 85</w:t>
      </w:r>
      <w:r w:rsidRPr="00497C0E">
        <w:t xml:space="preserve"> заказчик</w:t>
      </w:r>
      <w:r>
        <w:t>ов</w:t>
      </w:r>
      <w:r w:rsidRPr="00497C0E">
        <w:t>, осуществляющи</w:t>
      </w:r>
      <w:r>
        <w:t>х</w:t>
      </w:r>
      <w:r w:rsidRPr="00497C0E">
        <w:t xml:space="preserve"> закупки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w:t>
      </w:r>
      <w:r w:rsidR="00A03E26">
        <w:t>№ </w:t>
      </w:r>
      <w:r w:rsidRPr="00497C0E">
        <w:t>44-ФЗ).</w:t>
      </w:r>
    </w:p>
    <w:p w:rsidR="00791851" w:rsidRDefault="00900BCC" w:rsidP="00ED20E3">
      <w:pPr>
        <w:pStyle w:val="a3"/>
        <w:ind w:firstLine="567"/>
      </w:pPr>
      <w:r>
        <w:rPr>
          <w:szCs w:val="20"/>
        </w:rPr>
        <w:t>Н</w:t>
      </w:r>
      <w:r w:rsidRPr="00497C0E">
        <w:rPr>
          <w:szCs w:val="20"/>
        </w:rPr>
        <w:t>а 202</w:t>
      </w:r>
      <w:r w:rsidR="00ED20E3">
        <w:rPr>
          <w:szCs w:val="20"/>
        </w:rPr>
        <w:t>3</w:t>
      </w:r>
      <w:r w:rsidRPr="00497C0E">
        <w:rPr>
          <w:szCs w:val="20"/>
        </w:rPr>
        <w:t xml:space="preserve"> год </w:t>
      </w:r>
      <w:r>
        <w:rPr>
          <w:szCs w:val="20"/>
        </w:rPr>
        <w:t>1</w:t>
      </w:r>
      <w:r w:rsidR="00ED20E3">
        <w:rPr>
          <w:szCs w:val="20"/>
        </w:rPr>
        <w:t>5</w:t>
      </w:r>
      <w:r>
        <w:rPr>
          <w:szCs w:val="20"/>
        </w:rPr>
        <w:t xml:space="preserve"> </w:t>
      </w:r>
      <w:r w:rsidRPr="00497C0E">
        <w:rPr>
          <w:szCs w:val="20"/>
        </w:rPr>
        <w:t xml:space="preserve">ИОМО </w:t>
      </w:r>
      <w:r>
        <w:rPr>
          <w:szCs w:val="20"/>
        </w:rPr>
        <w:t xml:space="preserve">утверждены </w:t>
      </w:r>
      <w:r>
        <w:t>планы</w:t>
      </w:r>
      <w:r w:rsidRPr="00A777FB">
        <w:t xml:space="preserve"> ведомственных проверок</w:t>
      </w:r>
      <w:r>
        <w:t>, которыми предусмотрено проведение</w:t>
      </w:r>
      <w:r w:rsidRPr="00497C0E">
        <w:rPr>
          <w:szCs w:val="20"/>
        </w:rPr>
        <w:t xml:space="preserve"> </w:t>
      </w:r>
      <w:r w:rsidRPr="00612EE1">
        <w:rPr>
          <w:szCs w:val="20"/>
        </w:rPr>
        <w:t>2</w:t>
      </w:r>
      <w:r w:rsidR="00ED20E3">
        <w:rPr>
          <w:szCs w:val="20"/>
        </w:rPr>
        <w:t>1</w:t>
      </w:r>
      <w:r w:rsidRPr="00497C0E">
        <w:rPr>
          <w:szCs w:val="20"/>
        </w:rPr>
        <w:t xml:space="preserve"> проверк</w:t>
      </w:r>
      <w:r w:rsidR="00934DD9">
        <w:rPr>
          <w:szCs w:val="20"/>
        </w:rPr>
        <w:t>и</w:t>
      </w:r>
      <w:r w:rsidRPr="00497C0E">
        <w:rPr>
          <w:szCs w:val="20"/>
        </w:rPr>
        <w:t xml:space="preserve"> соблюдения подведомственными заказчиками законодательства в сфере закупок</w:t>
      </w:r>
      <w:r w:rsidR="00ED20E3">
        <w:rPr>
          <w:szCs w:val="20"/>
        </w:rPr>
        <w:t xml:space="preserve">, в том числе </w:t>
      </w:r>
      <w:r w:rsidR="00FE1B5B">
        <w:rPr>
          <w:szCs w:val="20"/>
        </w:rPr>
        <w:t xml:space="preserve">2 </w:t>
      </w:r>
      <w:r w:rsidR="00ED20E3">
        <w:rPr>
          <w:szCs w:val="20"/>
        </w:rPr>
        <w:t xml:space="preserve">проверки в </w:t>
      </w:r>
      <w:r w:rsidR="00ED20E3">
        <w:rPr>
          <w:szCs w:val="20"/>
          <w:lang w:val="en-US"/>
        </w:rPr>
        <w:t>I</w:t>
      </w:r>
      <w:r w:rsidR="00ED20E3" w:rsidRPr="00ED20E3">
        <w:rPr>
          <w:szCs w:val="20"/>
        </w:rPr>
        <w:t xml:space="preserve"> </w:t>
      </w:r>
      <w:r w:rsidR="00ED20E3">
        <w:rPr>
          <w:szCs w:val="20"/>
        </w:rPr>
        <w:t>квартале</w:t>
      </w:r>
      <w:r>
        <w:rPr>
          <w:szCs w:val="20"/>
        </w:rPr>
        <w:t xml:space="preserve">. </w:t>
      </w:r>
      <w:r w:rsidR="00ED20E3">
        <w:rPr>
          <w:szCs w:val="20"/>
        </w:rPr>
        <w:t xml:space="preserve">Четыре </w:t>
      </w:r>
      <w:r>
        <w:t>ИОМО план</w:t>
      </w:r>
      <w:r w:rsidRPr="00A777FB">
        <w:t xml:space="preserve"> ведомственных проверок не утверд</w:t>
      </w:r>
      <w:r w:rsidR="00ED20E3">
        <w:t>или</w:t>
      </w:r>
      <w:r w:rsidR="00356705">
        <w:t xml:space="preserve">, </w:t>
      </w:r>
      <w:r w:rsidR="00ED20E3">
        <w:t>в том числе</w:t>
      </w:r>
      <w:r w:rsidR="00356705">
        <w:t>:</w:t>
      </w:r>
      <w:r w:rsidR="00490D79">
        <w:t xml:space="preserve"> </w:t>
      </w:r>
      <w:r w:rsidR="00791851" w:rsidRPr="00497C0E">
        <w:t>Министерство спорта Мурманской области</w:t>
      </w:r>
      <w:r w:rsidR="00490D79">
        <w:t xml:space="preserve">, </w:t>
      </w:r>
      <w:r w:rsidR="00791851" w:rsidRPr="00900BCC">
        <w:t>Министерство региональной безопасности Мурманской области</w:t>
      </w:r>
      <w:r w:rsidR="00ED20E3">
        <w:t>,</w:t>
      </w:r>
      <w:r w:rsidR="00ED20E3" w:rsidRPr="00ED20E3">
        <w:rPr>
          <w:szCs w:val="20"/>
        </w:rPr>
        <w:t xml:space="preserve"> </w:t>
      </w:r>
      <w:r w:rsidR="00ED20E3" w:rsidRPr="00ED34B8">
        <w:rPr>
          <w:szCs w:val="20"/>
        </w:rPr>
        <w:t>Министерство имущественных отношений Мурманской области</w:t>
      </w:r>
      <w:r w:rsidR="00ED20E3">
        <w:rPr>
          <w:szCs w:val="20"/>
        </w:rPr>
        <w:t xml:space="preserve">, </w:t>
      </w:r>
      <w:r w:rsidR="00ED20E3" w:rsidRPr="00ED34B8">
        <w:rPr>
          <w:szCs w:val="20"/>
        </w:rPr>
        <w:t xml:space="preserve">Министерство энергетики и </w:t>
      </w:r>
      <w:r w:rsidR="00ED20E3">
        <w:rPr>
          <w:szCs w:val="20"/>
        </w:rPr>
        <w:t>жилищно-коммунального хозяйства</w:t>
      </w:r>
      <w:r w:rsidR="00ED20E3" w:rsidRPr="00ED34B8">
        <w:rPr>
          <w:szCs w:val="20"/>
        </w:rPr>
        <w:t xml:space="preserve"> Мурманской области</w:t>
      </w:r>
      <w:r w:rsidR="00791851">
        <w:t>.</w:t>
      </w:r>
    </w:p>
    <w:p w:rsidR="0044084F" w:rsidRDefault="0044084F" w:rsidP="0044084F">
      <w:pPr>
        <w:pStyle w:val="a3"/>
        <w:rPr>
          <w:szCs w:val="20"/>
        </w:rPr>
      </w:pPr>
      <w:r>
        <w:t>На отчетную дату</w:t>
      </w:r>
      <w:r w:rsidR="000F0C86">
        <w:t xml:space="preserve"> </w:t>
      </w:r>
      <w:r w:rsidR="00FE1B5B" w:rsidRPr="00A73169">
        <w:rPr>
          <w:szCs w:val="20"/>
        </w:rPr>
        <w:t xml:space="preserve">из </w:t>
      </w:r>
      <w:r w:rsidR="00FE1B5B">
        <w:rPr>
          <w:szCs w:val="20"/>
        </w:rPr>
        <w:t xml:space="preserve">запланированных </w:t>
      </w:r>
      <w:r w:rsidR="00FE1B5B" w:rsidRPr="00A73169">
        <w:rPr>
          <w:szCs w:val="20"/>
        </w:rPr>
        <w:t>к проведению контрольных мероприятий по соблюдению законодательства в сфере закупок ИОМО проведен</w:t>
      </w:r>
      <w:r w:rsidR="00FE1B5B">
        <w:rPr>
          <w:szCs w:val="20"/>
        </w:rPr>
        <w:t>а одна проверка, одна проверка не завершена</w:t>
      </w:r>
      <w:r>
        <w:rPr>
          <w:szCs w:val="20"/>
        </w:rPr>
        <w:t>.</w:t>
      </w:r>
      <w:r w:rsidR="008E0A0C" w:rsidRPr="008E0A0C">
        <w:rPr>
          <w:szCs w:val="20"/>
        </w:rPr>
        <w:t xml:space="preserve"> </w:t>
      </w:r>
      <w:r w:rsidR="008E0A0C">
        <w:rPr>
          <w:szCs w:val="20"/>
        </w:rPr>
        <w:t>Н</w:t>
      </w:r>
      <w:r w:rsidR="008E0A0C" w:rsidRPr="00497C0E">
        <w:rPr>
          <w:szCs w:val="20"/>
        </w:rPr>
        <w:t>арушени</w:t>
      </w:r>
      <w:r w:rsidR="008E0A0C">
        <w:rPr>
          <w:szCs w:val="20"/>
        </w:rPr>
        <w:t>й</w:t>
      </w:r>
      <w:r w:rsidR="008E0A0C" w:rsidRPr="00497C0E">
        <w:rPr>
          <w:szCs w:val="20"/>
        </w:rPr>
        <w:t xml:space="preserve"> требований законодательства о контрактной системе в сфере закупок</w:t>
      </w:r>
      <w:r w:rsidR="008E0A0C">
        <w:rPr>
          <w:szCs w:val="20"/>
        </w:rPr>
        <w:t xml:space="preserve"> не установлено.</w:t>
      </w:r>
    </w:p>
    <w:p w:rsidR="000F0C86" w:rsidRPr="009E7B73" w:rsidRDefault="000F0C86" w:rsidP="000F0C86">
      <w:pPr>
        <w:pStyle w:val="a3"/>
        <w:rPr>
          <w:szCs w:val="20"/>
        </w:rPr>
      </w:pPr>
      <w:r>
        <w:t xml:space="preserve">Внеплановые </w:t>
      </w:r>
      <w:r w:rsidRPr="009E7B73">
        <w:t>контрольны</w:t>
      </w:r>
      <w:r>
        <w:t>е</w:t>
      </w:r>
      <w:r w:rsidRPr="009E7B73">
        <w:t xml:space="preserve"> мероприяти</w:t>
      </w:r>
      <w:r>
        <w:t>я</w:t>
      </w:r>
      <w:r w:rsidRPr="009E7B73">
        <w:t xml:space="preserve"> </w:t>
      </w:r>
      <w:r>
        <w:t xml:space="preserve">в отчетный период </w:t>
      </w:r>
      <w:r w:rsidRPr="009E7B73">
        <w:t>ИОМО</w:t>
      </w:r>
      <w:r>
        <w:t xml:space="preserve"> не проводились.</w:t>
      </w:r>
    </w:p>
    <w:p w:rsidR="00791851" w:rsidRPr="00C215F8" w:rsidRDefault="00791851" w:rsidP="008532CA">
      <w:pPr>
        <w:pStyle w:val="6"/>
      </w:pPr>
      <w:r>
        <w:t>Общая и</w:t>
      </w:r>
      <w:r w:rsidRPr="00497C0E">
        <w:t>нформация о</w:t>
      </w:r>
      <w:r>
        <w:t>б</w:t>
      </w:r>
      <w:r w:rsidRPr="00497C0E">
        <w:t xml:space="preserve"> осуществлении </w:t>
      </w:r>
      <w:r>
        <w:t>ИОМО</w:t>
      </w:r>
      <w:r w:rsidRPr="00497C0E">
        <w:t xml:space="preserve"> ведомственного контроля в </w:t>
      </w:r>
      <w:r w:rsidRPr="00C215F8">
        <w:t>сфере закупок</w:t>
      </w:r>
      <w:r w:rsidR="006B5FD4" w:rsidRPr="00C215F8">
        <w:t xml:space="preserve"> в</w:t>
      </w:r>
      <w:r w:rsidR="008E0A0C">
        <w:t xml:space="preserve"> </w:t>
      </w:r>
      <w:r w:rsidR="008E0A0C">
        <w:rPr>
          <w:lang w:val="en-US"/>
        </w:rPr>
        <w:t>I</w:t>
      </w:r>
      <w:r w:rsidR="008E0A0C">
        <w:t xml:space="preserve"> квартале</w:t>
      </w:r>
      <w:r w:rsidR="006B5FD4" w:rsidRPr="00C215F8">
        <w:t xml:space="preserve"> 202</w:t>
      </w:r>
      <w:r w:rsidR="008E0A0C">
        <w:t>3</w:t>
      </w:r>
      <w:r w:rsidR="006B5FD4" w:rsidRPr="00C215F8">
        <w:t xml:space="preserve"> год</w:t>
      </w:r>
      <w:r w:rsidR="008E0A0C">
        <w:t>а</w:t>
      </w:r>
      <w:r w:rsidRPr="00C215F8">
        <w:t xml:space="preserve"> приведена в приложении № 2.</w:t>
      </w:r>
    </w:p>
    <w:p w:rsidR="00926223" w:rsidRPr="00C215F8" w:rsidRDefault="00926223" w:rsidP="00497C0E">
      <w:pPr>
        <w:pStyle w:val="a3"/>
        <w:rPr>
          <w:szCs w:val="20"/>
        </w:rPr>
      </w:pPr>
    </w:p>
    <w:p w:rsidR="00926223" w:rsidRPr="00C215F8" w:rsidRDefault="00926223" w:rsidP="00497C0E">
      <w:pPr>
        <w:pStyle w:val="a3"/>
        <w:rPr>
          <w:szCs w:val="20"/>
        </w:rPr>
      </w:pPr>
    </w:p>
    <w:p w:rsidR="0081225E" w:rsidRDefault="0081225E" w:rsidP="0081225E">
      <w:pPr>
        <w:pStyle w:val="6"/>
      </w:pPr>
    </w:p>
    <w:p w:rsidR="00692252" w:rsidRPr="00D078FB" w:rsidRDefault="00692252" w:rsidP="0081225E">
      <w:pPr>
        <w:pStyle w:val="a3"/>
        <w:rPr>
          <w:highlight w:val="cyan"/>
        </w:rPr>
        <w:sectPr w:rsidR="00692252" w:rsidRPr="00D078FB" w:rsidSect="00DB6209">
          <w:headerReference w:type="even" r:id="rId8"/>
          <w:headerReference w:type="default" r:id="rId9"/>
          <w:pgSz w:w="11906" w:h="16838" w:code="9"/>
          <w:pgMar w:top="1134" w:right="851" w:bottom="1134" w:left="1418" w:header="567" w:footer="567" w:gutter="0"/>
          <w:cols w:space="708"/>
          <w:titlePg/>
          <w:docGrid w:linePitch="360"/>
        </w:sectPr>
      </w:pPr>
    </w:p>
    <w:p w:rsidR="007F0E50" w:rsidRPr="00C75AD6" w:rsidRDefault="007F0E50" w:rsidP="007F0E50">
      <w:pPr>
        <w:ind w:firstLine="709"/>
        <w:jc w:val="right"/>
        <w:rPr>
          <w:kern w:val="28"/>
          <w:szCs w:val="28"/>
        </w:rPr>
      </w:pPr>
      <w:r w:rsidRPr="00C75AD6">
        <w:rPr>
          <w:kern w:val="28"/>
          <w:szCs w:val="28"/>
        </w:rPr>
        <w:t>Приложение № 1</w:t>
      </w:r>
    </w:p>
    <w:p w:rsidR="007F0E50" w:rsidRPr="00C75AD6" w:rsidRDefault="007F0E50" w:rsidP="007F0E50">
      <w:pPr>
        <w:pStyle w:val="a3"/>
        <w:spacing w:before="120"/>
        <w:ind w:firstLine="0"/>
        <w:jc w:val="center"/>
        <w:rPr>
          <w:b/>
        </w:rPr>
      </w:pPr>
      <w:r w:rsidRPr="00C75AD6">
        <w:rPr>
          <w:b/>
        </w:rPr>
        <w:t>Информация об осуществлении исполнительными органами Мурманской области в 1 квартале 2023 года</w:t>
      </w:r>
    </w:p>
    <w:p w:rsidR="007F0E50" w:rsidRPr="00C75AD6" w:rsidRDefault="007F0E50" w:rsidP="007F0E50">
      <w:pPr>
        <w:pStyle w:val="a3"/>
        <w:ind w:firstLine="0"/>
        <w:jc w:val="center"/>
        <w:rPr>
          <w:b/>
        </w:rPr>
      </w:pPr>
      <w:r w:rsidRPr="00C75AD6">
        <w:rPr>
          <w:b/>
        </w:rPr>
        <w:t>ведомственного финансового контроля за использованием средств, предоставленных на реализацию региональных проектов, реализуемых в рамках национальных проектов</w:t>
      </w:r>
    </w:p>
    <w:p w:rsidR="007F0E50" w:rsidRPr="00C75AD6" w:rsidRDefault="007F0E50" w:rsidP="007F0E50">
      <w:pPr>
        <w:pStyle w:val="a3"/>
        <w:ind w:firstLine="0"/>
        <w:jc w:val="center"/>
        <w:rPr>
          <w:b/>
          <w:sz w:val="16"/>
        </w:rPr>
      </w:pPr>
    </w:p>
    <w:tbl>
      <w:tblPr>
        <w:tblW w:w="16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409"/>
        <w:gridCol w:w="586"/>
        <w:gridCol w:w="1161"/>
        <w:gridCol w:w="1005"/>
        <w:gridCol w:w="6"/>
        <w:gridCol w:w="946"/>
        <w:gridCol w:w="1011"/>
        <w:gridCol w:w="974"/>
        <w:gridCol w:w="992"/>
        <w:gridCol w:w="850"/>
        <w:gridCol w:w="1116"/>
        <w:gridCol w:w="1005"/>
        <w:gridCol w:w="980"/>
        <w:gridCol w:w="987"/>
        <w:gridCol w:w="997"/>
        <w:gridCol w:w="851"/>
      </w:tblGrid>
      <w:tr w:rsidR="001C7638" w:rsidRPr="00951C81" w:rsidTr="00874A47">
        <w:trPr>
          <w:trHeight w:val="20"/>
          <w:tblHeader/>
          <w:jc w:val="center"/>
        </w:trPr>
        <w:tc>
          <w:tcPr>
            <w:tcW w:w="421" w:type="dxa"/>
            <w:vMerge w:val="restart"/>
            <w:shd w:val="clear" w:color="auto" w:fill="auto"/>
            <w:vAlign w:val="center"/>
            <w:hideMark/>
          </w:tcPr>
          <w:p w:rsidR="001C7638" w:rsidRPr="007E7237" w:rsidRDefault="001C7638" w:rsidP="00874A47">
            <w:pPr>
              <w:jc w:val="center"/>
              <w:rPr>
                <w:color w:val="000000"/>
                <w:sz w:val="14"/>
                <w:szCs w:val="14"/>
              </w:rPr>
            </w:pPr>
            <w:r w:rsidRPr="007E7237">
              <w:rPr>
                <w:color w:val="000000"/>
                <w:sz w:val="14"/>
                <w:szCs w:val="14"/>
              </w:rPr>
              <w:t>№ п/п</w:t>
            </w:r>
          </w:p>
        </w:tc>
        <w:tc>
          <w:tcPr>
            <w:tcW w:w="2409" w:type="dxa"/>
            <w:vMerge w:val="restart"/>
            <w:shd w:val="clear" w:color="auto" w:fill="auto"/>
            <w:vAlign w:val="center"/>
            <w:hideMark/>
          </w:tcPr>
          <w:p w:rsidR="001C7638" w:rsidRPr="00951C81" w:rsidRDefault="001C7638" w:rsidP="00874A47">
            <w:pPr>
              <w:jc w:val="center"/>
              <w:rPr>
                <w:color w:val="000000"/>
                <w:sz w:val="18"/>
                <w:szCs w:val="18"/>
              </w:rPr>
            </w:pPr>
            <w:r w:rsidRPr="00951C81">
              <w:rPr>
                <w:color w:val="000000"/>
                <w:sz w:val="18"/>
                <w:szCs w:val="18"/>
              </w:rPr>
              <w:t>Наименование показателя</w:t>
            </w:r>
          </w:p>
        </w:tc>
        <w:tc>
          <w:tcPr>
            <w:tcW w:w="586" w:type="dxa"/>
            <w:vMerge w:val="restart"/>
            <w:shd w:val="clear" w:color="auto" w:fill="auto"/>
            <w:vAlign w:val="center"/>
            <w:hideMark/>
          </w:tcPr>
          <w:p w:rsidR="001C7638" w:rsidRPr="00951C81" w:rsidRDefault="001C7638" w:rsidP="00874A47">
            <w:pPr>
              <w:jc w:val="center"/>
              <w:rPr>
                <w:color w:val="000000"/>
                <w:sz w:val="18"/>
                <w:szCs w:val="18"/>
              </w:rPr>
            </w:pPr>
            <w:r w:rsidRPr="00951C81">
              <w:rPr>
                <w:color w:val="000000"/>
                <w:sz w:val="18"/>
                <w:szCs w:val="18"/>
              </w:rPr>
              <w:t>Ед. изм.</w:t>
            </w:r>
          </w:p>
        </w:tc>
        <w:tc>
          <w:tcPr>
            <w:tcW w:w="1161" w:type="dxa"/>
            <w:vMerge w:val="restart"/>
            <w:shd w:val="clear" w:color="auto" w:fill="auto"/>
            <w:vAlign w:val="center"/>
            <w:hideMark/>
          </w:tcPr>
          <w:p w:rsidR="001C7638" w:rsidRPr="00951C81" w:rsidRDefault="001C7638" w:rsidP="00874A47">
            <w:pPr>
              <w:jc w:val="center"/>
              <w:rPr>
                <w:color w:val="000000"/>
                <w:sz w:val="18"/>
                <w:szCs w:val="18"/>
              </w:rPr>
            </w:pPr>
            <w:r w:rsidRPr="00951C81">
              <w:rPr>
                <w:color w:val="000000"/>
                <w:sz w:val="18"/>
                <w:szCs w:val="18"/>
              </w:rPr>
              <w:t>Всего</w:t>
            </w:r>
          </w:p>
        </w:tc>
        <w:tc>
          <w:tcPr>
            <w:tcW w:w="1005" w:type="dxa"/>
          </w:tcPr>
          <w:p w:rsidR="001C7638" w:rsidRPr="00951C81" w:rsidRDefault="001C7638" w:rsidP="00874A47">
            <w:pPr>
              <w:rPr>
                <w:color w:val="000000"/>
                <w:sz w:val="18"/>
                <w:szCs w:val="18"/>
              </w:rPr>
            </w:pPr>
          </w:p>
        </w:tc>
        <w:tc>
          <w:tcPr>
            <w:tcW w:w="10715" w:type="dxa"/>
            <w:gridSpan w:val="12"/>
            <w:shd w:val="clear" w:color="auto" w:fill="auto"/>
            <w:vAlign w:val="center"/>
            <w:hideMark/>
          </w:tcPr>
          <w:p w:rsidR="001C7638" w:rsidRPr="00951C81" w:rsidRDefault="001C7638" w:rsidP="00874A47">
            <w:pPr>
              <w:rPr>
                <w:color w:val="000000"/>
                <w:sz w:val="18"/>
                <w:szCs w:val="18"/>
              </w:rPr>
            </w:pPr>
            <w:r w:rsidRPr="00951C81">
              <w:rPr>
                <w:color w:val="000000"/>
                <w:sz w:val="18"/>
                <w:szCs w:val="18"/>
              </w:rPr>
              <w:t>в том числе</w:t>
            </w:r>
            <w:r>
              <w:rPr>
                <w:color w:val="000000"/>
                <w:sz w:val="18"/>
                <w:szCs w:val="18"/>
              </w:rPr>
              <w:t>:</w:t>
            </w:r>
          </w:p>
        </w:tc>
      </w:tr>
      <w:tr w:rsidR="001C7638" w:rsidRPr="00951C81" w:rsidTr="00874A47">
        <w:trPr>
          <w:trHeight w:val="1766"/>
          <w:tblHeader/>
          <w:jc w:val="center"/>
        </w:trPr>
        <w:tc>
          <w:tcPr>
            <w:tcW w:w="421" w:type="dxa"/>
            <w:vMerge/>
            <w:vAlign w:val="center"/>
            <w:hideMark/>
          </w:tcPr>
          <w:p w:rsidR="001C7638" w:rsidRPr="00951C81" w:rsidRDefault="001C7638" w:rsidP="00874A47">
            <w:pPr>
              <w:rPr>
                <w:color w:val="000000"/>
                <w:sz w:val="18"/>
                <w:szCs w:val="18"/>
              </w:rPr>
            </w:pPr>
          </w:p>
        </w:tc>
        <w:tc>
          <w:tcPr>
            <w:tcW w:w="2409" w:type="dxa"/>
            <w:vMerge/>
            <w:vAlign w:val="center"/>
            <w:hideMark/>
          </w:tcPr>
          <w:p w:rsidR="001C7638" w:rsidRPr="00951C81" w:rsidRDefault="001C7638" w:rsidP="00874A47">
            <w:pPr>
              <w:rPr>
                <w:color w:val="000000"/>
                <w:sz w:val="18"/>
                <w:szCs w:val="18"/>
              </w:rPr>
            </w:pPr>
          </w:p>
        </w:tc>
        <w:tc>
          <w:tcPr>
            <w:tcW w:w="586" w:type="dxa"/>
            <w:vMerge/>
            <w:vAlign w:val="center"/>
            <w:hideMark/>
          </w:tcPr>
          <w:p w:rsidR="001C7638" w:rsidRPr="00951C81" w:rsidRDefault="001C7638" w:rsidP="00874A47">
            <w:pPr>
              <w:rPr>
                <w:color w:val="000000"/>
                <w:sz w:val="18"/>
                <w:szCs w:val="18"/>
              </w:rPr>
            </w:pPr>
          </w:p>
        </w:tc>
        <w:tc>
          <w:tcPr>
            <w:tcW w:w="1161" w:type="dxa"/>
            <w:vMerge/>
            <w:vAlign w:val="center"/>
            <w:hideMark/>
          </w:tcPr>
          <w:p w:rsidR="001C7638" w:rsidRPr="00951C81" w:rsidRDefault="001C7638" w:rsidP="00874A47">
            <w:pPr>
              <w:rPr>
                <w:color w:val="000000"/>
                <w:sz w:val="18"/>
                <w:szCs w:val="18"/>
              </w:rPr>
            </w:pPr>
          </w:p>
        </w:tc>
        <w:tc>
          <w:tcPr>
            <w:tcW w:w="1011" w:type="dxa"/>
            <w:gridSpan w:val="2"/>
            <w:shd w:val="clear" w:color="auto" w:fill="auto"/>
            <w:textDirection w:val="btLr"/>
            <w:vAlign w:val="center"/>
            <w:hideMark/>
          </w:tcPr>
          <w:p w:rsidR="001C7638" w:rsidRPr="00951C81" w:rsidRDefault="001C7638" w:rsidP="00874A47">
            <w:pPr>
              <w:jc w:val="center"/>
              <w:rPr>
                <w:color w:val="000000"/>
                <w:sz w:val="18"/>
                <w:szCs w:val="18"/>
              </w:rPr>
            </w:pPr>
            <w:r w:rsidRPr="00951C81">
              <w:rPr>
                <w:color w:val="000000"/>
                <w:sz w:val="18"/>
                <w:szCs w:val="18"/>
              </w:rPr>
              <w:t>Министерство здравоохранения МО</w:t>
            </w:r>
          </w:p>
        </w:tc>
        <w:tc>
          <w:tcPr>
            <w:tcW w:w="946" w:type="dxa"/>
            <w:shd w:val="clear" w:color="auto" w:fill="auto"/>
            <w:textDirection w:val="btLr"/>
            <w:vAlign w:val="center"/>
            <w:hideMark/>
          </w:tcPr>
          <w:p w:rsidR="001C7638" w:rsidRPr="00951C81" w:rsidRDefault="001C7638" w:rsidP="00874A47">
            <w:pPr>
              <w:jc w:val="center"/>
              <w:rPr>
                <w:color w:val="000000"/>
                <w:sz w:val="18"/>
                <w:szCs w:val="18"/>
              </w:rPr>
            </w:pPr>
            <w:r w:rsidRPr="00951C81">
              <w:rPr>
                <w:color w:val="000000"/>
                <w:sz w:val="18"/>
                <w:szCs w:val="18"/>
              </w:rPr>
              <w:t>Министерство образования и науки МО</w:t>
            </w:r>
          </w:p>
        </w:tc>
        <w:tc>
          <w:tcPr>
            <w:tcW w:w="1011" w:type="dxa"/>
            <w:shd w:val="clear" w:color="auto" w:fill="auto"/>
            <w:textDirection w:val="btLr"/>
            <w:vAlign w:val="center"/>
            <w:hideMark/>
          </w:tcPr>
          <w:p w:rsidR="001C7638" w:rsidRPr="00951C81" w:rsidRDefault="001C7638" w:rsidP="00874A47">
            <w:pPr>
              <w:jc w:val="center"/>
              <w:rPr>
                <w:color w:val="000000"/>
                <w:sz w:val="18"/>
                <w:szCs w:val="18"/>
              </w:rPr>
            </w:pPr>
            <w:r w:rsidRPr="00951C81">
              <w:rPr>
                <w:color w:val="000000"/>
                <w:sz w:val="18"/>
                <w:szCs w:val="18"/>
              </w:rPr>
              <w:t>Министерство труда и социального развития МО</w:t>
            </w:r>
          </w:p>
        </w:tc>
        <w:tc>
          <w:tcPr>
            <w:tcW w:w="974" w:type="dxa"/>
            <w:shd w:val="clear" w:color="auto" w:fill="auto"/>
            <w:textDirection w:val="btLr"/>
            <w:vAlign w:val="center"/>
            <w:hideMark/>
          </w:tcPr>
          <w:p w:rsidR="001C7638" w:rsidRPr="00951C81" w:rsidRDefault="001C7638" w:rsidP="00874A47">
            <w:pPr>
              <w:jc w:val="center"/>
              <w:rPr>
                <w:color w:val="000000"/>
                <w:sz w:val="18"/>
                <w:szCs w:val="18"/>
              </w:rPr>
            </w:pPr>
            <w:r w:rsidRPr="00951C81">
              <w:rPr>
                <w:color w:val="000000"/>
                <w:sz w:val="18"/>
                <w:szCs w:val="18"/>
              </w:rPr>
              <w:t>Министерство культуры МО</w:t>
            </w:r>
          </w:p>
        </w:tc>
        <w:tc>
          <w:tcPr>
            <w:tcW w:w="992" w:type="dxa"/>
            <w:shd w:val="clear" w:color="auto" w:fill="auto"/>
            <w:textDirection w:val="btLr"/>
            <w:vAlign w:val="center"/>
            <w:hideMark/>
          </w:tcPr>
          <w:p w:rsidR="001C7638" w:rsidRPr="00951C81" w:rsidRDefault="001C7638" w:rsidP="00874A47">
            <w:pPr>
              <w:jc w:val="center"/>
              <w:rPr>
                <w:color w:val="000000"/>
                <w:sz w:val="18"/>
                <w:szCs w:val="18"/>
              </w:rPr>
            </w:pPr>
            <w:r w:rsidRPr="00951C81">
              <w:rPr>
                <w:color w:val="000000"/>
                <w:sz w:val="18"/>
                <w:szCs w:val="18"/>
              </w:rPr>
              <w:t>Министерство градостроительства и благоустройства МО</w:t>
            </w:r>
          </w:p>
        </w:tc>
        <w:tc>
          <w:tcPr>
            <w:tcW w:w="850" w:type="dxa"/>
            <w:shd w:val="clear" w:color="auto" w:fill="auto"/>
            <w:textDirection w:val="btLr"/>
            <w:vAlign w:val="center"/>
            <w:hideMark/>
          </w:tcPr>
          <w:p w:rsidR="001C7638" w:rsidRPr="00951C81" w:rsidRDefault="001C7638" w:rsidP="00874A47">
            <w:pPr>
              <w:jc w:val="center"/>
              <w:rPr>
                <w:color w:val="000000"/>
                <w:sz w:val="18"/>
                <w:szCs w:val="18"/>
              </w:rPr>
            </w:pPr>
            <w:r w:rsidRPr="00951C81">
              <w:rPr>
                <w:color w:val="000000"/>
                <w:sz w:val="18"/>
                <w:szCs w:val="18"/>
              </w:rPr>
              <w:t>Министерство развития Арктики и экономики МО</w:t>
            </w:r>
          </w:p>
        </w:tc>
        <w:tc>
          <w:tcPr>
            <w:tcW w:w="1116" w:type="dxa"/>
            <w:textDirection w:val="btLr"/>
          </w:tcPr>
          <w:p w:rsidR="001C7638" w:rsidRPr="00951C81" w:rsidRDefault="001C7638" w:rsidP="00874A47">
            <w:pPr>
              <w:jc w:val="center"/>
              <w:rPr>
                <w:color w:val="000000"/>
                <w:sz w:val="18"/>
                <w:szCs w:val="18"/>
              </w:rPr>
            </w:pPr>
            <w:r w:rsidRPr="00AF0ED8">
              <w:rPr>
                <w:color w:val="000000"/>
                <w:sz w:val="18"/>
                <w:szCs w:val="18"/>
              </w:rPr>
              <w:t>Министерство природных ресурсов и экологии МО</w:t>
            </w:r>
          </w:p>
        </w:tc>
        <w:tc>
          <w:tcPr>
            <w:tcW w:w="1005" w:type="dxa"/>
            <w:shd w:val="clear" w:color="auto" w:fill="auto"/>
            <w:textDirection w:val="btLr"/>
            <w:vAlign w:val="center"/>
            <w:hideMark/>
          </w:tcPr>
          <w:p w:rsidR="001C7638" w:rsidRPr="00951C81" w:rsidRDefault="001C7638" w:rsidP="00874A47">
            <w:pPr>
              <w:jc w:val="center"/>
              <w:rPr>
                <w:color w:val="000000"/>
                <w:sz w:val="18"/>
                <w:szCs w:val="18"/>
              </w:rPr>
            </w:pPr>
            <w:r w:rsidRPr="00951C81">
              <w:rPr>
                <w:color w:val="000000"/>
                <w:sz w:val="18"/>
                <w:szCs w:val="18"/>
              </w:rPr>
              <w:t>Министерство строительства МО</w:t>
            </w:r>
          </w:p>
        </w:tc>
        <w:tc>
          <w:tcPr>
            <w:tcW w:w="980" w:type="dxa"/>
            <w:shd w:val="clear" w:color="auto" w:fill="auto"/>
            <w:textDirection w:val="btLr"/>
            <w:vAlign w:val="center"/>
            <w:hideMark/>
          </w:tcPr>
          <w:p w:rsidR="001C7638" w:rsidRPr="00951C81" w:rsidRDefault="001C7638" w:rsidP="00874A47">
            <w:pPr>
              <w:jc w:val="center"/>
              <w:rPr>
                <w:color w:val="000000"/>
                <w:sz w:val="18"/>
                <w:szCs w:val="18"/>
              </w:rPr>
            </w:pPr>
            <w:r w:rsidRPr="00951C81">
              <w:rPr>
                <w:color w:val="000000"/>
                <w:sz w:val="18"/>
                <w:szCs w:val="18"/>
              </w:rPr>
              <w:t>Министерство транспорта и дорожного хозяйства МО</w:t>
            </w:r>
          </w:p>
        </w:tc>
        <w:tc>
          <w:tcPr>
            <w:tcW w:w="987" w:type="dxa"/>
            <w:shd w:val="clear" w:color="auto" w:fill="auto"/>
            <w:textDirection w:val="btLr"/>
            <w:vAlign w:val="center"/>
            <w:hideMark/>
          </w:tcPr>
          <w:p w:rsidR="001C7638" w:rsidRPr="00951C81" w:rsidRDefault="001C7638" w:rsidP="00874A47">
            <w:pPr>
              <w:jc w:val="center"/>
              <w:rPr>
                <w:color w:val="000000"/>
                <w:sz w:val="18"/>
                <w:szCs w:val="18"/>
              </w:rPr>
            </w:pPr>
            <w:r w:rsidRPr="00951C81">
              <w:rPr>
                <w:color w:val="000000"/>
                <w:sz w:val="18"/>
                <w:szCs w:val="18"/>
              </w:rPr>
              <w:t>Министерство цифрового развития МО</w:t>
            </w:r>
          </w:p>
        </w:tc>
        <w:tc>
          <w:tcPr>
            <w:tcW w:w="997" w:type="dxa"/>
            <w:shd w:val="clear" w:color="auto" w:fill="auto"/>
            <w:textDirection w:val="btLr"/>
            <w:vAlign w:val="center"/>
            <w:hideMark/>
          </w:tcPr>
          <w:p w:rsidR="001C7638" w:rsidRPr="00951C81" w:rsidRDefault="001C7638" w:rsidP="00874A47">
            <w:pPr>
              <w:jc w:val="center"/>
              <w:rPr>
                <w:color w:val="000000"/>
                <w:sz w:val="18"/>
                <w:szCs w:val="18"/>
              </w:rPr>
            </w:pPr>
            <w:r w:rsidRPr="00951C81">
              <w:rPr>
                <w:color w:val="000000"/>
                <w:sz w:val="18"/>
                <w:szCs w:val="18"/>
              </w:rPr>
              <w:t>Комитет по туризму МО</w:t>
            </w:r>
          </w:p>
        </w:tc>
        <w:tc>
          <w:tcPr>
            <w:tcW w:w="851" w:type="dxa"/>
            <w:shd w:val="clear" w:color="auto" w:fill="auto"/>
            <w:textDirection w:val="btLr"/>
            <w:vAlign w:val="center"/>
            <w:hideMark/>
          </w:tcPr>
          <w:p w:rsidR="001C7638" w:rsidRPr="00951C81" w:rsidRDefault="001C7638" w:rsidP="00874A47">
            <w:pPr>
              <w:jc w:val="center"/>
              <w:rPr>
                <w:color w:val="000000"/>
                <w:sz w:val="18"/>
                <w:szCs w:val="18"/>
              </w:rPr>
            </w:pPr>
            <w:r w:rsidRPr="00951C81">
              <w:rPr>
                <w:color w:val="000000"/>
                <w:sz w:val="18"/>
                <w:szCs w:val="18"/>
              </w:rPr>
              <w:t>Комитет молодежной политики МО</w:t>
            </w:r>
          </w:p>
        </w:tc>
      </w:tr>
      <w:tr w:rsidR="000E3B0A" w:rsidRPr="00C75AD6" w:rsidTr="001319A3">
        <w:trPr>
          <w:trHeight w:val="20"/>
          <w:tblHeader/>
          <w:jc w:val="center"/>
        </w:trPr>
        <w:tc>
          <w:tcPr>
            <w:tcW w:w="421" w:type="dxa"/>
            <w:shd w:val="clear" w:color="auto" w:fill="auto"/>
            <w:vAlign w:val="center"/>
          </w:tcPr>
          <w:p w:rsidR="000E3B0A" w:rsidRPr="00C75AD6" w:rsidRDefault="000E3B0A" w:rsidP="000E3B0A">
            <w:pPr>
              <w:jc w:val="center"/>
              <w:rPr>
                <w:color w:val="000000"/>
                <w:sz w:val="16"/>
                <w:szCs w:val="16"/>
              </w:rPr>
            </w:pPr>
            <w:r w:rsidRPr="00C75AD6">
              <w:rPr>
                <w:color w:val="000000"/>
                <w:sz w:val="16"/>
                <w:szCs w:val="16"/>
              </w:rPr>
              <w:t>1</w:t>
            </w:r>
          </w:p>
        </w:tc>
        <w:tc>
          <w:tcPr>
            <w:tcW w:w="2409" w:type="dxa"/>
            <w:shd w:val="clear" w:color="auto" w:fill="auto"/>
            <w:vAlign w:val="center"/>
          </w:tcPr>
          <w:p w:rsidR="000E3B0A" w:rsidRPr="00C75AD6" w:rsidRDefault="000E3B0A" w:rsidP="000E3B0A">
            <w:pPr>
              <w:jc w:val="center"/>
              <w:rPr>
                <w:color w:val="000000"/>
                <w:sz w:val="16"/>
                <w:szCs w:val="16"/>
              </w:rPr>
            </w:pPr>
            <w:r w:rsidRPr="00C75AD6">
              <w:rPr>
                <w:color w:val="000000"/>
                <w:sz w:val="16"/>
                <w:szCs w:val="16"/>
              </w:rPr>
              <w:t>2</w:t>
            </w:r>
          </w:p>
        </w:tc>
        <w:tc>
          <w:tcPr>
            <w:tcW w:w="586" w:type="dxa"/>
            <w:shd w:val="clear" w:color="auto" w:fill="auto"/>
            <w:vAlign w:val="center"/>
          </w:tcPr>
          <w:p w:rsidR="000E3B0A" w:rsidRPr="00C75AD6" w:rsidRDefault="000E3B0A" w:rsidP="000E3B0A">
            <w:pPr>
              <w:jc w:val="center"/>
              <w:rPr>
                <w:color w:val="000000"/>
                <w:sz w:val="16"/>
                <w:szCs w:val="16"/>
              </w:rPr>
            </w:pPr>
            <w:r w:rsidRPr="00C75AD6">
              <w:rPr>
                <w:color w:val="000000"/>
                <w:sz w:val="16"/>
                <w:szCs w:val="16"/>
              </w:rPr>
              <w:t>3</w:t>
            </w:r>
          </w:p>
        </w:tc>
        <w:tc>
          <w:tcPr>
            <w:tcW w:w="1161" w:type="dxa"/>
            <w:shd w:val="clear" w:color="auto" w:fill="auto"/>
            <w:tcMar>
              <w:left w:w="0" w:type="dxa"/>
              <w:right w:w="28" w:type="dxa"/>
            </w:tcMar>
            <w:vAlign w:val="center"/>
          </w:tcPr>
          <w:p w:rsidR="000E3B0A" w:rsidRPr="00C75AD6" w:rsidRDefault="000E3B0A" w:rsidP="000E3B0A">
            <w:pPr>
              <w:jc w:val="center"/>
              <w:rPr>
                <w:color w:val="000000"/>
                <w:sz w:val="16"/>
                <w:szCs w:val="16"/>
              </w:rPr>
            </w:pPr>
            <w:r w:rsidRPr="00C75AD6">
              <w:rPr>
                <w:color w:val="000000"/>
                <w:sz w:val="16"/>
                <w:szCs w:val="16"/>
              </w:rPr>
              <w:t>4</w:t>
            </w:r>
          </w:p>
        </w:tc>
        <w:tc>
          <w:tcPr>
            <w:tcW w:w="1011" w:type="dxa"/>
            <w:gridSpan w:val="2"/>
            <w:shd w:val="clear" w:color="auto" w:fill="auto"/>
            <w:tcMar>
              <w:left w:w="0" w:type="dxa"/>
              <w:right w:w="28" w:type="dxa"/>
            </w:tcMar>
            <w:vAlign w:val="center"/>
          </w:tcPr>
          <w:p w:rsidR="000E3B0A" w:rsidRPr="00C75AD6" w:rsidRDefault="000E3B0A" w:rsidP="000E3B0A">
            <w:pPr>
              <w:jc w:val="center"/>
              <w:rPr>
                <w:color w:val="000000"/>
                <w:sz w:val="16"/>
                <w:szCs w:val="16"/>
              </w:rPr>
            </w:pPr>
            <w:r w:rsidRPr="00C75AD6">
              <w:rPr>
                <w:color w:val="000000"/>
                <w:sz w:val="16"/>
                <w:szCs w:val="16"/>
              </w:rPr>
              <w:t>5</w:t>
            </w:r>
          </w:p>
        </w:tc>
        <w:tc>
          <w:tcPr>
            <w:tcW w:w="946" w:type="dxa"/>
            <w:shd w:val="clear" w:color="auto" w:fill="auto"/>
            <w:tcMar>
              <w:left w:w="0" w:type="dxa"/>
              <w:right w:w="28" w:type="dxa"/>
            </w:tcMar>
            <w:vAlign w:val="center"/>
          </w:tcPr>
          <w:p w:rsidR="000E3B0A" w:rsidRPr="00C75AD6" w:rsidRDefault="000E3B0A" w:rsidP="000E3B0A">
            <w:pPr>
              <w:jc w:val="center"/>
              <w:rPr>
                <w:color w:val="000000"/>
                <w:sz w:val="16"/>
                <w:szCs w:val="16"/>
              </w:rPr>
            </w:pPr>
            <w:r w:rsidRPr="00C75AD6">
              <w:rPr>
                <w:color w:val="000000"/>
                <w:sz w:val="16"/>
                <w:szCs w:val="16"/>
              </w:rPr>
              <w:t>6</w:t>
            </w:r>
          </w:p>
        </w:tc>
        <w:tc>
          <w:tcPr>
            <w:tcW w:w="1011" w:type="dxa"/>
            <w:shd w:val="clear" w:color="auto" w:fill="auto"/>
            <w:tcMar>
              <w:left w:w="0" w:type="dxa"/>
              <w:right w:w="28" w:type="dxa"/>
            </w:tcMar>
            <w:vAlign w:val="center"/>
          </w:tcPr>
          <w:p w:rsidR="000E3B0A" w:rsidRPr="00C75AD6" w:rsidRDefault="000E3B0A" w:rsidP="000E3B0A">
            <w:pPr>
              <w:jc w:val="center"/>
              <w:rPr>
                <w:color w:val="000000"/>
                <w:sz w:val="16"/>
                <w:szCs w:val="16"/>
              </w:rPr>
            </w:pPr>
            <w:r w:rsidRPr="00C75AD6">
              <w:rPr>
                <w:color w:val="000000"/>
                <w:sz w:val="16"/>
                <w:szCs w:val="16"/>
              </w:rPr>
              <w:t>7</w:t>
            </w:r>
          </w:p>
        </w:tc>
        <w:tc>
          <w:tcPr>
            <w:tcW w:w="974" w:type="dxa"/>
            <w:shd w:val="clear" w:color="auto" w:fill="auto"/>
            <w:tcMar>
              <w:left w:w="0" w:type="dxa"/>
              <w:right w:w="28" w:type="dxa"/>
            </w:tcMar>
            <w:vAlign w:val="center"/>
          </w:tcPr>
          <w:p w:rsidR="000E3B0A" w:rsidRPr="00C75AD6" w:rsidRDefault="000E3B0A" w:rsidP="000E3B0A">
            <w:pPr>
              <w:jc w:val="center"/>
              <w:rPr>
                <w:color w:val="000000"/>
                <w:sz w:val="16"/>
                <w:szCs w:val="16"/>
              </w:rPr>
            </w:pPr>
            <w:r w:rsidRPr="00C75AD6">
              <w:rPr>
                <w:color w:val="000000"/>
                <w:sz w:val="16"/>
                <w:szCs w:val="16"/>
              </w:rPr>
              <w:t>8</w:t>
            </w:r>
          </w:p>
        </w:tc>
        <w:tc>
          <w:tcPr>
            <w:tcW w:w="992" w:type="dxa"/>
            <w:shd w:val="clear" w:color="auto" w:fill="auto"/>
            <w:tcMar>
              <w:left w:w="0" w:type="dxa"/>
              <w:right w:w="28" w:type="dxa"/>
            </w:tcMar>
            <w:vAlign w:val="center"/>
          </w:tcPr>
          <w:p w:rsidR="000E3B0A" w:rsidRPr="00C75AD6" w:rsidRDefault="000E3B0A" w:rsidP="000E3B0A">
            <w:pPr>
              <w:jc w:val="center"/>
              <w:rPr>
                <w:color w:val="000000"/>
                <w:sz w:val="16"/>
                <w:szCs w:val="16"/>
              </w:rPr>
            </w:pPr>
            <w:r w:rsidRPr="00C75AD6">
              <w:rPr>
                <w:color w:val="000000"/>
                <w:sz w:val="16"/>
                <w:szCs w:val="16"/>
              </w:rPr>
              <w:t>9</w:t>
            </w:r>
          </w:p>
        </w:tc>
        <w:tc>
          <w:tcPr>
            <w:tcW w:w="850" w:type="dxa"/>
            <w:shd w:val="clear" w:color="auto" w:fill="auto"/>
            <w:tcMar>
              <w:left w:w="0" w:type="dxa"/>
              <w:right w:w="28" w:type="dxa"/>
            </w:tcMar>
            <w:vAlign w:val="center"/>
          </w:tcPr>
          <w:p w:rsidR="000E3B0A" w:rsidRPr="00C75AD6" w:rsidRDefault="000E3B0A" w:rsidP="000E3B0A">
            <w:pPr>
              <w:jc w:val="center"/>
              <w:rPr>
                <w:color w:val="000000"/>
                <w:sz w:val="16"/>
                <w:szCs w:val="16"/>
              </w:rPr>
            </w:pPr>
            <w:r w:rsidRPr="00C75AD6">
              <w:rPr>
                <w:color w:val="000000"/>
                <w:sz w:val="16"/>
                <w:szCs w:val="16"/>
              </w:rPr>
              <w:t>10</w:t>
            </w:r>
          </w:p>
        </w:tc>
        <w:tc>
          <w:tcPr>
            <w:tcW w:w="1116" w:type="dxa"/>
            <w:vAlign w:val="center"/>
          </w:tcPr>
          <w:p w:rsidR="000E3B0A" w:rsidRPr="00C75AD6" w:rsidRDefault="000E3B0A" w:rsidP="000E3B0A">
            <w:pPr>
              <w:jc w:val="center"/>
              <w:rPr>
                <w:color w:val="000000"/>
                <w:sz w:val="16"/>
                <w:szCs w:val="16"/>
              </w:rPr>
            </w:pPr>
            <w:r w:rsidRPr="00C75AD6">
              <w:rPr>
                <w:color w:val="000000"/>
                <w:sz w:val="16"/>
                <w:szCs w:val="16"/>
              </w:rPr>
              <w:t>11</w:t>
            </w:r>
          </w:p>
        </w:tc>
        <w:tc>
          <w:tcPr>
            <w:tcW w:w="1005" w:type="dxa"/>
            <w:shd w:val="clear" w:color="auto" w:fill="auto"/>
            <w:tcMar>
              <w:left w:w="0" w:type="dxa"/>
              <w:right w:w="28" w:type="dxa"/>
            </w:tcMar>
            <w:vAlign w:val="center"/>
          </w:tcPr>
          <w:p w:rsidR="000E3B0A" w:rsidRPr="00C75AD6" w:rsidRDefault="000E3B0A" w:rsidP="000E3B0A">
            <w:pPr>
              <w:jc w:val="center"/>
              <w:rPr>
                <w:color w:val="000000"/>
                <w:sz w:val="16"/>
                <w:szCs w:val="16"/>
              </w:rPr>
            </w:pPr>
            <w:r w:rsidRPr="00C75AD6">
              <w:rPr>
                <w:color w:val="000000"/>
                <w:sz w:val="16"/>
                <w:szCs w:val="16"/>
              </w:rPr>
              <w:t>12</w:t>
            </w:r>
          </w:p>
        </w:tc>
        <w:tc>
          <w:tcPr>
            <w:tcW w:w="980" w:type="dxa"/>
            <w:shd w:val="clear" w:color="auto" w:fill="auto"/>
            <w:tcMar>
              <w:left w:w="0" w:type="dxa"/>
              <w:right w:w="28" w:type="dxa"/>
            </w:tcMar>
            <w:vAlign w:val="center"/>
          </w:tcPr>
          <w:p w:rsidR="000E3B0A" w:rsidRPr="00C75AD6" w:rsidRDefault="000E3B0A" w:rsidP="000E3B0A">
            <w:pPr>
              <w:jc w:val="center"/>
              <w:rPr>
                <w:color w:val="000000"/>
                <w:sz w:val="16"/>
                <w:szCs w:val="16"/>
              </w:rPr>
            </w:pPr>
            <w:r w:rsidRPr="00C75AD6">
              <w:rPr>
                <w:color w:val="000000"/>
                <w:sz w:val="16"/>
                <w:szCs w:val="16"/>
              </w:rPr>
              <w:t>13</w:t>
            </w:r>
          </w:p>
        </w:tc>
        <w:tc>
          <w:tcPr>
            <w:tcW w:w="987" w:type="dxa"/>
            <w:shd w:val="clear" w:color="auto" w:fill="auto"/>
            <w:tcMar>
              <w:left w:w="0" w:type="dxa"/>
              <w:right w:w="28" w:type="dxa"/>
            </w:tcMar>
            <w:vAlign w:val="center"/>
          </w:tcPr>
          <w:p w:rsidR="000E3B0A" w:rsidRPr="00C75AD6" w:rsidRDefault="000E3B0A" w:rsidP="000E3B0A">
            <w:pPr>
              <w:jc w:val="center"/>
              <w:rPr>
                <w:color w:val="000000"/>
                <w:sz w:val="16"/>
                <w:szCs w:val="16"/>
              </w:rPr>
            </w:pPr>
            <w:r w:rsidRPr="00C75AD6">
              <w:rPr>
                <w:color w:val="000000"/>
                <w:sz w:val="16"/>
                <w:szCs w:val="16"/>
              </w:rPr>
              <w:t>14</w:t>
            </w:r>
          </w:p>
        </w:tc>
        <w:tc>
          <w:tcPr>
            <w:tcW w:w="997" w:type="dxa"/>
            <w:shd w:val="clear" w:color="auto" w:fill="auto"/>
            <w:tcMar>
              <w:left w:w="0" w:type="dxa"/>
              <w:right w:w="28" w:type="dxa"/>
            </w:tcMar>
            <w:vAlign w:val="center"/>
          </w:tcPr>
          <w:p w:rsidR="000E3B0A" w:rsidRPr="00C75AD6" w:rsidRDefault="000E3B0A" w:rsidP="000E3B0A">
            <w:pPr>
              <w:jc w:val="center"/>
              <w:rPr>
                <w:color w:val="000000"/>
                <w:sz w:val="16"/>
                <w:szCs w:val="16"/>
              </w:rPr>
            </w:pPr>
            <w:r w:rsidRPr="00C75AD6">
              <w:rPr>
                <w:color w:val="000000"/>
                <w:sz w:val="16"/>
                <w:szCs w:val="16"/>
              </w:rPr>
              <w:t>15</w:t>
            </w:r>
          </w:p>
        </w:tc>
        <w:tc>
          <w:tcPr>
            <w:tcW w:w="851" w:type="dxa"/>
            <w:shd w:val="clear" w:color="auto" w:fill="auto"/>
            <w:tcMar>
              <w:left w:w="0" w:type="dxa"/>
              <w:right w:w="28" w:type="dxa"/>
            </w:tcMar>
            <w:vAlign w:val="center"/>
          </w:tcPr>
          <w:p w:rsidR="000E3B0A" w:rsidRPr="00C75AD6" w:rsidRDefault="000E3B0A" w:rsidP="000E3B0A">
            <w:pPr>
              <w:jc w:val="center"/>
              <w:rPr>
                <w:color w:val="000000"/>
                <w:sz w:val="16"/>
                <w:szCs w:val="16"/>
              </w:rPr>
            </w:pPr>
            <w:r w:rsidRPr="00C75AD6">
              <w:rPr>
                <w:color w:val="000000"/>
                <w:sz w:val="16"/>
                <w:szCs w:val="16"/>
              </w:rPr>
              <w:t>1</w:t>
            </w:r>
            <w:r>
              <w:rPr>
                <w:color w:val="000000"/>
                <w:sz w:val="16"/>
                <w:szCs w:val="16"/>
              </w:rPr>
              <w:t>6</w:t>
            </w:r>
          </w:p>
        </w:tc>
      </w:tr>
      <w:tr w:rsidR="001C7638" w:rsidRPr="00951C81" w:rsidTr="00874A47">
        <w:trPr>
          <w:trHeight w:val="20"/>
          <w:jc w:val="center"/>
        </w:trPr>
        <w:tc>
          <w:tcPr>
            <w:tcW w:w="421" w:type="dxa"/>
            <w:shd w:val="clear" w:color="auto" w:fill="auto"/>
            <w:vAlign w:val="center"/>
            <w:hideMark/>
          </w:tcPr>
          <w:p w:rsidR="001C7638" w:rsidRPr="00951C81" w:rsidRDefault="001C7638" w:rsidP="00874A47">
            <w:pPr>
              <w:jc w:val="center"/>
              <w:rPr>
                <w:color w:val="000000"/>
                <w:sz w:val="18"/>
                <w:szCs w:val="18"/>
              </w:rPr>
            </w:pPr>
            <w:r w:rsidRPr="00951C81">
              <w:rPr>
                <w:color w:val="000000"/>
                <w:sz w:val="18"/>
                <w:szCs w:val="18"/>
              </w:rPr>
              <w:t>1</w:t>
            </w:r>
          </w:p>
        </w:tc>
        <w:tc>
          <w:tcPr>
            <w:tcW w:w="2409" w:type="dxa"/>
            <w:shd w:val="clear" w:color="auto" w:fill="auto"/>
            <w:vAlign w:val="center"/>
            <w:hideMark/>
          </w:tcPr>
          <w:p w:rsidR="001C7638" w:rsidRPr="00951C81" w:rsidRDefault="001C7638" w:rsidP="00874A47">
            <w:pPr>
              <w:rPr>
                <w:color w:val="000000"/>
                <w:sz w:val="18"/>
                <w:szCs w:val="18"/>
              </w:rPr>
            </w:pPr>
            <w:r w:rsidRPr="00951C81">
              <w:rPr>
                <w:color w:val="000000"/>
                <w:sz w:val="18"/>
                <w:szCs w:val="18"/>
              </w:rPr>
              <w:t>Объем предоставленных в 2023 году из областного бюджета средств в рамках реализации региональных проектов</w:t>
            </w:r>
          </w:p>
        </w:tc>
        <w:tc>
          <w:tcPr>
            <w:tcW w:w="586" w:type="dxa"/>
            <w:shd w:val="clear" w:color="auto" w:fill="auto"/>
            <w:vAlign w:val="center"/>
            <w:hideMark/>
          </w:tcPr>
          <w:p w:rsidR="001C7638" w:rsidRPr="00951C81" w:rsidRDefault="001C7638" w:rsidP="00874A47">
            <w:pPr>
              <w:jc w:val="center"/>
              <w:rPr>
                <w:color w:val="000000"/>
                <w:sz w:val="18"/>
                <w:szCs w:val="18"/>
              </w:rPr>
            </w:pPr>
            <w:r w:rsidRPr="00951C81">
              <w:rPr>
                <w:color w:val="000000"/>
                <w:sz w:val="18"/>
                <w:szCs w:val="18"/>
              </w:rPr>
              <w:t>тыс. руб.</w:t>
            </w:r>
          </w:p>
        </w:tc>
        <w:tc>
          <w:tcPr>
            <w:tcW w:w="116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11 122 417,79</w:t>
            </w:r>
          </w:p>
        </w:tc>
        <w:tc>
          <w:tcPr>
            <w:tcW w:w="1011" w:type="dxa"/>
            <w:gridSpan w:val="2"/>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95 204,35</w:t>
            </w:r>
          </w:p>
        </w:tc>
        <w:tc>
          <w:tcPr>
            <w:tcW w:w="946"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21 456,06</w:t>
            </w:r>
          </w:p>
        </w:tc>
        <w:tc>
          <w:tcPr>
            <w:tcW w:w="101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956 276,30</w:t>
            </w:r>
          </w:p>
        </w:tc>
        <w:tc>
          <w:tcPr>
            <w:tcW w:w="974"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105 044,16</w:t>
            </w:r>
          </w:p>
        </w:tc>
        <w:tc>
          <w:tcPr>
            <w:tcW w:w="992"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839 974,39</w:t>
            </w:r>
          </w:p>
        </w:tc>
        <w:tc>
          <w:tcPr>
            <w:tcW w:w="850"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75 157,70</w:t>
            </w:r>
          </w:p>
        </w:tc>
        <w:tc>
          <w:tcPr>
            <w:tcW w:w="1116" w:type="dxa"/>
            <w:vAlign w:val="center"/>
          </w:tcPr>
          <w:p w:rsidR="001C7638" w:rsidRPr="007E7237" w:rsidRDefault="001C7638" w:rsidP="00874A47">
            <w:pPr>
              <w:jc w:val="center"/>
              <w:rPr>
                <w:color w:val="000000"/>
                <w:sz w:val="16"/>
                <w:szCs w:val="16"/>
              </w:rPr>
            </w:pPr>
            <w:r w:rsidRPr="007E7237">
              <w:rPr>
                <w:color w:val="000000"/>
                <w:sz w:val="16"/>
                <w:szCs w:val="16"/>
              </w:rPr>
              <w:t>917 215,11</w:t>
            </w:r>
          </w:p>
        </w:tc>
        <w:tc>
          <w:tcPr>
            <w:tcW w:w="1005"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7 935 452,99</w:t>
            </w:r>
          </w:p>
        </w:tc>
        <w:tc>
          <w:tcPr>
            <w:tcW w:w="980"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129 083,50</w:t>
            </w:r>
          </w:p>
        </w:tc>
        <w:tc>
          <w:tcPr>
            <w:tcW w:w="987"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18 722,63</w:t>
            </w:r>
          </w:p>
        </w:tc>
        <w:tc>
          <w:tcPr>
            <w:tcW w:w="997"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c>
          <w:tcPr>
            <w:tcW w:w="85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28 830,60</w:t>
            </w:r>
          </w:p>
        </w:tc>
      </w:tr>
      <w:tr w:rsidR="001C7638" w:rsidRPr="00951C81" w:rsidTr="00874A47">
        <w:trPr>
          <w:trHeight w:val="20"/>
          <w:jc w:val="center"/>
        </w:trPr>
        <w:tc>
          <w:tcPr>
            <w:tcW w:w="421" w:type="dxa"/>
            <w:shd w:val="clear" w:color="auto" w:fill="auto"/>
            <w:vAlign w:val="center"/>
            <w:hideMark/>
          </w:tcPr>
          <w:p w:rsidR="001C7638" w:rsidRPr="00951C81" w:rsidRDefault="001C7638" w:rsidP="00874A47">
            <w:pPr>
              <w:jc w:val="center"/>
              <w:rPr>
                <w:color w:val="000000"/>
                <w:sz w:val="18"/>
                <w:szCs w:val="18"/>
              </w:rPr>
            </w:pPr>
            <w:r w:rsidRPr="00951C81">
              <w:rPr>
                <w:color w:val="000000"/>
                <w:sz w:val="18"/>
                <w:szCs w:val="18"/>
              </w:rPr>
              <w:t>2</w:t>
            </w:r>
          </w:p>
        </w:tc>
        <w:tc>
          <w:tcPr>
            <w:tcW w:w="2409" w:type="dxa"/>
            <w:shd w:val="clear" w:color="auto" w:fill="auto"/>
            <w:vAlign w:val="center"/>
            <w:hideMark/>
          </w:tcPr>
          <w:p w:rsidR="001C7638" w:rsidRPr="00951C81" w:rsidRDefault="001C7638" w:rsidP="00874A47">
            <w:pPr>
              <w:rPr>
                <w:color w:val="000000"/>
                <w:sz w:val="18"/>
                <w:szCs w:val="18"/>
              </w:rPr>
            </w:pPr>
            <w:r w:rsidRPr="00951C81">
              <w:rPr>
                <w:color w:val="000000"/>
                <w:sz w:val="18"/>
                <w:szCs w:val="18"/>
              </w:rPr>
              <w:t>Объем предоставленных из областного бюджета средств в рамках реализации региональных проектов в предыдущих 2023 году периодах</w:t>
            </w:r>
          </w:p>
        </w:tc>
        <w:tc>
          <w:tcPr>
            <w:tcW w:w="586" w:type="dxa"/>
            <w:shd w:val="clear" w:color="auto" w:fill="auto"/>
            <w:vAlign w:val="center"/>
            <w:hideMark/>
          </w:tcPr>
          <w:p w:rsidR="001C7638" w:rsidRPr="00951C81" w:rsidRDefault="001C7638" w:rsidP="00874A47">
            <w:pPr>
              <w:jc w:val="center"/>
              <w:rPr>
                <w:color w:val="000000"/>
                <w:sz w:val="18"/>
                <w:szCs w:val="18"/>
              </w:rPr>
            </w:pPr>
            <w:r w:rsidRPr="00951C81">
              <w:rPr>
                <w:color w:val="000000"/>
                <w:sz w:val="18"/>
                <w:szCs w:val="18"/>
              </w:rPr>
              <w:t>тыс. руб.</w:t>
            </w:r>
          </w:p>
        </w:tc>
        <w:tc>
          <w:tcPr>
            <w:tcW w:w="116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13 709 726,99</w:t>
            </w:r>
          </w:p>
        </w:tc>
        <w:tc>
          <w:tcPr>
            <w:tcW w:w="1011" w:type="dxa"/>
            <w:gridSpan w:val="2"/>
            <w:shd w:val="clear" w:color="auto" w:fill="auto"/>
            <w:tcMar>
              <w:left w:w="0" w:type="dxa"/>
              <w:right w:w="28" w:type="dxa"/>
            </w:tcMar>
            <w:vAlign w:val="center"/>
            <w:hideMark/>
          </w:tcPr>
          <w:p w:rsidR="001C7638" w:rsidRPr="00F66878" w:rsidRDefault="001C7638" w:rsidP="00874A47">
            <w:pPr>
              <w:jc w:val="center"/>
              <w:rPr>
                <w:sz w:val="18"/>
                <w:szCs w:val="18"/>
              </w:rPr>
            </w:pPr>
            <w:r w:rsidRPr="00F66878">
              <w:rPr>
                <w:sz w:val="18"/>
                <w:szCs w:val="18"/>
              </w:rPr>
              <w:t>997 319,66</w:t>
            </w:r>
          </w:p>
        </w:tc>
        <w:tc>
          <w:tcPr>
            <w:tcW w:w="946" w:type="dxa"/>
            <w:shd w:val="clear" w:color="auto" w:fill="auto"/>
            <w:tcMar>
              <w:left w:w="0" w:type="dxa"/>
              <w:right w:w="28" w:type="dxa"/>
            </w:tcMar>
            <w:vAlign w:val="center"/>
            <w:hideMark/>
          </w:tcPr>
          <w:p w:rsidR="001C7638" w:rsidRPr="00F66878" w:rsidRDefault="001C7638" w:rsidP="00874A47">
            <w:pPr>
              <w:jc w:val="center"/>
              <w:rPr>
                <w:sz w:val="18"/>
                <w:szCs w:val="18"/>
              </w:rPr>
            </w:pPr>
            <w:r w:rsidRPr="00F66878">
              <w:rPr>
                <w:sz w:val="18"/>
                <w:szCs w:val="18"/>
              </w:rPr>
              <w:t>467 254,00</w:t>
            </w:r>
          </w:p>
        </w:tc>
        <w:tc>
          <w:tcPr>
            <w:tcW w:w="1011" w:type="dxa"/>
            <w:shd w:val="clear" w:color="auto" w:fill="auto"/>
            <w:tcMar>
              <w:left w:w="0" w:type="dxa"/>
              <w:right w:w="28" w:type="dxa"/>
            </w:tcMar>
            <w:vAlign w:val="center"/>
            <w:hideMark/>
          </w:tcPr>
          <w:p w:rsidR="001C7638" w:rsidRPr="00F66878" w:rsidRDefault="001C7638" w:rsidP="00874A47">
            <w:pPr>
              <w:jc w:val="center"/>
              <w:rPr>
                <w:sz w:val="18"/>
                <w:szCs w:val="18"/>
              </w:rPr>
            </w:pPr>
            <w:r w:rsidRPr="00F66878">
              <w:rPr>
                <w:sz w:val="18"/>
                <w:szCs w:val="18"/>
              </w:rPr>
              <w:t>2 057 036,39</w:t>
            </w:r>
          </w:p>
        </w:tc>
        <w:tc>
          <w:tcPr>
            <w:tcW w:w="974"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47 712,77</w:t>
            </w:r>
          </w:p>
        </w:tc>
        <w:tc>
          <w:tcPr>
            <w:tcW w:w="992"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1 646 417,57</w:t>
            </w:r>
          </w:p>
        </w:tc>
        <w:tc>
          <w:tcPr>
            <w:tcW w:w="850"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121 599,91</w:t>
            </w:r>
          </w:p>
        </w:tc>
        <w:tc>
          <w:tcPr>
            <w:tcW w:w="1116" w:type="dxa"/>
            <w:vAlign w:val="center"/>
          </w:tcPr>
          <w:p w:rsidR="001C7638" w:rsidRPr="007E7237" w:rsidRDefault="001C7638" w:rsidP="00874A47">
            <w:pPr>
              <w:jc w:val="center"/>
              <w:rPr>
                <w:color w:val="000000"/>
                <w:sz w:val="16"/>
                <w:szCs w:val="16"/>
              </w:rPr>
            </w:pPr>
            <w:r w:rsidRPr="007E7237">
              <w:rPr>
                <w:color w:val="000000"/>
                <w:sz w:val="16"/>
                <w:szCs w:val="16"/>
              </w:rPr>
              <w:t>3 267 009,90</w:t>
            </w:r>
          </w:p>
        </w:tc>
        <w:tc>
          <w:tcPr>
            <w:tcW w:w="1005" w:type="dxa"/>
            <w:shd w:val="clear" w:color="auto" w:fill="auto"/>
            <w:tcMar>
              <w:left w:w="0" w:type="dxa"/>
              <w:right w:w="28" w:type="dxa"/>
            </w:tcMar>
            <w:vAlign w:val="center"/>
            <w:hideMark/>
          </w:tcPr>
          <w:p w:rsidR="001C7638" w:rsidRPr="00F66878" w:rsidRDefault="001C7638" w:rsidP="00874A47">
            <w:pPr>
              <w:jc w:val="center"/>
              <w:rPr>
                <w:sz w:val="18"/>
                <w:szCs w:val="18"/>
              </w:rPr>
            </w:pPr>
            <w:r w:rsidRPr="00F66878">
              <w:rPr>
                <w:sz w:val="18"/>
                <w:szCs w:val="18"/>
              </w:rPr>
              <w:t>4 632 936,45</w:t>
            </w:r>
          </w:p>
        </w:tc>
        <w:tc>
          <w:tcPr>
            <w:tcW w:w="980" w:type="dxa"/>
            <w:shd w:val="clear" w:color="auto" w:fill="auto"/>
            <w:tcMar>
              <w:left w:w="0" w:type="dxa"/>
              <w:right w:w="28" w:type="dxa"/>
            </w:tcMar>
            <w:vAlign w:val="center"/>
            <w:hideMark/>
          </w:tcPr>
          <w:p w:rsidR="001C7638" w:rsidRPr="00F66878" w:rsidRDefault="001C7638" w:rsidP="00874A47">
            <w:pPr>
              <w:jc w:val="center"/>
              <w:rPr>
                <w:sz w:val="18"/>
                <w:szCs w:val="18"/>
              </w:rPr>
            </w:pPr>
            <w:r w:rsidRPr="00F66878">
              <w:rPr>
                <w:sz w:val="18"/>
                <w:szCs w:val="18"/>
              </w:rPr>
              <w:t>198 205,90</w:t>
            </w:r>
          </w:p>
        </w:tc>
        <w:tc>
          <w:tcPr>
            <w:tcW w:w="987" w:type="dxa"/>
            <w:shd w:val="clear" w:color="auto" w:fill="auto"/>
            <w:tcMar>
              <w:left w:w="0" w:type="dxa"/>
              <w:right w:w="28" w:type="dxa"/>
            </w:tcMar>
            <w:vAlign w:val="center"/>
            <w:hideMark/>
          </w:tcPr>
          <w:p w:rsidR="001C7638" w:rsidRPr="00F66878" w:rsidRDefault="001C7638" w:rsidP="00874A47">
            <w:pPr>
              <w:jc w:val="center"/>
              <w:rPr>
                <w:sz w:val="18"/>
                <w:szCs w:val="18"/>
              </w:rPr>
            </w:pPr>
            <w:r w:rsidRPr="00F66878">
              <w:rPr>
                <w:sz w:val="18"/>
                <w:szCs w:val="18"/>
              </w:rPr>
              <w:t>11 191,05</w:t>
            </w:r>
          </w:p>
        </w:tc>
        <w:tc>
          <w:tcPr>
            <w:tcW w:w="997"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263 043,38</w:t>
            </w:r>
          </w:p>
        </w:tc>
        <w:tc>
          <w:tcPr>
            <w:tcW w:w="85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r>
      <w:tr w:rsidR="001C7638" w:rsidRPr="00951C81" w:rsidTr="00874A47">
        <w:trPr>
          <w:trHeight w:val="20"/>
          <w:jc w:val="center"/>
        </w:trPr>
        <w:tc>
          <w:tcPr>
            <w:tcW w:w="421" w:type="dxa"/>
            <w:shd w:val="clear" w:color="auto" w:fill="auto"/>
            <w:vAlign w:val="center"/>
            <w:hideMark/>
          </w:tcPr>
          <w:p w:rsidR="001C7638" w:rsidRPr="00951C81" w:rsidRDefault="001C7638" w:rsidP="00874A47">
            <w:pPr>
              <w:jc w:val="center"/>
              <w:rPr>
                <w:color w:val="000000"/>
                <w:sz w:val="18"/>
                <w:szCs w:val="18"/>
              </w:rPr>
            </w:pPr>
            <w:r w:rsidRPr="00951C81">
              <w:rPr>
                <w:color w:val="000000"/>
                <w:sz w:val="18"/>
                <w:szCs w:val="18"/>
              </w:rPr>
              <w:t>3</w:t>
            </w:r>
          </w:p>
        </w:tc>
        <w:tc>
          <w:tcPr>
            <w:tcW w:w="2409" w:type="dxa"/>
            <w:shd w:val="clear" w:color="auto" w:fill="auto"/>
            <w:vAlign w:val="center"/>
            <w:hideMark/>
          </w:tcPr>
          <w:p w:rsidR="001C7638" w:rsidRPr="00951C81" w:rsidRDefault="001C7638" w:rsidP="00874A47">
            <w:pPr>
              <w:rPr>
                <w:color w:val="000000"/>
                <w:sz w:val="18"/>
                <w:szCs w:val="18"/>
              </w:rPr>
            </w:pPr>
            <w:r w:rsidRPr="00951C81">
              <w:rPr>
                <w:color w:val="000000"/>
                <w:sz w:val="18"/>
                <w:szCs w:val="18"/>
              </w:rPr>
              <w:t>Объем охваченных контрольными мероприятиями средств, предоставленных из областного бюджета в 2023 году в рамках реализации региональных проектов</w:t>
            </w:r>
          </w:p>
        </w:tc>
        <w:tc>
          <w:tcPr>
            <w:tcW w:w="586" w:type="dxa"/>
            <w:shd w:val="clear" w:color="auto" w:fill="auto"/>
            <w:vAlign w:val="center"/>
            <w:hideMark/>
          </w:tcPr>
          <w:p w:rsidR="001C7638" w:rsidRPr="00951C81" w:rsidRDefault="001C7638" w:rsidP="00874A47">
            <w:pPr>
              <w:jc w:val="center"/>
              <w:rPr>
                <w:color w:val="000000"/>
                <w:sz w:val="18"/>
                <w:szCs w:val="18"/>
              </w:rPr>
            </w:pPr>
            <w:r w:rsidRPr="00951C81">
              <w:rPr>
                <w:color w:val="000000"/>
                <w:sz w:val="18"/>
                <w:szCs w:val="18"/>
              </w:rPr>
              <w:t>тыс. руб.</w:t>
            </w:r>
          </w:p>
        </w:tc>
        <w:tc>
          <w:tcPr>
            <w:tcW w:w="116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8 962 234,89</w:t>
            </w:r>
          </w:p>
        </w:tc>
        <w:tc>
          <w:tcPr>
            <w:tcW w:w="1011" w:type="dxa"/>
            <w:gridSpan w:val="2"/>
            <w:shd w:val="clear" w:color="auto" w:fill="auto"/>
            <w:tcMar>
              <w:left w:w="0" w:type="dxa"/>
              <w:right w:w="28" w:type="dxa"/>
            </w:tcMar>
            <w:vAlign w:val="center"/>
          </w:tcPr>
          <w:p w:rsidR="001C7638" w:rsidRPr="00951C81" w:rsidRDefault="001C7638" w:rsidP="00874A47">
            <w:pPr>
              <w:jc w:val="center"/>
              <w:rPr>
                <w:color w:val="000000"/>
                <w:sz w:val="18"/>
                <w:szCs w:val="18"/>
              </w:rPr>
            </w:pPr>
            <w:r>
              <w:rPr>
                <w:color w:val="000000"/>
                <w:sz w:val="18"/>
                <w:szCs w:val="18"/>
              </w:rPr>
              <w:t>-</w:t>
            </w:r>
          </w:p>
        </w:tc>
        <w:tc>
          <w:tcPr>
            <w:tcW w:w="946" w:type="dxa"/>
            <w:shd w:val="clear" w:color="auto" w:fill="auto"/>
            <w:tcMar>
              <w:left w:w="0" w:type="dxa"/>
              <w:right w:w="28" w:type="dxa"/>
            </w:tcMar>
            <w:vAlign w:val="center"/>
          </w:tcPr>
          <w:p w:rsidR="001C7638" w:rsidRPr="00951C81" w:rsidRDefault="001C7638" w:rsidP="00874A47">
            <w:pPr>
              <w:jc w:val="center"/>
              <w:rPr>
                <w:color w:val="000000"/>
                <w:sz w:val="18"/>
                <w:szCs w:val="18"/>
              </w:rPr>
            </w:pPr>
            <w:r>
              <w:rPr>
                <w:color w:val="000000"/>
                <w:sz w:val="18"/>
                <w:szCs w:val="18"/>
              </w:rPr>
              <w:t>-</w:t>
            </w:r>
          </w:p>
        </w:tc>
        <w:tc>
          <w:tcPr>
            <w:tcW w:w="1011" w:type="dxa"/>
            <w:shd w:val="clear" w:color="auto" w:fill="auto"/>
            <w:tcMar>
              <w:left w:w="0" w:type="dxa"/>
              <w:right w:w="28" w:type="dxa"/>
            </w:tcMar>
            <w:vAlign w:val="center"/>
          </w:tcPr>
          <w:p w:rsidR="001C7638" w:rsidRPr="00951C81" w:rsidRDefault="001C7638" w:rsidP="00874A47">
            <w:pPr>
              <w:jc w:val="center"/>
              <w:rPr>
                <w:color w:val="000000"/>
                <w:sz w:val="18"/>
                <w:szCs w:val="18"/>
              </w:rPr>
            </w:pPr>
            <w:r>
              <w:rPr>
                <w:color w:val="000000"/>
                <w:sz w:val="18"/>
                <w:szCs w:val="18"/>
              </w:rPr>
              <w:t>-</w:t>
            </w:r>
          </w:p>
        </w:tc>
        <w:tc>
          <w:tcPr>
            <w:tcW w:w="974"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105 044,16</w:t>
            </w:r>
          </w:p>
        </w:tc>
        <w:tc>
          <w:tcPr>
            <w:tcW w:w="992" w:type="dxa"/>
            <w:shd w:val="clear" w:color="auto" w:fill="auto"/>
            <w:tcMar>
              <w:left w:w="0" w:type="dxa"/>
              <w:right w:w="28" w:type="dxa"/>
            </w:tcMar>
            <w:vAlign w:val="center"/>
          </w:tcPr>
          <w:p w:rsidR="001C7638" w:rsidRPr="00951C81" w:rsidRDefault="001C7638" w:rsidP="00874A47">
            <w:pPr>
              <w:jc w:val="center"/>
              <w:rPr>
                <w:color w:val="000000"/>
                <w:sz w:val="18"/>
                <w:szCs w:val="18"/>
              </w:rPr>
            </w:pPr>
            <w:r>
              <w:rPr>
                <w:color w:val="000000"/>
                <w:sz w:val="18"/>
                <w:szCs w:val="18"/>
              </w:rPr>
              <w:t>-</w:t>
            </w:r>
          </w:p>
        </w:tc>
        <w:tc>
          <w:tcPr>
            <w:tcW w:w="850" w:type="dxa"/>
            <w:shd w:val="clear" w:color="auto" w:fill="auto"/>
            <w:tcMar>
              <w:left w:w="0" w:type="dxa"/>
              <w:right w:w="28" w:type="dxa"/>
            </w:tcMar>
            <w:vAlign w:val="center"/>
          </w:tcPr>
          <w:p w:rsidR="001C7638" w:rsidRPr="00951C81" w:rsidRDefault="001C7638" w:rsidP="00874A47">
            <w:pPr>
              <w:jc w:val="center"/>
              <w:rPr>
                <w:color w:val="000000"/>
                <w:sz w:val="18"/>
                <w:szCs w:val="18"/>
              </w:rPr>
            </w:pPr>
            <w:r>
              <w:rPr>
                <w:color w:val="000000"/>
                <w:sz w:val="18"/>
                <w:szCs w:val="18"/>
              </w:rPr>
              <w:t>-</w:t>
            </w:r>
          </w:p>
        </w:tc>
        <w:tc>
          <w:tcPr>
            <w:tcW w:w="1116" w:type="dxa"/>
            <w:vAlign w:val="center"/>
          </w:tcPr>
          <w:p w:rsidR="001C7638" w:rsidRPr="007E7237" w:rsidRDefault="001C7638" w:rsidP="00874A47">
            <w:pPr>
              <w:jc w:val="center"/>
              <w:rPr>
                <w:color w:val="000000"/>
                <w:sz w:val="16"/>
                <w:szCs w:val="16"/>
              </w:rPr>
            </w:pPr>
            <w:r w:rsidRPr="007E7237">
              <w:rPr>
                <w:color w:val="000000"/>
                <w:sz w:val="16"/>
                <w:szCs w:val="16"/>
              </w:rPr>
              <w:t>917 215,11</w:t>
            </w:r>
          </w:p>
        </w:tc>
        <w:tc>
          <w:tcPr>
            <w:tcW w:w="1005"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7 935 452,99</w:t>
            </w:r>
          </w:p>
        </w:tc>
        <w:tc>
          <w:tcPr>
            <w:tcW w:w="980"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c>
          <w:tcPr>
            <w:tcW w:w="987"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4 522,63</w:t>
            </w:r>
          </w:p>
        </w:tc>
        <w:tc>
          <w:tcPr>
            <w:tcW w:w="997" w:type="dxa"/>
            <w:shd w:val="clear" w:color="auto" w:fill="auto"/>
            <w:tcMar>
              <w:left w:w="0" w:type="dxa"/>
              <w:right w:w="28" w:type="dxa"/>
            </w:tcMar>
            <w:vAlign w:val="center"/>
          </w:tcPr>
          <w:p w:rsidR="001C7638" w:rsidRPr="00951C81" w:rsidRDefault="001C7638" w:rsidP="00874A47">
            <w:pPr>
              <w:jc w:val="center"/>
              <w:rPr>
                <w:color w:val="000000"/>
                <w:sz w:val="18"/>
                <w:szCs w:val="18"/>
              </w:rPr>
            </w:pPr>
            <w:r>
              <w:rPr>
                <w:color w:val="000000"/>
                <w:sz w:val="18"/>
                <w:szCs w:val="18"/>
              </w:rPr>
              <w:t>-</w:t>
            </w:r>
          </w:p>
        </w:tc>
        <w:tc>
          <w:tcPr>
            <w:tcW w:w="851" w:type="dxa"/>
            <w:shd w:val="clear" w:color="auto" w:fill="auto"/>
            <w:tcMar>
              <w:left w:w="0" w:type="dxa"/>
              <w:right w:w="28" w:type="dxa"/>
            </w:tcMar>
            <w:vAlign w:val="center"/>
          </w:tcPr>
          <w:p w:rsidR="001C7638" w:rsidRPr="00951C81" w:rsidRDefault="001C7638" w:rsidP="00874A47">
            <w:pPr>
              <w:jc w:val="center"/>
              <w:rPr>
                <w:color w:val="000000"/>
                <w:sz w:val="18"/>
                <w:szCs w:val="18"/>
              </w:rPr>
            </w:pPr>
            <w:r>
              <w:rPr>
                <w:color w:val="000000"/>
                <w:sz w:val="18"/>
                <w:szCs w:val="18"/>
              </w:rPr>
              <w:t>-</w:t>
            </w:r>
          </w:p>
        </w:tc>
      </w:tr>
      <w:tr w:rsidR="001C7638" w:rsidRPr="00951C81" w:rsidTr="00874A47">
        <w:trPr>
          <w:trHeight w:val="20"/>
          <w:jc w:val="center"/>
        </w:trPr>
        <w:tc>
          <w:tcPr>
            <w:tcW w:w="421" w:type="dxa"/>
            <w:shd w:val="clear" w:color="auto" w:fill="auto"/>
            <w:vAlign w:val="center"/>
            <w:hideMark/>
          </w:tcPr>
          <w:p w:rsidR="001C7638" w:rsidRPr="00951C81" w:rsidRDefault="001C7638" w:rsidP="00874A47">
            <w:pPr>
              <w:jc w:val="center"/>
              <w:rPr>
                <w:color w:val="000000"/>
                <w:sz w:val="18"/>
                <w:szCs w:val="18"/>
              </w:rPr>
            </w:pPr>
            <w:r w:rsidRPr="00951C81">
              <w:rPr>
                <w:color w:val="000000"/>
                <w:sz w:val="18"/>
                <w:szCs w:val="18"/>
              </w:rPr>
              <w:t>4</w:t>
            </w:r>
          </w:p>
        </w:tc>
        <w:tc>
          <w:tcPr>
            <w:tcW w:w="2409" w:type="dxa"/>
            <w:shd w:val="clear" w:color="auto" w:fill="auto"/>
            <w:vAlign w:val="center"/>
            <w:hideMark/>
          </w:tcPr>
          <w:p w:rsidR="001C7638" w:rsidRPr="00951C81" w:rsidRDefault="001C7638" w:rsidP="00874A47">
            <w:pPr>
              <w:rPr>
                <w:color w:val="000000"/>
                <w:sz w:val="18"/>
                <w:szCs w:val="18"/>
              </w:rPr>
            </w:pPr>
            <w:r w:rsidRPr="00951C81">
              <w:rPr>
                <w:color w:val="000000"/>
                <w:sz w:val="18"/>
                <w:szCs w:val="18"/>
              </w:rPr>
              <w:t>Объем охваченных контрольными мероприятиями средств, предоставленных из областного бюджета в рамках реализации региональных проектов в предыдущих 2023 году периодах</w:t>
            </w:r>
          </w:p>
        </w:tc>
        <w:tc>
          <w:tcPr>
            <w:tcW w:w="586" w:type="dxa"/>
            <w:shd w:val="clear" w:color="auto" w:fill="auto"/>
            <w:vAlign w:val="center"/>
            <w:hideMark/>
          </w:tcPr>
          <w:p w:rsidR="001C7638" w:rsidRPr="00951C81" w:rsidRDefault="001C7638" w:rsidP="00874A47">
            <w:pPr>
              <w:jc w:val="center"/>
              <w:rPr>
                <w:color w:val="000000"/>
                <w:sz w:val="18"/>
                <w:szCs w:val="18"/>
              </w:rPr>
            </w:pPr>
            <w:r w:rsidRPr="00951C81">
              <w:rPr>
                <w:color w:val="000000"/>
                <w:sz w:val="18"/>
                <w:szCs w:val="18"/>
              </w:rPr>
              <w:t>тыс. руб.</w:t>
            </w:r>
          </w:p>
        </w:tc>
        <w:tc>
          <w:tcPr>
            <w:tcW w:w="116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9 083 748,88</w:t>
            </w:r>
          </w:p>
        </w:tc>
        <w:tc>
          <w:tcPr>
            <w:tcW w:w="1011" w:type="dxa"/>
            <w:gridSpan w:val="2"/>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997 319,66</w:t>
            </w:r>
          </w:p>
        </w:tc>
        <w:tc>
          <w:tcPr>
            <w:tcW w:w="946"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7 442,80</w:t>
            </w:r>
          </w:p>
        </w:tc>
        <w:tc>
          <w:tcPr>
            <w:tcW w:w="101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20 064,30</w:t>
            </w:r>
          </w:p>
        </w:tc>
        <w:tc>
          <w:tcPr>
            <w:tcW w:w="974"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47 712,77</w:t>
            </w:r>
          </w:p>
        </w:tc>
        <w:tc>
          <w:tcPr>
            <w:tcW w:w="992"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38 802,57</w:t>
            </w:r>
          </w:p>
        </w:tc>
        <w:tc>
          <w:tcPr>
            <w:tcW w:w="850"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71 610,43</w:t>
            </w:r>
          </w:p>
        </w:tc>
        <w:tc>
          <w:tcPr>
            <w:tcW w:w="1116" w:type="dxa"/>
            <w:vAlign w:val="center"/>
          </w:tcPr>
          <w:p w:rsidR="001C7638" w:rsidRPr="007E7237" w:rsidRDefault="001C7638" w:rsidP="00874A47">
            <w:pPr>
              <w:jc w:val="center"/>
              <w:rPr>
                <w:color w:val="000000"/>
                <w:sz w:val="16"/>
                <w:szCs w:val="16"/>
              </w:rPr>
            </w:pPr>
            <w:r w:rsidRPr="007E7237">
              <w:rPr>
                <w:color w:val="000000"/>
                <w:sz w:val="16"/>
                <w:szCs w:val="16"/>
              </w:rPr>
              <w:t>3 267 009,90</w:t>
            </w:r>
          </w:p>
        </w:tc>
        <w:tc>
          <w:tcPr>
            <w:tcW w:w="1005"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4 632 936,45</w:t>
            </w:r>
          </w:p>
        </w:tc>
        <w:tc>
          <w:tcPr>
            <w:tcW w:w="980"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c>
          <w:tcPr>
            <w:tcW w:w="987"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850,00</w:t>
            </w:r>
          </w:p>
        </w:tc>
        <w:tc>
          <w:tcPr>
            <w:tcW w:w="997" w:type="dxa"/>
            <w:shd w:val="clear" w:color="auto" w:fill="auto"/>
            <w:tcMar>
              <w:left w:w="0" w:type="dxa"/>
              <w:right w:w="28" w:type="dxa"/>
            </w:tcMar>
            <w:vAlign w:val="center"/>
          </w:tcPr>
          <w:p w:rsidR="001C7638" w:rsidRPr="00951C81" w:rsidRDefault="001C7638" w:rsidP="00874A47">
            <w:pPr>
              <w:jc w:val="center"/>
              <w:rPr>
                <w:color w:val="000000"/>
                <w:sz w:val="18"/>
                <w:szCs w:val="18"/>
              </w:rPr>
            </w:pPr>
            <w:r>
              <w:rPr>
                <w:color w:val="000000"/>
                <w:sz w:val="18"/>
                <w:szCs w:val="18"/>
              </w:rPr>
              <w:t>-</w:t>
            </w:r>
          </w:p>
        </w:tc>
        <w:tc>
          <w:tcPr>
            <w:tcW w:w="851" w:type="dxa"/>
            <w:shd w:val="clear" w:color="auto" w:fill="auto"/>
            <w:tcMar>
              <w:left w:w="0" w:type="dxa"/>
              <w:right w:w="28" w:type="dxa"/>
            </w:tcMar>
            <w:vAlign w:val="center"/>
          </w:tcPr>
          <w:p w:rsidR="001C7638" w:rsidRPr="00951C81" w:rsidRDefault="001C7638" w:rsidP="00874A47">
            <w:pPr>
              <w:jc w:val="center"/>
              <w:rPr>
                <w:color w:val="000000"/>
                <w:sz w:val="18"/>
                <w:szCs w:val="18"/>
              </w:rPr>
            </w:pPr>
            <w:r>
              <w:rPr>
                <w:color w:val="000000"/>
                <w:sz w:val="18"/>
                <w:szCs w:val="18"/>
              </w:rPr>
              <w:t>-</w:t>
            </w:r>
          </w:p>
        </w:tc>
      </w:tr>
      <w:tr w:rsidR="001C7638" w:rsidRPr="00951C81" w:rsidTr="00874A47">
        <w:trPr>
          <w:trHeight w:val="20"/>
          <w:jc w:val="center"/>
        </w:trPr>
        <w:tc>
          <w:tcPr>
            <w:tcW w:w="421" w:type="dxa"/>
            <w:shd w:val="clear" w:color="auto" w:fill="auto"/>
            <w:vAlign w:val="center"/>
            <w:hideMark/>
          </w:tcPr>
          <w:p w:rsidR="001C7638" w:rsidRPr="00951C81" w:rsidRDefault="001C7638" w:rsidP="00874A47">
            <w:pPr>
              <w:jc w:val="center"/>
              <w:rPr>
                <w:color w:val="000000"/>
                <w:sz w:val="18"/>
                <w:szCs w:val="18"/>
              </w:rPr>
            </w:pPr>
            <w:r w:rsidRPr="00951C81">
              <w:rPr>
                <w:color w:val="000000"/>
                <w:sz w:val="18"/>
                <w:szCs w:val="18"/>
              </w:rPr>
              <w:t>5</w:t>
            </w:r>
          </w:p>
        </w:tc>
        <w:tc>
          <w:tcPr>
            <w:tcW w:w="2409" w:type="dxa"/>
            <w:shd w:val="clear" w:color="auto" w:fill="auto"/>
            <w:vAlign w:val="center"/>
            <w:hideMark/>
          </w:tcPr>
          <w:p w:rsidR="001C7638" w:rsidRPr="00951C81" w:rsidRDefault="001C7638" w:rsidP="00874A47">
            <w:pPr>
              <w:rPr>
                <w:color w:val="000000"/>
                <w:sz w:val="18"/>
                <w:szCs w:val="18"/>
              </w:rPr>
            </w:pPr>
            <w:r w:rsidRPr="00951C81">
              <w:rPr>
                <w:color w:val="000000"/>
                <w:sz w:val="18"/>
                <w:szCs w:val="18"/>
              </w:rPr>
              <w:t>Кол</w:t>
            </w:r>
            <w:r>
              <w:rPr>
                <w:color w:val="000000"/>
                <w:sz w:val="18"/>
                <w:szCs w:val="18"/>
              </w:rPr>
              <w:t>-</w:t>
            </w:r>
            <w:r w:rsidRPr="00951C81">
              <w:rPr>
                <w:color w:val="000000"/>
                <w:sz w:val="18"/>
                <w:szCs w:val="18"/>
              </w:rPr>
              <w:t>во получателей средств из областного бюджета в рамках реализации региональных проектов (подведомственные казенные, бюджетные и автономные учреждения, ОМСУ, ЮЛ и ФЛ)</w:t>
            </w:r>
          </w:p>
        </w:tc>
        <w:tc>
          <w:tcPr>
            <w:tcW w:w="586" w:type="dxa"/>
            <w:shd w:val="clear" w:color="auto" w:fill="auto"/>
            <w:vAlign w:val="center"/>
            <w:hideMark/>
          </w:tcPr>
          <w:p w:rsidR="001C7638" w:rsidRPr="00951C81" w:rsidRDefault="001C7638" w:rsidP="00874A47">
            <w:pPr>
              <w:jc w:val="center"/>
              <w:rPr>
                <w:color w:val="000000"/>
                <w:sz w:val="18"/>
                <w:szCs w:val="18"/>
              </w:rPr>
            </w:pPr>
            <w:r w:rsidRPr="00951C81">
              <w:rPr>
                <w:color w:val="000000"/>
                <w:sz w:val="18"/>
                <w:szCs w:val="18"/>
              </w:rPr>
              <w:t>ед.</w:t>
            </w:r>
          </w:p>
        </w:tc>
        <w:tc>
          <w:tcPr>
            <w:tcW w:w="116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125</w:t>
            </w:r>
          </w:p>
        </w:tc>
        <w:tc>
          <w:tcPr>
            <w:tcW w:w="1011" w:type="dxa"/>
            <w:gridSpan w:val="2"/>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31</w:t>
            </w:r>
          </w:p>
        </w:tc>
        <w:tc>
          <w:tcPr>
            <w:tcW w:w="946"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20</w:t>
            </w:r>
          </w:p>
        </w:tc>
        <w:tc>
          <w:tcPr>
            <w:tcW w:w="101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9</w:t>
            </w:r>
          </w:p>
        </w:tc>
        <w:tc>
          <w:tcPr>
            <w:tcW w:w="974"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21</w:t>
            </w:r>
          </w:p>
        </w:tc>
        <w:tc>
          <w:tcPr>
            <w:tcW w:w="992"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21</w:t>
            </w:r>
          </w:p>
        </w:tc>
        <w:tc>
          <w:tcPr>
            <w:tcW w:w="850"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3</w:t>
            </w:r>
          </w:p>
        </w:tc>
        <w:tc>
          <w:tcPr>
            <w:tcW w:w="1116" w:type="dxa"/>
            <w:vAlign w:val="center"/>
          </w:tcPr>
          <w:p w:rsidR="001C7638" w:rsidRPr="007E7237" w:rsidRDefault="001C7638" w:rsidP="00874A47">
            <w:pPr>
              <w:jc w:val="center"/>
              <w:rPr>
                <w:color w:val="000000"/>
                <w:sz w:val="16"/>
                <w:szCs w:val="16"/>
              </w:rPr>
            </w:pPr>
            <w:r w:rsidRPr="007E7237">
              <w:rPr>
                <w:color w:val="000000"/>
                <w:sz w:val="16"/>
                <w:szCs w:val="16"/>
              </w:rPr>
              <w:t>5</w:t>
            </w:r>
          </w:p>
        </w:tc>
        <w:tc>
          <w:tcPr>
            <w:tcW w:w="1005"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12</w:t>
            </w:r>
          </w:p>
        </w:tc>
        <w:tc>
          <w:tcPr>
            <w:tcW w:w="980"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w:t>
            </w:r>
          </w:p>
        </w:tc>
        <w:tc>
          <w:tcPr>
            <w:tcW w:w="987"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w:t>
            </w:r>
          </w:p>
        </w:tc>
        <w:tc>
          <w:tcPr>
            <w:tcW w:w="997"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c>
          <w:tcPr>
            <w:tcW w:w="85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w:t>
            </w:r>
          </w:p>
        </w:tc>
      </w:tr>
      <w:tr w:rsidR="001C7638" w:rsidRPr="00951C81" w:rsidTr="00874A47">
        <w:trPr>
          <w:trHeight w:val="20"/>
          <w:jc w:val="center"/>
        </w:trPr>
        <w:tc>
          <w:tcPr>
            <w:tcW w:w="421" w:type="dxa"/>
            <w:shd w:val="clear" w:color="auto" w:fill="auto"/>
            <w:vAlign w:val="center"/>
            <w:hideMark/>
          </w:tcPr>
          <w:p w:rsidR="001C7638" w:rsidRPr="00AC0B7B" w:rsidRDefault="001C7638" w:rsidP="00874A47">
            <w:pPr>
              <w:jc w:val="center"/>
              <w:rPr>
                <w:color w:val="000000"/>
                <w:sz w:val="18"/>
                <w:szCs w:val="18"/>
              </w:rPr>
            </w:pPr>
            <w:r w:rsidRPr="00AC0B7B">
              <w:rPr>
                <w:color w:val="000000"/>
                <w:sz w:val="18"/>
                <w:szCs w:val="18"/>
              </w:rPr>
              <w:t>6</w:t>
            </w:r>
          </w:p>
        </w:tc>
        <w:tc>
          <w:tcPr>
            <w:tcW w:w="2409" w:type="dxa"/>
            <w:shd w:val="clear" w:color="auto" w:fill="auto"/>
            <w:vAlign w:val="center"/>
            <w:hideMark/>
          </w:tcPr>
          <w:p w:rsidR="001C7638" w:rsidRPr="00AC0B7B" w:rsidRDefault="001C7638" w:rsidP="00874A47">
            <w:pPr>
              <w:rPr>
                <w:color w:val="000000"/>
                <w:sz w:val="18"/>
                <w:szCs w:val="18"/>
              </w:rPr>
            </w:pPr>
            <w:r w:rsidRPr="00AC0B7B">
              <w:rPr>
                <w:color w:val="000000"/>
                <w:sz w:val="18"/>
                <w:szCs w:val="18"/>
              </w:rPr>
              <w:t>Утвержден календарный график ведомственных проверок на 2023 год</w:t>
            </w:r>
          </w:p>
        </w:tc>
        <w:tc>
          <w:tcPr>
            <w:tcW w:w="586" w:type="dxa"/>
            <w:shd w:val="clear" w:color="auto" w:fill="auto"/>
            <w:vAlign w:val="center"/>
            <w:hideMark/>
          </w:tcPr>
          <w:p w:rsidR="001C7638" w:rsidRPr="00AC0B7B" w:rsidRDefault="001C7638" w:rsidP="00874A47">
            <w:pPr>
              <w:jc w:val="center"/>
              <w:rPr>
                <w:color w:val="000000"/>
                <w:sz w:val="18"/>
                <w:szCs w:val="18"/>
              </w:rPr>
            </w:pPr>
            <w:r w:rsidRPr="00AC0B7B">
              <w:rPr>
                <w:color w:val="000000"/>
                <w:sz w:val="18"/>
                <w:szCs w:val="18"/>
              </w:rPr>
              <w:t>да/</w:t>
            </w:r>
          </w:p>
          <w:p w:rsidR="001C7638" w:rsidRPr="00AC0B7B" w:rsidRDefault="001C7638" w:rsidP="00874A47">
            <w:pPr>
              <w:jc w:val="center"/>
              <w:rPr>
                <w:color w:val="000000"/>
                <w:sz w:val="18"/>
                <w:szCs w:val="18"/>
              </w:rPr>
            </w:pPr>
            <w:r w:rsidRPr="00AC0B7B">
              <w:rPr>
                <w:color w:val="000000"/>
                <w:sz w:val="18"/>
                <w:szCs w:val="18"/>
              </w:rPr>
              <w:t>нет</w:t>
            </w:r>
          </w:p>
        </w:tc>
        <w:tc>
          <w:tcPr>
            <w:tcW w:w="1161" w:type="dxa"/>
            <w:shd w:val="clear" w:color="auto" w:fill="auto"/>
            <w:tcMar>
              <w:left w:w="0" w:type="dxa"/>
              <w:right w:w="28" w:type="dxa"/>
            </w:tcMar>
            <w:vAlign w:val="center"/>
            <w:hideMark/>
          </w:tcPr>
          <w:p w:rsidR="001C7638" w:rsidRPr="00AC0B7B" w:rsidRDefault="001C7638" w:rsidP="00874A47">
            <w:pPr>
              <w:jc w:val="center"/>
              <w:rPr>
                <w:color w:val="000000"/>
                <w:sz w:val="18"/>
                <w:szCs w:val="18"/>
              </w:rPr>
            </w:pPr>
            <w:r w:rsidRPr="00AC0B7B">
              <w:rPr>
                <w:color w:val="000000"/>
                <w:sz w:val="18"/>
                <w:szCs w:val="18"/>
              </w:rPr>
              <w:t>Х</w:t>
            </w:r>
          </w:p>
        </w:tc>
        <w:tc>
          <w:tcPr>
            <w:tcW w:w="1011" w:type="dxa"/>
            <w:gridSpan w:val="2"/>
            <w:shd w:val="clear" w:color="auto" w:fill="auto"/>
            <w:tcMar>
              <w:left w:w="0" w:type="dxa"/>
              <w:right w:w="28" w:type="dxa"/>
            </w:tcMar>
            <w:vAlign w:val="center"/>
            <w:hideMark/>
          </w:tcPr>
          <w:p w:rsidR="001C7638" w:rsidRPr="00AC0B7B" w:rsidRDefault="001C7638" w:rsidP="00874A47">
            <w:pPr>
              <w:jc w:val="center"/>
              <w:rPr>
                <w:color w:val="000000"/>
                <w:sz w:val="18"/>
                <w:szCs w:val="18"/>
              </w:rPr>
            </w:pPr>
            <w:r w:rsidRPr="00AC0B7B">
              <w:rPr>
                <w:color w:val="000000"/>
                <w:sz w:val="18"/>
                <w:szCs w:val="18"/>
              </w:rPr>
              <w:t>да</w:t>
            </w:r>
          </w:p>
        </w:tc>
        <w:tc>
          <w:tcPr>
            <w:tcW w:w="946" w:type="dxa"/>
            <w:shd w:val="clear" w:color="auto" w:fill="auto"/>
            <w:tcMar>
              <w:left w:w="0" w:type="dxa"/>
              <w:right w:w="28" w:type="dxa"/>
            </w:tcMar>
            <w:vAlign w:val="center"/>
            <w:hideMark/>
          </w:tcPr>
          <w:p w:rsidR="001C7638" w:rsidRPr="00AC0B7B" w:rsidRDefault="001C7638" w:rsidP="00874A47">
            <w:pPr>
              <w:jc w:val="center"/>
              <w:rPr>
                <w:color w:val="000000"/>
                <w:sz w:val="18"/>
                <w:szCs w:val="18"/>
              </w:rPr>
            </w:pPr>
            <w:r w:rsidRPr="00AC0B7B">
              <w:rPr>
                <w:color w:val="000000"/>
                <w:sz w:val="18"/>
                <w:szCs w:val="18"/>
              </w:rPr>
              <w:t>да</w:t>
            </w:r>
          </w:p>
        </w:tc>
        <w:tc>
          <w:tcPr>
            <w:tcW w:w="1011" w:type="dxa"/>
            <w:shd w:val="clear" w:color="auto" w:fill="auto"/>
            <w:tcMar>
              <w:left w:w="0" w:type="dxa"/>
              <w:right w:w="28" w:type="dxa"/>
            </w:tcMar>
            <w:vAlign w:val="center"/>
            <w:hideMark/>
          </w:tcPr>
          <w:p w:rsidR="001C7638" w:rsidRPr="00AC0B7B" w:rsidRDefault="001C7638" w:rsidP="00874A47">
            <w:pPr>
              <w:jc w:val="center"/>
              <w:rPr>
                <w:color w:val="000000"/>
                <w:sz w:val="18"/>
                <w:szCs w:val="18"/>
              </w:rPr>
            </w:pPr>
            <w:r w:rsidRPr="00AC0B7B">
              <w:rPr>
                <w:color w:val="000000"/>
                <w:sz w:val="18"/>
                <w:szCs w:val="18"/>
              </w:rPr>
              <w:t>нет</w:t>
            </w:r>
          </w:p>
        </w:tc>
        <w:tc>
          <w:tcPr>
            <w:tcW w:w="974" w:type="dxa"/>
            <w:shd w:val="clear" w:color="auto" w:fill="auto"/>
            <w:tcMar>
              <w:left w:w="0" w:type="dxa"/>
              <w:right w:w="28" w:type="dxa"/>
            </w:tcMar>
            <w:vAlign w:val="center"/>
            <w:hideMark/>
          </w:tcPr>
          <w:p w:rsidR="001C7638" w:rsidRPr="00AC0B7B" w:rsidRDefault="001C7638" w:rsidP="00874A47">
            <w:pPr>
              <w:jc w:val="center"/>
              <w:rPr>
                <w:color w:val="000000"/>
                <w:sz w:val="18"/>
                <w:szCs w:val="18"/>
              </w:rPr>
            </w:pPr>
            <w:r w:rsidRPr="00AC0B7B">
              <w:rPr>
                <w:color w:val="000000"/>
                <w:sz w:val="18"/>
                <w:szCs w:val="18"/>
              </w:rPr>
              <w:t>да/</w:t>
            </w:r>
          </w:p>
          <w:p w:rsidR="001C7638" w:rsidRPr="00AC0B7B" w:rsidRDefault="001C7638" w:rsidP="00874A47">
            <w:pPr>
              <w:jc w:val="center"/>
              <w:rPr>
                <w:color w:val="000000"/>
                <w:sz w:val="18"/>
                <w:szCs w:val="18"/>
              </w:rPr>
            </w:pPr>
            <w:r w:rsidRPr="00AC0B7B">
              <w:rPr>
                <w:color w:val="000000"/>
                <w:sz w:val="18"/>
                <w:szCs w:val="18"/>
              </w:rPr>
              <w:t>нет</w:t>
            </w:r>
            <w:r>
              <w:rPr>
                <w:color w:val="000000"/>
                <w:sz w:val="18"/>
                <w:szCs w:val="18"/>
              </w:rPr>
              <w:t xml:space="preserve"> (МБТ)</w:t>
            </w:r>
          </w:p>
        </w:tc>
        <w:tc>
          <w:tcPr>
            <w:tcW w:w="992" w:type="dxa"/>
            <w:shd w:val="clear" w:color="auto" w:fill="auto"/>
            <w:tcMar>
              <w:left w:w="0" w:type="dxa"/>
              <w:right w:w="28" w:type="dxa"/>
            </w:tcMar>
            <w:vAlign w:val="center"/>
            <w:hideMark/>
          </w:tcPr>
          <w:p w:rsidR="001C7638" w:rsidRPr="00AC0B7B" w:rsidRDefault="001C7638" w:rsidP="00874A47">
            <w:pPr>
              <w:jc w:val="center"/>
              <w:rPr>
                <w:color w:val="000000"/>
                <w:sz w:val="18"/>
                <w:szCs w:val="18"/>
              </w:rPr>
            </w:pPr>
            <w:r w:rsidRPr="00AC0B7B">
              <w:rPr>
                <w:color w:val="000000"/>
                <w:sz w:val="18"/>
                <w:szCs w:val="18"/>
              </w:rPr>
              <w:t>нет</w:t>
            </w:r>
          </w:p>
        </w:tc>
        <w:tc>
          <w:tcPr>
            <w:tcW w:w="850" w:type="dxa"/>
            <w:shd w:val="clear" w:color="auto" w:fill="auto"/>
            <w:tcMar>
              <w:left w:w="0" w:type="dxa"/>
              <w:right w:w="28" w:type="dxa"/>
            </w:tcMar>
            <w:vAlign w:val="center"/>
            <w:hideMark/>
          </w:tcPr>
          <w:p w:rsidR="001C7638" w:rsidRPr="00AC0B7B" w:rsidRDefault="001C7638" w:rsidP="00874A47">
            <w:pPr>
              <w:jc w:val="center"/>
              <w:rPr>
                <w:color w:val="000000"/>
                <w:sz w:val="18"/>
                <w:szCs w:val="18"/>
              </w:rPr>
            </w:pPr>
            <w:r w:rsidRPr="00AC0B7B">
              <w:rPr>
                <w:color w:val="000000"/>
                <w:sz w:val="18"/>
                <w:szCs w:val="18"/>
              </w:rPr>
              <w:t>да</w:t>
            </w:r>
          </w:p>
        </w:tc>
        <w:tc>
          <w:tcPr>
            <w:tcW w:w="1116" w:type="dxa"/>
            <w:vAlign w:val="center"/>
          </w:tcPr>
          <w:p w:rsidR="001C7638" w:rsidRDefault="001C7638" w:rsidP="00874A47">
            <w:pPr>
              <w:jc w:val="center"/>
              <w:rPr>
                <w:color w:val="000000"/>
                <w:sz w:val="16"/>
                <w:szCs w:val="16"/>
              </w:rPr>
            </w:pPr>
            <w:r w:rsidRPr="007E7237">
              <w:rPr>
                <w:color w:val="000000"/>
                <w:sz w:val="16"/>
                <w:szCs w:val="16"/>
              </w:rPr>
              <w:t>да/</w:t>
            </w:r>
          </w:p>
          <w:p w:rsidR="001C7638" w:rsidRPr="007E7237" w:rsidRDefault="001C7638" w:rsidP="00874A47">
            <w:pPr>
              <w:jc w:val="center"/>
              <w:rPr>
                <w:color w:val="000000"/>
                <w:sz w:val="16"/>
                <w:szCs w:val="16"/>
              </w:rPr>
            </w:pPr>
            <w:r w:rsidRPr="007E7237">
              <w:rPr>
                <w:color w:val="000000"/>
                <w:sz w:val="16"/>
                <w:szCs w:val="16"/>
              </w:rPr>
              <w:t>нет</w:t>
            </w:r>
            <w:r>
              <w:rPr>
                <w:color w:val="000000"/>
                <w:sz w:val="16"/>
                <w:szCs w:val="16"/>
              </w:rPr>
              <w:t xml:space="preserve"> (МБТ)</w:t>
            </w:r>
          </w:p>
        </w:tc>
        <w:tc>
          <w:tcPr>
            <w:tcW w:w="1005" w:type="dxa"/>
            <w:shd w:val="clear" w:color="auto" w:fill="auto"/>
            <w:tcMar>
              <w:left w:w="0" w:type="dxa"/>
              <w:right w:w="28" w:type="dxa"/>
            </w:tcMar>
            <w:vAlign w:val="center"/>
            <w:hideMark/>
          </w:tcPr>
          <w:p w:rsidR="001C7638" w:rsidRPr="00AC0B7B" w:rsidRDefault="001C7638" w:rsidP="00874A47">
            <w:pPr>
              <w:jc w:val="center"/>
              <w:rPr>
                <w:color w:val="000000"/>
                <w:sz w:val="18"/>
                <w:szCs w:val="18"/>
              </w:rPr>
            </w:pPr>
            <w:r w:rsidRPr="00AC0B7B">
              <w:rPr>
                <w:color w:val="000000"/>
                <w:sz w:val="18"/>
                <w:szCs w:val="18"/>
              </w:rPr>
              <w:t>да/</w:t>
            </w:r>
          </w:p>
          <w:p w:rsidR="001C7638" w:rsidRPr="00AC0B7B" w:rsidRDefault="001C7638" w:rsidP="00874A47">
            <w:pPr>
              <w:jc w:val="center"/>
              <w:rPr>
                <w:color w:val="000000"/>
                <w:sz w:val="18"/>
                <w:szCs w:val="18"/>
              </w:rPr>
            </w:pPr>
            <w:r w:rsidRPr="00AC0B7B">
              <w:rPr>
                <w:color w:val="000000"/>
                <w:sz w:val="18"/>
                <w:szCs w:val="18"/>
              </w:rPr>
              <w:t>нет</w:t>
            </w:r>
            <w:r>
              <w:rPr>
                <w:color w:val="000000"/>
                <w:sz w:val="18"/>
                <w:szCs w:val="18"/>
              </w:rPr>
              <w:t xml:space="preserve"> (МБТ)</w:t>
            </w:r>
          </w:p>
        </w:tc>
        <w:tc>
          <w:tcPr>
            <w:tcW w:w="980" w:type="dxa"/>
            <w:shd w:val="clear" w:color="auto" w:fill="auto"/>
            <w:tcMar>
              <w:left w:w="0" w:type="dxa"/>
              <w:right w:w="28" w:type="dxa"/>
            </w:tcMar>
            <w:vAlign w:val="center"/>
            <w:hideMark/>
          </w:tcPr>
          <w:p w:rsidR="001C7638" w:rsidRPr="00AC0B7B" w:rsidRDefault="001C7638" w:rsidP="00874A47">
            <w:pPr>
              <w:jc w:val="center"/>
              <w:rPr>
                <w:color w:val="000000"/>
                <w:sz w:val="18"/>
                <w:szCs w:val="18"/>
              </w:rPr>
            </w:pPr>
            <w:r w:rsidRPr="00AC0B7B">
              <w:rPr>
                <w:color w:val="000000"/>
                <w:sz w:val="18"/>
                <w:szCs w:val="18"/>
              </w:rPr>
              <w:t>да</w:t>
            </w:r>
          </w:p>
        </w:tc>
        <w:tc>
          <w:tcPr>
            <w:tcW w:w="987" w:type="dxa"/>
            <w:shd w:val="clear" w:color="auto" w:fill="auto"/>
            <w:tcMar>
              <w:left w:w="0" w:type="dxa"/>
              <w:right w:w="28" w:type="dxa"/>
            </w:tcMar>
            <w:vAlign w:val="center"/>
            <w:hideMark/>
          </w:tcPr>
          <w:p w:rsidR="001C7638" w:rsidRPr="00AC0B7B" w:rsidRDefault="001C7638" w:rsidP="00874A47">
            <w:pPr>
              <w:jc w:val="center"/>
              <w:rPr>
                <w:color w:val="000000"/>
                <w:sz w:val="18"/>
                <w:szCs w:val="18"/>
              </w:rPr>
            </w:pPr>
            <w:r w:rsidRPr="00AC0B7B">
              <w:rPr>
                <w:color w:val="000000"/>
                <w:sz w:val="18"/>
                <w:szCs w:val="18"/>
              </w:rPr>
              <w:t>да</w:t>
            </w:r>
          </w:p>
        </w:tc>
        <w:tc>
          <w:tcPr>
            <w:tcW w:w="997" w:type="dxa"/>
            <w:shd w:val="clear" w:color="auto" w:fill="auto"/>
            <w:tcMar>
              <w:left w:w="0" w:type="dxa"/>
              <w:right w:w="28" w:type="dxa"/>
            </w:tcMar>
            <w:vAlign w:val="center"/>
            <w:hideMark/>
          </w:tcPr>
          <w:p w:rsidR="001C7638" w:rsidRPr="00AC0B7B" w:rsidRDefault="001C7638" w:rsidP="00874A47">
            <w:pPr>
              <w:jc w:val="center"/>
              <w:rPr>
                <w:color w:val="000000"/>
                <w:sz w:val="18"/>
                <w:szCs w:val="18"/>
              </w:rPr>
            </w:pPr>
            <w:r w:rsidRPr="00AC0B7B">
              <w:rPr>
                <w:color w:val="000000"/>
                <w:sz w:val="18"/>
                <w:szCs w:val="18"/>
              </w:rPr>
              <w:t>да</w:t>
            </w:r>
          </w:p>
        </w:tc>
        <w:tc>
          <w:tcPr>
            <w:tcW w:w="85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AC0B7B">
              <w:rPr>
                <w:color w:val="000000"/>
                <w:sz w:val="18"/>
                <w:szCs w:val="18"/>
              </w:rPr>
              <w:t>нет</w:t>
            </w:r>
          </w:p>
        </w:tc>
      </w:tr>
      <w:tr w:rsidR="001C7638" w:rsidRPr="00951C81" w:rsidTr="00874A47">
        <w:trPr>
          <w:trHeight w:val="20"/>
          <w:jc w:val="center"/>
        </w:trPr>
        <w:tc>
          <w:tcPr>
            <w:tcW w:w="421" w:type="dxa"/>
            <w:shd w:val="clear" w:color="auto" w:fill="auto"/>
            <w:vAlign w:val="center"/>
            <w:hideMark/>
          </w:tcPr>
          <w:p w:rsidR="001C7638" w:rsidRPr="00951C81" w:rsidRDefault="001C7638" w:rsidP="00874A47">
            <w:pPr>
              <w:jc w:val="center"/>
              <w:rPr>
                <w:color w:val="000000"/>
                <w:sz w:val="18"/>
                <w:szCs w:val="18"/>
              </w:rPr>
            </w:pPr>
            <w:r w:rsidRPr="00951C81">
              <w:rPr>
                <w:color w:val="000000"/>
                <w:sz w:val="18"/>
                <w:szCs w:val="18"/>
              </w:rPr>
              <w:t>7</w:t>
            </w:r>
          </w:p>
        </w:tc>
        <w:tc>
          <w:tcPr>
            <w:tcW w:w="2409" w:type="dxa"/>
            <w:shd w:val="clear" w:color="auto" w:fill="auto"/>
            <w:vAlign w:val="center"/>
            <w:hideMark/>
          </w:tcPr>
          <w:p w:rsidR="001C7638" w:rsidRPr="00951C81" w:rsidRDefault="001C7638" w:rsidP="00874A47">
            <w:pPr>
              <w:rPr>
                <w:color w:val="000000"/>
                <w:sz w:val="18"/>
                <w:szCs w:val="18"/>
              </w:rPr>
            </w:pPr>
            <w:r w:rsidRPr="00951C81">
              <w:rPr>
                <w:color w:val="000000"/>
                <w:sz w:val="18"/>
                <w:szCs w:val="18"/>
              </w:rPr>
              <w:t>Количество контрольных мероприятий, предусмотренных календарным графиком проверок на 2023 год, всего</w:t>
            </w:r>
          </w:p>
        </w:tc>
        <w:tc>
          <w:tcPr>
            <w:tcW w:w="586" w:type="dxa"/>
            <w:shd w:val="clear" w:color="auto" w:fill="auto"/>
            <w:vAlign w:val="center"/>
            <w:hideMark/>
          </w:tcPr>
          <w:p w:rsidR="001C7638" w:rsidRPr="00951C81" w:rsidRDefault="001C7638" w:rsidP="00874A47">
            <w:pPr>
              <w:jc w:val="center"/>
              <w:rPr>
                <w:color w:val="000000"/>
                <w:sz w:val="18"/>
                <w:szCs w:val="18"/>
              </w:rPr>
            </w:pPr>
            <w:r w:rsidRPr="00951C81">
              <w:rPr>
                <w:color w:val="000000"/>
                <w:sz w:val="18"/>
                <w:szCs w:val="18"/>
              </w:rPr>
              <w:t>ед.</w:t>
            </w:r>
          </w:p>
        </w:tc>
        <w:tc>
          <w:tcPr>
            <w:tcW w:w="116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67</w:t>
            </w:r>
          </w:p>
        </w:tc>
        <w:tc>
          <w:tcPr>
            <w:tcW w:w="1011" w:type="dxa"/>
            <w:gridSpan w:val="2"/>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7</w:t>
            </w:r>
          </w:p>
        </w:tc>
        <w:tc>
          <w:tcPr>
            <w:tcW w:w="946"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3</w:t>
            </w:r>
          </w:p>
        </w:tc>
        <w:tc>
          <w:tcPr>
            <w:tcW w:w="1011" w:type="dxa"/>
            <w:shd w:val="clear" w:color="auto" w:fill="auto"/>
            <w:tcMar>
              <w:left w:w="0" w:type="dxa"/>
              <w:right w:w="28" w:type="dxa"/>
            </w:tcMar>
            <w:vAlign w:val="center"/>
          </w:tcPr>
          <w:p w:rsidR="001C7638" w:rsidRPr="00951C81" w:rsidRDefault="001C7638" w:rsidP="00874A47">
            <w:pPr>
              <w:jc w:val="center"/>
              <w:rPr>
                <w:color w:val="000000"/>
                <w:sz w:val="18"/>
                <w:szCs w:val="18"/>
              </w:rPr>
            </w:pPr>
            <w:r>
              <w:rPr>
                <w:color w:val="000000"/>
                <w:sz w:val="18"/>
                <w:szCs w:val="18"/>
              </w:rPr>
              <w:t>-</w:t>
            </w:r>
          </w:p>
        </w:tc>
        <w:tc>
          <w:tcPr>
            <w:tcW w:w="974" w:type="dxa"/>
            <w:shd w:val="clear" w:color="auto" w:fill="auto"/>
            <w:tcMar>
              <w:left w:w="0" w:type="dxa"/>
              <w:right w:w="28" w:type="dxa"/>
            </w:tcMar>
            <w:vAlign w:val="center"/>
          </w:tcPr>
          <w:p w:rsidR="001C7638" w:rsidRPr="00951C81" w:rsidRDefault="001C7638" w:rsidP="00874A47">
            <w:pPr>
              <w:jc w:val="center"/>
              <w:rPr>
                <w:color w:val="000000"/>
                <w:sz w:val="18"/>
                <w:szCs w:val="18"/>
              </w:rPr>
            </w:pPr>
            <w:r>
              <w:rPr>
                <w:color w:val="000000"/>
                <w:sz w:val="18"/>
                <w:szCs w:val="18"/>
              </w:rPr>
              <w:t>-</w:t>
            </w:r>
          </w:p>
        </w:tc>
        <w:tc>
          <w:tcPr>
            <w:tcW w:w="992"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w:t>
            </w:r>
          </w:p>
        </w:tc>
        <w:tc>
          <w:tcPr>
            <w:tcW w:w="850"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13</w:t>
            </w:r>
          </w:p>
        </w:tc>
        <w:tc>
          <w:tcPr>
            <w:tcW w:w="1116" w:type="dxa"/>
            <w:vAlign w:val="center"/>
          </w:tcPr>
          <w:p w:rsidR="001C7638" w:rsidRPr="007E7237" w:rsidRDefault="001C7638" w:rsidP="00874A47">
            <w:pPr>
              <w:jc w:val="center"/>
              <w:rPr>
                <w:color w:val="000000"/>
                <w:sz w:val="16"/>
                <w:szCs w:val="16"/>
              </w:rPr>
            </w:pPr>
            <w:r w:rsidRPr="007E7237">
              <w:rPr>
                <w:color w:val="000000"/>
                <w:sz w:val="16"/>
                <w:szCs w:val="16"/>
              </w:rPr>
              <w:t>5</w:t>
            </w:r>
          </w:p>
        </w:tc>
        <w:tc>
          <w:tcPr>
            <w:tcW w:w="1005"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4</w:t>
            </w:r>
          </w:p>
        </w:tc>
        <w:tc>
          <w:tcPr>
            <w:tcW w:w="980"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w:t>
            </w:r>
          </w:p>
        </w:tc>
        <w:tc>
          <w:tcPr>
            <w:tcW w:w="987"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w:t>
            </w:r>
          </w:p>
        </w:tc>
        <w:tc>
          <w:tcPr>
            <w:tcW w:w="997"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31</w:t>
            </w:r>
          </w:p>
        </w:tc>
        <w:tc>
          <w:tcPr>
            <w:tcW w:w="85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w:t>
            </w:r>
          </w:p>
        </w:tc>
      </w:tr>
      <w:tr w:rsidR="001C7638" w:rsidRPr="00951C81" w:rsidTr="00874A47">
        <w:trPr>
          <w:trHeight w:val="20"/>
          <w:jc w:val="center"/>
        </w:trPr>
        <w:tc>
          <w:tcPr>
            <w:tcW w:w="421" w:type="dxa"/>
            <w:shd w:val="clear" w:color="auto" w:fill="auto"/>
            <w:vAlign w:val="center"/>
            <w:hideMark/>
          </w:tcPr>
          <w:p w:rsidR="001C7638" w:rsidRPr="00EE1E05" w:rsidRDefault="001C7638" w:rsidP="00874A47">
            <w:pPr>
              <w:jc w:val="center"/>
              <w:rPr>
                <w:color w:val="000000"/>
                <w:sz w:val="16"/>
                <w:szCs w:val="18"/>
              </w:rPr>
            </w:pPr>
            <w:r w:rsidRPr="00EE1E05">
              <w:rPr>
                <w:color w:val="000000"/>
                <w:sz w:val="16"/>
                <w:szCs w:val="18"/>
              </w:rPr>
              <w:t>7.1</w:t>
            </w:r>
          </w:p>
        </w:tc>
        <w:tc>
          <w:tcPr>
            <w:tcW w:w="2409" w:type="dxa"/>
            <w:shd w:val="clear" w:color="auto" w:fill="auto"/>
            <w:vAlign w:val="center"/>
            <w:hideMark/>
          </w:tcPr>
          <w:p w:rsidR="001C7638" w:rsidRPr="00951C81" w:rsidRDefault="001C7638" w:rsidP="00874A47">
            <w:pPr>
              <w:rPr>
                <w:color w:val="000000"/>
                <w:sz w:val="18"/>
                <w:szCs w:val="18"/>
              </w:rPr>
            </w:pPr>
            <w:r w:rsidRPr="00951C81">
              <w:rPr>
                <w:color w:val="000000"/>
                <w:sz w:val="18"/>
                <w:szCs w:val="18"/>
              </w:rPr>
              <w:t>предусмотрено в 1 квартале 2023 года</w:t>
            </w:r>
          </w:p>
        </w:tc>
        <w:tc>
          <w:tcPr>
            <w:tcW w:w="586" w:type="dxa"/>
            <w:shd w:val="clear" w:color="auto" w:fill="auto"/>
            <w:vAlign w:val="center"/>
            <w:hideMark/>
          </w:tcPr>
          <w:p w:rsidR="001C7638" w:rsidRPr="00951C81" w:rsidRDefault="001C7638" w:rsidP="00874A47">
            <w:pPr>
              <w:jc w:val="center"/>
              <w:rPr>
                <w:color w:val="000000"/>
                <w:sz w:val="18"/>
                <w:szCs w:val="18"/>
              </w:rPr>
            </w:pPr>
            <w:r w:rsidRPr="00951C81">
              <w:rPr>
                <w:color w:val="000000"/>
                <w:sz w:val="18"/>
                <w:szCs w:val="18"/>
              </w:rPr>
              <w:t>ед.</w:t>
            </w:r>
          </w:p>
        </w:tc>
        <w:tc>
          <w:tcPr>
            <w:tcW w:w="116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4</w:t>
            </w:r>
          </w:p>
        </w:tc>
        <w:tc>
          <w:tcPr>
            <w:tcW w:w="1011" w:type="dxa"/>
            <w:gridSpan w:val="2"/>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w:t>
            </w:r>
          </w:p>
        </w:tc>
        <w:tc>
          <w:tcPr>
            <w:tcW w:w="946"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w:t>
            </w:r>
          </w:p>
        </w:tc>
        <w:tc>
          <w:tcPr>
            <w:tcW w:w="1011" w:type="dxa"/>
            <w:shd w:val="clear" w:color="auto" w:fill="auto"/>
            <w:tcMar>
              <w:left w:w="0" w:type="dxa"/>
              <w:right w:w="28" w:type="dxa"/>
            </w:tcMar>
            <w:vAlign w:val="center"/>
          </w:tcPr>
          <w:p w:rsidR="001C7638" w:rsidRPr="00951C81" w:rsidRDefault="001C7638" w:rsidP="00874A47">
            <w:pPr>
              <w:jc w:val="center"/>
              <w:rPr>
                <w:color w:val="000000"/>
                <w:sz w:val="18"/>
                <w:szCs w:val="18"/>
              </w:rPr>
            </w:pPr>
            <w:r>
              <w:rPr>
                <w:color w:val="000000"/>
                <w:sz w:val="18"/>
                <w:szCs w:val="18"/>
              </w:rPr>
              <w:t>-</w:t>
            </w:r>
          </w:p>
        </w:tc>
        <w:tc>
          <w:tcPr>
            <w:tcW w:w="974" w:type="dxa"/>
            <w:shd w:val="clear" w:color="auto" w:fill="auto"/>
            <w:tcMar>
              <w:left w:w="0" w:type="dxa"/>
              <w:right w:w="28" w:type="dxa"/>
            </w:tcMar>
            <w:vAlign w:val="center"/>
          </w:tcPr>
          <w:p w:rsidR="001C7638" w:rsidRPr="00951C81" w:rsidRDefault="001C7638" w:rsidP="00874A47">
            <w:pPr>
              <w:jc w:val="center"/>
              <w:rPr>
                <w:color w:val="000000"/>
                <w:sz w:val="18"/>
                <w:szCs w:val="18"/>
              </w:rPr>
            </w:pPr>
            <w:r>
              <w:rPr>
                <w:color w:val="000000"/>
                <w:sz w:val="18"/>
                <w:szCs w:val="18"/>
              </w:rPr>
              <w:t>-</w:t>
            </w:r>
          </w:p>
        </w:tc>
        <w:tc>
          <w:tcPr>
            <w:tcW w:w="992" w:type="dxa"/>
            <w:shd w:val="clear" w:color="auto" w:fill="auto"/>
            <w:tcMar>
              <w:left w:w="0" w:type="dxa"/>
              <w:right w:w="28" w:type="dxa"/>
            </w:tcMar>
            <w:vAlign w:val="center"/>
          </w:tcPr>
          <w:p w:rsidR="001C7638" w:rsidRPr="00951C81" w:rsidRDefault="001C7638" w:rsidP="00874A47">
            <w:pPr>
              <w:jc w:val="center"/>
              <w:rPr>
                <w:color w:val="000000"/>
                <w:sz w:val="18"/>
                <w:szCs w:val="18"/>
              </w:rPr>
            </w:pPr>
            <w:r>
              <w:rPr>
                <w:color w:val="000000"/>
                <w:sz w:val="18"/>
                <w:szCs w:val="18"/>
              </w:rPr>
              <w:t>-</w:t>
            </w:r>
          </w:p>
        </w:tc>
        <w:tc>
          <w:tcPr>
            <w:tcW w:w="850"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w:t>
            </w:r>
          </w:p>
        </w:tc>
        <w:tc>
          <w:tcPr>
            <w:tcW w:w="1116" w:type="dxa"/>
            <w:vAlign w:val="center"/>
          </w:tcPr>
          <w:p w:rsidR="001C7638" w:rsidRPr="007E7237" w:rsidRDefault="001C7638" w:rsidP="00874A47">
            <w:pPr>
              <w:jc w:val="center"/>
              <w:rPr>
                <w:color w:val="000000"/>
                <w:sz w:val="16"/>
                <w:szCs w:val="16"/>
              </w:rPr>
            </w:pPr>
            <w:r w:rsidRPr="007E7237">
              <w:rPr>
                <w:color w:val="000000"/>
                <w:sz w:val="16"/>
                <w:szCs w:val="16"/>
              </w:rPr>
              <w:t>1</w:t>
            </w:r>
          </w:p>
        </w:tc>
        <w:tc>
          <w:tcPr>
            <w:tcW w:w="1005" w:type="dxa"/>
            <w:shd w:val="clear" w:color="auto" w:fill="auto"/>
            <w:tcMar>
              <w:left w:w="0" w:type="dxa"/>
              <w:right w:w="28" w:type="dxa"/>
            </w:tcMar>
            <w:vAlign w:val="center"/>
          </w:tcPr>
          <w:p w:rsidR="001C7638" w:rsidRPr="00951C81" w:rsidRDefault="001C7638" w:rsidP="00874A47">
            <w:pPr>
              <w:jc w:val="center"/>
              <w:rPr>
                <w:color w:val="000000"/>
                <w:sz w:val="18"/>
                <w:szCs w:val="18"/>
              </w:rPr>
            </w:pPr>
            <w:r>
              <w:rPr>
                <w:color w:val="000000"/>
                <w:sz w:val="18"/>
                <w:szCs w:val="18"/>
              </w:rPr>
              <w:t>-</w:t>
            </w:r>
          </w:p>
        </w:tc>
        <w:tc>
          <w:tcPr>
            <w:tcW w:w="980" w:type="dxa"/>
            <w:shd w:val="clear" w:color="auto" w:fill="auto"/>
            <w:tcMar>
              <w:left w:w="0" w:type="dxa"/>
              <w:right w:w="28" w:type="dxa"/>
            </w:tcMar>
            <w:vAlign w:val="center"/>
          </w:tcPr>
          <w:p w:rsidR="001C7638" w:rsidRPr="00951C81" w:rsidRDefault="001C7638" w:rsidP="00874A47">
            <w:pPr>
              <w:jc w:val="center"/>
              <w:rPr>
                <w:color w:val="000000"/>
                <w:sz w:val="18"/>
                <w:szCs w:val="18"/>
              </w:rPr>
            </w:pPr>
            <w:r>
              <w:rPr>
                <w:color w:val="000000"/>
                <w:sz w:val="18"/>
                <w:szCs w:val="18"/>
              </w:rPr>
              <w:t>-</w:t>
            </w:r>
          </w:p>
        </w:tc>
        <w:tc>
          <w:tcPr>
            <w:tcW w:w="987" w:type="dxa"/>
            <w:shd w:val="clear" w:color="auto" w:fill="auto"/>
            <w:tcMar>
              <w:left w:w="0" w:type="dxa"/>
              <w:right w:w="28" w:type="dxa"/>
            </w:tcMar>
            <w:vAlign w:val="center"/>
          </w:tcPr>
          <w:p w:rsidR="001C7638" w:rsidRPr="00951C81" w:rsidRDefault="001C7638" w:rsidP="00874A47">
            <w:pPr>
              <w:jc w:val="center"/>
              <w:rPr>
                <w:color w:val="000000"/>
                <w:sz w:val="18"/>
                <w:szCs w:val="18"/>
              </w:rPr>
            </w:pPr>
            <w:r>
              <w:rPr>
                <w:color w:val="000000"/>
                <w:sz w:val="18"/>
                <w:szCs w:val="18"/>
              </w:rPr>
              <w:t>-</w:t>
            </w:r>
          </w:p>
        </w:tc>
        <w:tc>
          <w:tcPr>
            <w:tcW w:w="997" w:type="dxa"/>
            <w:shd w:val="clear" w:color="auto" w:fill="auto"/>
            <w:tcMar>
              <w:left w:w="0" w:type="dxa"/>
              <w:right w:w="28" w:type="dxa"/>
            </w:tcMar>
            <w:vAlign w:val="center"/>
          </w:tcPr>
          <w:p w:rsidR="001C7638" w:rsidRPr="00951C81" w:rsidRDefault="001C7638" w:rsidP="00874A47">
            <w:pPr>
              <w:jc w:val="center"/>
              <w:rPr>
                <w:color w:val="000000"/>
                <w:sz w:val="18"/>
                <w:szCs w:val="18"/>
              </w:rPr>
            </w:pPr>
            <w:r>
              <w:rPr>
                <w:color w:val="000000"/>
                <w:sz w:val="18"/>
                <w:szCs w:val="18"/>
              </w:rPr>
              <w:t>-</w:t>
            </w:r>
          </w:p>
        </w:tc>
        <w:tc>
          <w:tcPr>
            <w:tcW w:w="851" w:type="dxa"/>
            <w:shd w:val="clear" w:color="auto" w:fill="auto"/>
            <w:tcMar>
              <w:left w:w="0" w:type="dxa"/>
              <w:right w:w="28" w:type="dxa"/>
            </w:tcMar>
            <w:vAlign w:val="center"/>
          </w:tcPr>
          <w:p w:rsidR="001C7638" w:rsidRPr="00951C81" w:rsidRDefault="001C7638" w:rsidP="00874A47">
            <w:pPr>
              <w:jc w:val="center"/>
              <w:rPr>
                <w:color w:val="000000"/>
                <w:sz w:val="18"/>
                <w:szCs w:val="18"/>
              </w:rPr>
            </w:pPr>
            <w:r>
              <w:rPr>
                <w:color w:val="000000"/>
                <w:sz w:val="18"/>
                <w:szCs w:val="18"/>
              </w:rPr>
              <w:t>-</w:t>
            </w:r>
          </w:p>
        </w:tc>
      </w:tr>
      <w:tr w:rsidR="001C7638" w:rsidRPr="00951C81" w:rsidTr="00874A47">
        <w:trPr>
          <w:trHeight w:val="20"/>
          <w:jc w:val="center"/>
        </w:trPr>
        <w:tc>
          <w:tcPr>
            <w:tcW w:w="421" w:type="dxa"/>
            <w:shd w:val="clear" w:color="auto" w:fill="auto"/>
            <w:vAlign w:val="center"/>
            <w:hideMark/>
          </w:tcPr>
          <w:p w:rsidR="001C7638" w:rsidRPr="00951C81" w:rsidRDefault="001C7638" w:rsidP="00874A47">
            <w:pPr>
              <w:jc w:val="center"/>
              <w:rPr>
                <w:color w:val="000000"/>
                <w:sz w:val="18"/>
                <w:szCs w:val="18"/>
              </w:rPr>
            </w:pPr>
            <w:r w:rsidRPr="00951C81">
              <w:rPr>
                <w:color w:val="000000"/>
                <w:sz w:val="18"/>
                <w:szCs w:val="18"/>
              </w:rPr>
              <w:t>8</w:t>
            </w:r>
          </w:p>
        </w:tc>
        <w:tc>
          <w:tcPr>
            <w:tcW w:w="2409" w:type="dxa"/>
            <w:shd w:val="clear" w:color="auto" w:fill="auto"/>
            <w:vAlign w:val="center"/>
            <w:hideMark/>
          </w:tcPr>
          <w:p w:rsidR="001C7638" w:rsidRPr="00951C81" w:rsidRDefault="001C7638" w:rsidP="00874A47">
            <w:pPr>
              <w:rPr>
                <w:color w:val="000000"/>
                <w:sz w:val="18"/>
                <w:szCs w:val="18"/>
              </w:rPr>
            </w:pPr>
            <w:r w:rsidRPr="00951C81">
              <w:rPr>
                <w:color w:val="000000"/>
                <w:sz w:val="18"/>
                <w:szCs w:val="18"/>
              </w:rPr>
              <w:t>Проведено плановых контрольных мероприятий в 2023 году, всего</w:t>
            </w:r>
          </w:p>
        </w:tc>
        <w:tc>
          <w:tcPr>
            <w:tcW w:w="586" w:type="dxa"/>
            <w:shd w:val="clear" w:color="auto" w:fill="auto"/>
            <w:vAlign w:val="center"/>
            <w:hideMark/>
          </w:tcPr>
          <w:p w:rsidR="001C7638" w:rsidRPr="00951C81" w:rsidRDefault="001C7638" w:rsidP="00874A47">
            <w:pPr>
              <w:jc w:val="center"/>
              <w:rPr>
                <w:color w:val="000000"/>
                <w:sz w:val="18"/>
                <w:szCs w:val="18"/>
              </w:rPr>
            </w:pPr>
            <w:r w:rsidRPr="00951C81">
              <w:rPr>
                <w:color w:val="000000"/>
                <w:sz w:val="18"/>
                <w:szCs w:val="18"/>
              </w:rPr>
              <w:t>ед.</w:t>
            </w:r>
          </w:p>
        </w:tc>
        <w:tc>
          <w:tcPr>
            <w:tcW w:w="116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4</w:t>
            </w:r>
          </w:p>
        </w:tc>
        <w:tc>
          <w:tcPr>
            <w:tcW w:w="1011" w:type="dxa"/>
            <w:gridSpan w:val="2"/>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w:t>
            </w:r>
          </w:p>
        </w:tc>
        <w:tc>
          <w:tcPr>
            <w:tcW w:w="946"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w:t>
            </w:r>
          </w:p>
        </w:tc>
        <w:tc>
          <w:tcPr>
            <w:tcW w:w="101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c>
          <w:tcPr>
            <w:tcW w:w="974"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c>
          <w:tcPr>
            <w:tcW w:w="992"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c>
          <w:tcPr>
            <w:tcW w:w="850"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1</w:t>
            </w:r>
          </w:p>
        </w:tc>
        <w:tc>
          <w:tcPr>
            <w:tcW w:w="1116" w:type="dxa"/>
            <w:vAlign w:val="center"/>
          </w:tcPr>
          <w:p w:rsidR="001C7638" w:rsidRPr="007E7237" w:rsidRDefault="001C7638" w:rsidP="00874A47">
            <w:pPr>
              <w:jc w:val="center"/>
              <w:rPr>
                <w:color w:val="000000"/>
                <w:sz w:val="16"/>
                <w:szCs w:val="16"/>
              </w:rPr>
            </w:pPr>
            <w:r w:rsidRPr="007E7237">
              <w:rPr>
                <w:color w:val="000000"/>
                <w:sz w:val="16"/>
                <w:szCs w:val="16"/>
              </w:rPr>
              <w:t>1</w:t>
            </w:r>
          </w:p>
        </w:tc>
        <w:tc>
          <w:tcPr>
            <w:tcW w:w="1005"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c>
          <w:tcPr>
            <w:tcW w:w="980"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c>
          <w:tcPr>
            <w:tcW w:w="987"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c>
          <w:tcPr>
            <w:tcW w:w="997"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c>
          <w:tcPr>
            <w:tcW w:w="85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r>
      <w:tr w:rsidR="001C7638" w:rsidRPr="00951C81" w:rsidTr="00874A47">
        <w:trPr>
          <w:trHeight w:val="20"/>
          <w:jc w:val="center"/>
        </w:trPr>
        <w:tc>
          <w:tcPr>
            <w:tcW w:w="421" w:type="dxa"/>
            <w:shd w:val="clear" w:color="auto" w:fill="auto"/>
            <w:vAlign w:val="center"/>
            <w:hideMark/>
          </w:tcPr>
          <w:p w:rsidR="001C7638" w:rsidRPr="00EE1E05" w:rsidRDefault="001C7638" w:rsidP="00874A47">
            <w:pPr>
              <w:jc w:val="center"/>
              <w:rPr>
                <w:color w:val="000000"/>
                <w:sz w:val="16"/>
                <w:szCs w:val="18"/>
              </w:rPr>
            </w:pPr>
            <w:r w:rsidRPr="00EE1E05">
              <w:rPr>
                <w:color w:val="000000"/>
                <w:sz w:val="16"/>
                <w:szCs w:val="18"/>
              </w:rPr>
              <w:t>8.1</w:t>
            </w:r>
          </w:p>
        </w:tc>
        <w:tc>
          <w:tcPr>
            <w:tcW w:w="2409" w:type="dxa"/>
            <w:shd w:val="clear" w:color="auto" w:fill="auto"/>
            <w:vAlign w:val="center"/>
            <w:hideMark/>
          </w:tcPr>
          <w:p w:rsidR="001C7638" w:rsidRPr="00951C81" w:rsidRDefault="001C7638" w:rsidP="00874A47">
            <w:pPr>
              <w:rPr>
                <w:color w:val="000000"/>
                <w:sz w:val="18"/>
                <w:szCs w:val="18"/>
              </w:rPr>
            </w:pPr>
            <w:r w:rsidRPr="00951C81">
              <w:rPr>
                <w:color w:val="000000"/>
                <w:sz w:val="18"/>
                <w:szCs w:val="18"/>
              </w:rPr>
              <w:t>проведено в 1 квартале 2023 года</w:t>
            </w:r>
          </w:p>
        </w:tc>
        <w:tc>
          <w:tcPr>
            <w:tcW w:w="586" w:type="dxa"/>
            <w:shd w:val="clear" w:color="auto" w:fill="auto"/>
            <w:vAlign w:val="center"/>
            <w:hideMark/>
          </w:tcPr>
          <w:p w:rsidR="001C7638" w:rsidRPr="00951C81" w:rsidRDefault="001C7638" w:rsidP="00874A47">
            <w:pPr>
              <w:jc w:val="center"/>
              <w:rPr>
                <w:color w:val="000000"/>
                <w:sz w:val="18"/>
                <w:szCs w:val="18"/>
              </w:rPr>
            </w:pPr>
            <w:r w:rsidRPr="00951C81">
              <w:rPr>
                <w:color w:val="000000"/>
                <w:sz w:val="18"/>
                <w:szCs w:val="18"/>
              </w:rPr>
              <w:t>ед.</w:t>
            </w:r>
          </w:p>
        </w:tc>
        <w:tc>
          <w:tcPr>
            <w:tcW w:w="116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4</w:t>
            </w:r>
          </w:p>
        </w:tc>
        <w:tc>
          <w:tcPr>
            <w:tcW w:w="1011" w:type="dxa"/>
            <w:gridSpan w:val="2"/>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w:t>
            </w:r>
          </w:p>
        </w:tc>
        <w:tc>
          <w:tcPr>
            <w:tcW w:w="946"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w:t>
            </w:r>
          </w:p>
        </w:tc>
        <w:tc>
          <w:tcPr>
            <w:tcW w:w="101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0620F4">
              <w:rPr>
                <w:color w:val="000000"/>
                <w:sz w:val="18"/>
                <w:szCs w:val="18"/>
              </w:rPr>
              <w:t>-</w:t>
            </w:r>
          </w:p>
        </w:tc>
        <w:tc>
          <w:tcPr>
            <w:tcW w:w="974"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0620F4">
              <w:rPr>
                <w:color w:val="000000"/>
                <w:sz w:val="18"/>
                <w:szCs w:val="18"/>
              </w:rPr>
              <w:t>-</w:t>
            </w:r>
          </w:p>
        </w:tc>
        <w:tc>
          <w:tcPr>
            <w:tcW w:w="992"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0620F4">
              <w:rPr>
                <w:color w:val="000000"/>
                <w:sz w:val="18"/>
                <w:szCs w:val="18"/>
              </w:rPr>
              <w:t>-</w:t>
            </w:r>
          </w:p>
        </w:tc>
        <w:tc>
          <w:tcPr>
            <w:tcW w:w="850"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51C81">
              <w:rPr>
                <w:color w:val="000000"/>
                <w:sz w:val="18"/>
                <w:szCs w:val="18"/>
              </w:rPr>
              <w:t>1</w:t>
            </w:r>
          </w:p>
        </w:tc>
        <w:tc>
          <w:tcPr>
            <w:tcW w:w="1116" w:type="dxa"/>
            <w:vAlign w:val="center"/>
          </w:tcPr>
          <w:p w:rsidR="001C7638" w:rsidRPr="007E7237" w:rsidRDefault="001C7638" w:rsidP="00874A47">
            <w:pPr>
              <w:jc w:val="center"/>
              <w:rPr>
                <w:color w:val="000000"/>
                <w:sz w:val="16"/>
                <w:szCs w:val="16"/>
              </w:rPr>
            </w:pPr>
            <w:r w:rsidRPr="007E7237">
              <w:rPr>
                <w:color w:val="000000"/>
                <w:sz w:val="16"/>
                <w:szCs w:val="16"/>
              </w:rPr>
              <w:t>1</w:t>
            </w:r>
          </w:p>
        </w:tc>
        <w:tc>
          <w:tcPr>
            <w:tcW w:w="1005"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c>
          <w:tcPr>
            <w:tcW w:w="980"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c>
          <w:tcPr>
            <w:tcW w:w="987"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c>
          <w:tcPr>
            <w:tcW w:w="997"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c>
          <w:tcPr>
            <w:tcW w:w="85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r>
      <w:tr w:rsidR="001C7638" w:rsidRPr="00951C81" w:rsidTr="00874A47">
        <w:trPr>
          <w:trHeight w:val="20"/>
          <w:jc w:val="center"/>
        </w:trPr>
        <w:tc>
          <w:tcPr>
            <w:tcW w:w="421" w:type="dxa"/>
            <w:shd w:val="clear" w:color="auto" w:fill="auto"/>
            <w:vAlign w:val="center"/>
            <w:hideMark/>
          </w:tcPr>
          <w:p w:rsidR="001C7638" w:rsidRPr="00951C81" w:rsidRDefault="001C7638" w:rsidP="00874A47">
            <w:pPr>
              <w:jc w:val="center"/>
              <w:rPr>
                <w:color w:val="000000"/>
                <w:sz w:val="18"/>
                <w:szCs w:val="18"/>
              </w:rPr>
            </w:pPr>
            <w:r w:rsidRPr="00951C81">
              <w:rPr>
                <w:color w:val="000000"/>
                <w:sz w:val="18"/>
                <w:szCs w:val="18"/>
              </w:rPr>
              <w:t>9</w:t>
            </w:r>
          </w:p>
        </w:tc>
        <w:tc>
          <w:tcPr>
            <w:tcW w:w="2409" w:type="dxa"/>
            <w:shd w:val="clear" w:color="auto" w:fill="auto"/>
            <w:vAlign w:val="center"/>
            <w:hideMark/>
          </w:tcPr>
          <w:p w:rsidR="001C7638" w:rsidRPr="00951C81" w:rsidRDefault="001C7638" w:rsidP="00874A47">
            <w:pPr>
              <w:rPr>
                <w:color w:val="000000"/>
                <w:sz w:val="18"/>
                <w:szCs w:val="18"/>
              </w:rPr>
            </w:pPr>
            <w:r w:rsidRPr="00951C81">
              <w:rPr>
                <w:color w:val="000000"/>
                <w:sz w:val="18"/>
                <w:szCs w:val="18"/>
              </w:rPr>
              <w:t>Проведено в отчетном периоде внеплановых проверок</w:t>
            </w:r>
          </w:p>
        </w:tc>
        <w:tc>
          <w:tcPr>
            <w:tcW w:w="586" w:type="dxa"/>
            <w:shd w:val="clear" w:color="auto" w:fill="auto"/>
            <w:vAlign w:val="center"/>
            <w:hideMark/>
          </w:tcPr>
          <w:p w:rsidR="001C7638" w:rsidRPr="00951C81" w:rsidRDefault="001C7638" w:rsidP="00874A47">
            <w:pPr>
              <w:jc w:val="center"/>
              <w:rPr>
                <w:color w:val="000000"/>
                <w:sz w:val="18"/>
                <w:szCs w:val="18"/>
              </w:rPr>
            </w:pPr>
            <w:r w:rsidRPr="00951C81">
              <w:rPr>
                <w:color w:val="000000"/>
                <w:sz w:val="18"/>
                <w:szCs w:val="18"/>
              </w:rPr>
              <w:t>ед.</w:t>
            </w:r>
          </w:p>
        </w:tc>
        <w:tc>
          <w:tcPr>
            <w:tcW w:w="116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11</w:t>
            </w:r>
          </w:p>
        </w:tc>
        <w:tc>
          <w:tcPr>
            <w:tcW w:w="1011" w:type="dxa"/>
            <w:gridSpan w:val="2"/>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D61614">
              <w:rPr>
                <w:color w:val="000000"/>
                <w:sz w:val="18"/>
                <w:szCs w:val="18"/>
              </w:rPr>
              <w:t>-</w:t>
            </w:r>
          </w:p>
        </w:tc>
        <w:tc>
          <w:tcPr>
            <w:tcW w:w="946"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D61614">
              <w:rPr>
                <w:color w:val="000000"/>
                <w:sz w:val="18"/>
                <w:szCs w:val="18"/>
              </w:rPr>
              <w:t>-</w:t>
            </w:r>
          </w:p>
        </w:tc>
        <w:tc>
          <w:tcPr>
            <w:tcW w:w="101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0620F4">
              <w:rPr>
                <w:color w:val="000000"/>
                <w:sz w:val="18"/>
                <w:szCs w:val="18"/>
              </w:rPr>
              <w:t>-</w:t>
            </w:r>
          </w:p>
        </w:tc>
        <w:tc>
          <w:tcPr>
            <w:tcW w:w="974"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0620F4">
              <w:rPr>
                <w:color w:val="000000"/>
                <w:sz w:val="18"/>
                <w:szCs w:val="18"/>
              </w:rPr>
              <w:t>-</w:t>
            </w:r>
          </w:p>
        </w:tc>
        <w:tc>
          <w:tcPr>
            <w:tcW w:w="992"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0620F4">
              <w:rPr>
                <w:color w:val="000000"/>
                <w:sz w:val="18"/>
                <w:szCs w:val="18"/>
              </w:rPr>
              <w:t>-</w:t>
            </w:r>
          </w:p>
        </w:tc>
        <w:tc>
          <w:tcPr>
            <w:tcW w:w="850"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sidRPr="009058BD">
              <w:rPr>
                <w:color w:val="000000"/>
                <w:sz w:val="18"/>
                <w:szCs w:val="18"/>
              </w:rPr>
              <w:t>-</w:t>
            </w:r>
          </w:p>
        </w:tc>
        <w:tc>
          <w:tcPr>
            <w:tcW w:w="1116" w:type="dxa"/>
            <w:vAlign w:val="center"/>
          </w:tcPr>
          <w:p w:rsidR="001C7638" w:rsidRPr="007E7237" w:rsidRDefault="001C7638" w:rsidP="00874A47">
            <w:pPr>
              <w:jc w:val="center"/>
              <w:rPr>
                <w:color w:val="000000"/>
                <w:sz w:val="16"/>
                <w:szCs w:val="16"/>
              </w:rPr>
            </w:pPr>
            <w:r w:rsidRPr="007E7237">
              <w:rPr>
                <w:color w:val="000000"/>
                <w:sz w:val="16"/>
                <w:szCs w:val="16"/>
              </w:rPr>
              <w:t>11</w:t>
            </w:r>
          </w:p>
        </w:tc>
        <w:tc>
          <w:tcPr>
            <w:tcW w:w="1005"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c>
          <w:tcPr>
            <w:tcW w:w="980"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c>
          <w:tcPr>
            <w:tcW w:w="987"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c>
          <w:tcPr>
            <w:tcW w:w="997"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c>
          <w:tcPr>
            <w:tcW w:w="851" w:type="dxa"/>
            <w:shd w:val="clear" w:color="auto" w:fill="auto"/>
            <w:tcMar>
              <w:left w:w="0" w:type="dxa"/>
              <w:right w:w="28" w:type="dxa"/>
            </w:tcMar>
            <w:vAlign w:val="center"/>
            <w:hideMark/>
          </w:tcPr>
          <w:p w:rsidR="001C7638" w:rsidRPr="00951C81" w:rsidRDefault="001C7638" w:rsidP="00874A47">
            <w:pPr>
              <w:jc w:val="center"/>
              <w:rPr>
                <w:color w:val="000000"/>
                <w:sz w:val="18"/>
                <w:szCs w:val="18"/>
              </w:rPr>
            </w:pPr>
            <w:r>
              <w:rPr>
                <w:color w:val="000000"/>
                <w:sz w:val="18"/>
                <w:szCs w:val="18"/>
              </w:rPr>
              <w:t>-</w:t>
            </w:r>
          </w:p>
        </w:tc>
      </w:tr>
      <w:tr w:rsidR="001C7638" w:rsidRPr="00C75AD6" w:rsidTr="00874A47">
        <w:trPr>
          <w:trHeight w:val="20"/>
          <w:jc w:val="center"/>
        </w:trPr>
        <w:tc>
          <w:tcPr>
            <w:tcW w:w="421" w:type="dxa"/>
            <w:shd w:val="clear" w:color="auto" w:fill="auto"/>
            <w:vAlign w:val="center"/>
            <w:hideMark/>
          </w:tcPr>
          <w:p w:rsidR="001C7638" w:rsidRPr="00C75AD6" w:rsidRDefault="001C7638" w:rsidP="00874A47">
            <w:pPr>
              <w:jc w:val="center"/>
              <w:rPr>
                <w:color w:val="000000"/>
                <w:sz w:val="18"/>
                <w:szCs w:val="18"/>
              </w:rPr>
            </w:pPr>
            <w:r w:rsidRPr="00C75AD6">
              <w:rPr>
                <w:color w:val="000000"/>
                <w:sz w:val="18"/>
                <w:szCs w:val="18"/>
              </w:rPr>
              <w:t>10</w:t>
            </w:r>
          </w:p>
        </w:tc>
        <w:tc>
          <w:tcPr>
            <w:tcW w:w="2409" w:type="dxa"/>
            <w:shd w:val="clear" w:color="auto" w:fill="auto"/>
            <w:vAlign w:val="center"/>
            <w:hideMark/>
          </w:tcPr>
          <w:p w:rsidR="001C7638" w:rsidRPr="00C75AD6" w:rsidRDefault="001C7638" w:rsidP="00874A47">
            <w:pPr>
              <w:rPr>
                <w:color w:val="000000"/>
                <w:sz w:val="18"/>
                <w:szCs w:val="18"/>
              </w:rPr>
            </w:pPr>
            <w:r w:rsidRPr="00C75AD6">
              <w:rPr>
                <w:color w:val="000000"/>
                <w:sz w:val="18"/>
                <w:szCs w:val="18"/>
              </w:rPr>
              <w:t xml:space="preserve">Количество </w:t>
            </w:r>
            <w:r w:rsidRPr="00C75AD6">
              <w:rPr>
                <w:bCs/>
                <w:color w:val="000000"/>
                <w:sz w:val="18"/>
                <w:szCs w:val="18"/>
              </w:rPr>
              <w:t>выявленных</w:t>
            </w:r>
            <w:r w:rsidRPr="00C75AD6">
              <w:rPr>
                <w:color w:val="000000"/>
                <w:sz w:val="18"/>
                <w:szCs w:val="18"/>
              </w:rPr>
              <w:t xml:space="preserve"> нарушений, всего</w:t>
            </w:r>
          </w:p>
        </w:tc>
        <w:tc>
          <w:tcPr>
            <w:tcW w:w="586" w:type="dxa"/>
            <w:shd w:val="clear" w:color="auto" w:fill="auto"/>
            <w:vAlign w:val="center"/>
            <w:hideMark/>
          </w:tcPr>
          <w:p w:rsidR="001C7638" w:rsidRPr="00C75AD6" w:rsidRDefault="001C7638" w:rsidP="00874A47">
            <w:pPr>
              <w:jc w:val="center"/>
              <w:rPr>
                <w:color w:val="000000"/>
                <w:sz w:val="18"/>
                <w:szCs w:val="18"/>
              </w:rPr>
            </w:pPr>
            <w:r w:rsidRPr="00C75AD6">
              <w:rPr>
                <w:color w:val="000000"/>
                <w:sz w:val="18"/>
                <w:szCs w:val="18"/>
              </w:rPr>
              <w:t>ед.</w:t>
            </w:r>
          </w:p>
        </w:tc>
        <w:tc>
          <w:tcPr>
            <w:tcW w:w="1161"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D61614">
              <w:rPr>
                <w:color w:val="000000"/>
                <w:sz w:val="18"/>
                <w:szCs w:val="18"/>
              </w:rPr>
              <w:t>-</w:t>
            </w:r>
          </w:p>
        </w:tc>
        <w:tc>
          <w:tcPr>
            <w:tcW w:w="1011" w:type="dxa"/>
            <w:gridSpan w:val="2"/>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D61614">
              <w:rPr>
                <w:color w:val="000000"/>
                <w:sz w:val="18"/>
                <w:szCs w:val="18"/>
              </w:rPr>
              <w:t>-</w:t>
            </w:r>
          </w:p>
        </w:tc>
        <w:tc>
          <w:tcPr>
            <w:tcW w:w="946"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D61614">
              <w:rPr>
                <w:color w:val="000000"/>
                <w:sz w:val="18"/>
                <w:szCs w:val="18"/>
              </w:rPr>
              <w:t>-</w:t>
            </w:r>
          </w:p>
        </w:tc>
        <w:tc>
          <w:tcPr>
            <w:tcW w:w="1011"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0620F4">
              <w:rPr>
                <w:color w:val="000000"/>
                <w:sz w:val="18"/>
                <w:szCs w:val="18"/>
              </w:rPr>
              <w:t>-</w:t>
            </w:r>
          </w:p>
        </w:tc>
        <w:tc>
          <w:tcPr>
            <w:tcW w:w="974"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0620F4">
              <w:rPr>
                <w:color w:val="000000"/>
                <w:sz w:val="18"/>
                <w:szCs w:val="18"/>
              </w:rPr>
              <w:t>-</w:t>
            </w:r>
          </w:p>
        </w:tc>
        <w:tc>
          <w:tcPr>
            <w:tcW w:w="992"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0620F4">
              <w:rPr>
                <w:color w:val="000000"/>
                <w:sz w:val="18"/>
                <w:szCs w:val="18"/>
              </w:rPr>
              <w:t>-</w:t>
            </w:r>
          </w:p>
        </w:tc>
        <w:tc>
          <w:tcPr>
            <w:tcW w:w="850"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9058BD">
              <w:rPr>
                <w:color w:val="000000"/>
                <w:sz w:val="18"/>
                <w:szCs w:val="18"/>
              </w:rPr>
              <w:t>-</w:t>
            </w:r>
          </w:p>
        </w:tc>
        <w:tc>
          <w:tcPr>
            <w:tcW w:w="1116" w:type="dxa"/>
            <w:vAlign w:val="center"/>
          </w:tcPr>
          <w:p w:rsidR="001C7638" w:rsidRPr="007E7237" w:rsidRDefault="00BD64E5" w:rsidP="00874A47">
            <w:pPr>
              <w:jc w:val="center"/>
              <w:rPr>
                <w:color w:val="000000"/>
                <w:sz w:val="16"/>
                <w:szCs w:val="16"/>
              </w:rPr>
            </w:pPr>
            <w:r>
              <w:rPr>
                <w:color w:val="000000"/>
                <w:sz w:val="16"/>
                <w:szCs w:val="16"/>
              </w:rPr>
              <w:t>-</w:t>
            </w:r>
          </w:p>
        </w:tc>
        <w:tc>
          <w:tcPr>
            <w:tcW w:w="1005"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Pr>
                <w:color w:val="000000"/>
                <w:sz w:val="18"/>
                <w:szCs w:val="18"/>
              </w:rPr>
              <w:t>-</w:t>
            </w:r>
          </w:p>
        </w:tc>
        <w:tc>
          <w:tcPr>
            <w:tcW w:w="980"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Pr>
                <w:color w:val="000000"/>
                <w:sz w:val="18"/>
                <w:szCs w:val="18"/>
              </w:rPr>
              <w:t>-</w:t>
            </w:r>
          </w:p>
        </w:tc>
        <w:tc>
          <w:tcPr>
            <w:tcW w:w="987"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Pr>
                <w:color w:val="000000"/>
                <w:sz w:val="18"/>
                <w:szCs w:val="18"/>
              </w:rPr>
              <w:t>-</w:t>
            </w:r>
          </w:p>
        </w:tc>
        <w:tc>
          <w:tcPr>
            <w:tcW w:w="997"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Pr>
                <w:color w:val="000000"/>
                <w:sz w:val="18"/>
                <w:szCs w:val="18"/>
              </w:rPr>
              <w:t>-</w:t>
            </w:r>
          </w:p>
        </w:tc>
        <w:tc>
          <w:tcPr>
            <w:tcW w:w="851"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Pr>
                <w:color w:val="000000"/>
                <w:sz w:val="18"/>
                <w:szCs w:val="18"/>
              </w:rPr>
              <w:t>-</w:t>
            </w:r>
          </w:p>
        </w:tc>
      </w:tr>
      <w:tr w:rsidR="001C7638" w:rsidRPr="00C75AD6" w:rsidTr="00874A47">
        <w:trPr>
          <w:trHeight w:val="20"/>
          <w:jc w:val="center"/>
        </w:trPr>
        <w:tc>
          <w:tcPr>
            <w:tcW w:w="421" w:type="dxa"/>
            <w:shd w:val="clear" w:color="auto" w:fill="auto"/>
            <w:vAlign w:val="center"/>
            <w:hideMark/>
          </w:tcPr>
          <w:p w:rsidR="001C7638" w:rsidRPr="00C75AD6" w:rsidRDefault="001C7638" w:rsidP="00874A47">
            <w:pPr>
              <w:jc w:val="center"/>
              <w:rPr>
                <w:color w:val="000000"/>
                <w:sz w:val="18"/>
                <w:szCs w:val="18"/>
              </w:rPr>
            </w:pPr>
            <w:r w:rsidRPr="00C75AD6">
              <w:rPr>
                <w:color w:val="000000"/>
                <w:sz w:val="18"/>
                <w:szCs w:val="18"/>
              </w:rPr>
              <w:t>11</w:t>
            </w:r>
          </w:p>
        </w:tc>
        <w:tc>
          <w:tcPr>
            <w:tcW w:w="2409" w:type="dxa"/>
            <w:shd w:val="clear" w:color="auto" w:fill="auto"/>
            <w:vAlign w:val="center"/>
            <w:hideMark/>
          </w:tcPr>
          <w:p w:rsidR="001C7638" w:rsidRPr="00C75AD6" w:rsidRDefault="001C7638" w:rsidP="00874A47">
            <w:pPr>
              <w:rPr>
                <w:color w:val="000000"/>
                <w:sz w:val="18"/>
                <w:szCs w:val="18"/>
              </w:rPr>
            </w:pPr>
            <w:r w:rsidRPr="00C75AD6">
              <w:rPr>
                <w:color w:val="000000"/>
                <w:sz w:val="18"/>
                <w:szCs w:val="18"/>
              </w:rPr>
              <w:t xml:space="preserve">Сумма </w:t>
            </w:r>
            <w:r w:rsidRPr="00C75AD6">
              <w:rPr>
                <w:bCs/>
                <w:color w:val="000000"/>
                <w:sz w:val="18"/>
                <w:szCs w:val="18"/>
              </w:rPr>
              <w:t>выявленных</w:t>
            </w:r>
            <w:r w:rsidRPr="00C75AD6">
              <w:rPr>
                <w:color w:val="000000"/>
                <w:sz w:val="18"/>
                <w:szCs w:val="18"/>
              </w:rPr>
              <w:t xml:space="preserve"> нарушений, всего</w:t>
            </w:r>
          </w:p>
        </w:tc>
        <w:tc>
          <w:tcPr>
            <w:tcW w:w="586" w:type="dxa"/>
            <w:shd w:val="clear" w:color="auto" w:fill="auto"/>
            <w:vAlign w:val="center"/>
            <w:hideMark/>
          </w:tcPr>
          <w:p w:rsidR="001C7638" w:rsidRPr="00C75AD6" w:rsidRDefault="001C7638" w:rsidP="00874A47">
            <w:pPr>
              <w:jc w:val="center"/>
              <w:rPr>
                <w:color w:val="000000"/>
                <w:sz w:val="18"/>
                <w:szCs w:val="18"/>
              </w:rPr>
            </w:pPr>
            <w:r w:rsidRPr="00C75AD6">
              <w:rPr>
                <w:color w:val="000000"/>
                <w:sz w:val="18"/>
                <w:szCs w:val="18"/>
              </w:rPr>
              <w:t>тыс. руб.</w:t>
            </w:r>
          </w:p>
        </w:tc>
        <w:tc>
          <w:tcPr>
            <w:tcW w:w="1161"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C75AD6">
              <w:rPr>
                <w:color w:val="000000"/>
                <w:sz w:val="18"/>
                <w:szCs w:val="18"/>
              </w:rPr>
              <w:t>0,0</w:t>
            </w:r>
          </w:p>
        </w:tc>
        <w:tc>
          <w:tcPr>
            <w:tcW w:w="1011" w:type="dxa"/>
            <w:gridSpan w:val="2"/>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917C99">
              <w:rPr>
                <w:color w:val="000000"/>
                <w:sz w:val="18"/>
                <w:szCs w:val="18"/>
              </w:rPr>
              <w:t>0,0</w:t>
            </w:r>
          </w:p>
        </w:tc>
        <w:tc>
          <w:tcPr>
            <w:tcW w:w="946"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917C99">
              <w:rPr>
                <w:color w:val="000000"/>
                <w:sz w:val="18"/>
                <w:szCs w:val="18"/>
              </w:rPr>
              <w:t>0,0</w:t>
            </w:r>
          </w:p>
        </w:tc>
        <w:tc>
          <w:tcPr>
            <w:tcW w:w="1011"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917C99">
              <w:rPr>
                <w:color w:val="000000"/>
                <w:sz w:val="18"/>
                <w:szCs w:val="18"/>
              </w:rPr>
              <w:t>0,0</w:t>
            </w:r>
          </w:p>
        </w:tc>
        <w:tc>
          <w:tcPr>
            <w:tcW w:w="974"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917C99">
              <w:rPr>
                <w:color w:val="000000"/>
                <w:sz w:val="18"/>
                <w:szCs w:val="18"/>
              </w:rPr>
              <w:t>0,0</w:t>
            </w:r>
          </w:p>
        </w:tc>
        <w:tc>
          <w:tcPr>
            <w:tcW w:w="992"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917C99">
              <w:rPr>
                <w:color w:val="000000"/>
                <w:sz w:val="18"/>
                <w:szCs w:val="18"/>
              </w:rPr>
              <w:t>0,0</w:t>
            </w:r>
          </w:p>
        </w:tc>
        <w:tc>
          <w:tcPr>
            <w:tcW w:w="850"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917C99">
              <w:rPr>
                <w:color w:val="000000"/>
                <w:sz w:val="18"/>
                <w:szCs w:val="18"/>
              </w:rPr>
              <w:t>0,0</w:t>
            </w:r>
          </w:p>
        </w:tc>
        <w:tc>
          <w:tcPr>
            <w:tcW w:w="1116" w:type="dxa"/>
            <w:vAlign w:val="center"/>
          </w:tcPr>
          <w:p w:rsidR="001C7638" w:rsidRPr="007E7237" w:rsidRDefault="001C7638" w:rsidP="00874A47">
            <w:pPr>
              <w:jc w:val="center"/>
              <w:rPr>
                <w:color w:val="000000"/>
                <w:sz w:val="16"/>
                <w:szCs w:val="16"/>
              </w:rPr>
            </w:pPr>
            <w:r w:rsidRPr="007E7237">
              <w:rPr>
                <w:color w:val="000000"/>
                <w:sz w:val="16"/>
                <w:szCs w:val="16"/>
              </w:rPr>
              <w:t>0,00</w:t>
            </w:r>
          </w:p>
        </w:tc>
        <w:tc>
          <w:tcPr>
            <w:tcW w:w="1005"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917C99">
              <w:rPr>
                <w:color w:val="000000"/>
                <w:sz w:val="18"/>
                <w:szCs w:val="18"/>
              </w:rPr>
              <w:t>0,0</w:t>
            </w:r>
          </w:p>
        </w:tc>
        <w:tc>
          <w:tcPr>
            <w:tcW w:w="980"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917C99">
              <w:rPr>
                <w:color w:val="000000"/>
                <w:sz w:val="18"/>
                <w:szCs w:val="18"/>
              </w:rPr>
              <w:t>0,0</w:t>
            </w:r>
          </w:p>
        </w:tc>
        <w:tc>
          <w:tcPr>
            <w:tcW w:w="987"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917C99">
              <w:rPr>
                <w:color w:val="000000"/>
                <w:sz w:val="18"/>
                <w:szCs w:val="18"/>
              </w:rPr>
              <w:t>0,0</w:t>
            </w:r>
          </w:p>
        </w:tc>
        <w:tc>
          <w:tcPr>
            <w:tcW w:w="997"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917C99">
              <w:rPr>
                <w:color w:val="000000"/>
                <w:sz w:val="18"/>
                <w:szCs w:val="18"/>
              </w:rPr>
              <w:t>0,0</w:t>
            </w:r>
          </w:p>
        </w:tc>
        <w:tc>
          <w:tcPr>
            <w:tcW w:w="851"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917C99">
              <w:rPr>
                <w:color w:val="000000"/>
                <w:sz w:val="18"/>
                <w:szCs w:val="18"/>
              </w:rPr>
              <w:t>0,0</w:t>
            </w:r>
          </w:p>
        </w:tc>
      </w:tr>
      <w:tr w:rsidR="001C7638" w:rsidRPr="00C75AD6" w:rsidTr="00874A47">
        <w:trPr>
          <w:trHeight w:val="20"/>
          <w:jc w:val="center"/>
        </w:trPr>
        <w:tc>
          <w:tcPr>
            <w:tcW w:w="421" w:type="dxa"/>
            <w:shd w:val="clear" w:color="auto" w:fill="auto"/>
            <w:vAlign w:val="center"/>
            <w:hideMark/>
          </w:tcPr>
          <w:p w:rsidR="001C7638" w:rsidRPr="00C75AD6" w:rsidRDefault="001C7638" w:rsidP="00874A47">
            <w:pPr>
              <w:jc w:val="center"/>
              <w:rPr>
                <w:color w:val="000000"/>
                <w:sz w:val="18"/>
                <w:szCs w:val="18"/>
              </w:rPr>
            </w:pPr>
            <w:r w:rsidRPr="00C75AD6">
              <w:rPr>
                <w:color w:val="000000"/>
                <w:sz w:val="18"/>
                <w:szCs w:val="18"/>
              </w:rPr>
              <w:t>12</w:t>
            </w:r>
          </w:p>
        </w:tc>
        <w:tc>
          <w:tcPr>
            <w:tcW w:w="2409" w:type="dxa"/>
            <w:shd w:val="clear" w:color="auto" w:fill="auto"/>
            <w:vAlign w:val="center"/>
            <w:hideMark/>
          </w:tcPr>
          <w:p w:rsidR="001C7638" w:rsidRPr="00C75AD6" w:rsidRDefault="001C7638" w:rsidP="00874A47">
            <w:pPr>
              <w:rPr>
                <w:color w:val="000000"/>
                <w:sz w:val="18"/>
                <w:szCs w:val="18"/>
              </w:rPr>
            </w:pPr>
            <w:r w:rsidRPr="00C75AD6">
              <w:rPr>
                <w:color w:val="000000"/>
                <w:sz w:val="18"/>
                <w:szCs w:val="18"/>
              </w:rPr>
              <w:t xml:space="preserve">Количество </w:t>
            </w:r>
            <w:r w:rsidRPr="00C75AD6">
              <w:rPr>
                <w:bCs/>
                <w:color w:val="000000"/>
                <w:sz w:val="18"/>
                <w:szCs w:val="18"/>
              </w:rPr>
              <w:t>устраненных</w:t>
            </w:r>
            <w:r w:rsidRPr="00C75AD6">
              <w:rPr>
                <w:color w:val="000000"/>
                <w:sz w:val="18"/>
                <w:szCs w:val="18"/>
              </w:rPr>
              <w:t xml:space="preserve"> нарушений, всего</w:t>
            </w:r>
          </w:p>
        </w:tc>
        <w:tc>
          <w:tcPr>
            <w:tcW w:w="586" w:type="dxa"/>
            <w:shd w:val="clear" w:color="auto" w:fill="auto"/>
            <w:vAlign w:val="center"/>
            <w:hideMark/>
          </w:tcPr>
          <w:p w:rsidR="001C7638" w:rsidRPr="00C75AD6" w:rsidRDefault="001C7638" w:rsidP="00874A47">
            <w:pPr>
              <w:jc w:val="center"/>
              <w:rPr>
                <w:color w:val="000000"/>
                <w:sz w:val="18"/>
                <w:szCs w:val="18"/>
              </w:rPr>
            </w:pPr>
            <w:r w:rsidRPr="00C75AD6">
              <w:rPr>
                <w:color w:val="000000"/>
                <w:sz w:val="18"/>
                <w:szCs w:val="18"/>
              </w:rPr>
              <w:t>ед.</w:t>
            </w:r>
          </w:p>
        </w:tc>
        <w:tc>
          <w:tcPr>
            <w:tcW w:w="1161" w:type="dxa"/>
            <w:shd w:val="clear" w:color="auto" w:fill="auto"/>
            <w:tcMar>
              <w:left w:w="0" w:type="dxa"/>
              <w:right w:w="28" w:type="dxa"/>
            </w:tcMar>
            <w:vAlign w:val="center"/>
          </w:tcPr>
          <w:p w:rsidR="001C7638" w:rsidRPr="00C75AD6" w:rsidRDefault="001C7638" w:rsidP="00874A47">
            <w:pPr>
              <w:jc w:val="center"/>
              <w:rPr>
                <w:color w:val="000000"/>
                <w:sz w:val="18"/>
                <w:szCs w:val="18"/>
              </w:rPr>
            </w:pPr>
            <w:r>
              <w:rPr>
                <w:color w:val="000000"/>
                <w:sz w:val="18"/>
                <w:szCs w:val="18"/>
              </w:rPr>
              <w:t>-</w:t>
            </w:r>
          </w:p>
        </w:tc>
        <w:tc>
          <w:tcPr>
            <w:tcW w:w="1011" w:type="dxa"/>
            <w:gridSpan w:val="2"/>
            <w:shd w:val="clear" w:color="auto" w:fill="auto"/>
            <w:tcMar>
              <w:left w:w="0" w:type="dxa"/>
              <w:right w:w="28" w:type="dxa"/>
            </w:tcMar>
            <w:vAlign w:val="center"/>
          </w:tcPr>
          <w:p w:rsidR="001C7638" w:rsidRPr="00C75AD6" w:rsidRDefault="001C7638" w:rsidP="00874A47">
            <w:pPr>
              <w:jc w:val="center"/>
              <w:rPr>
                <w:color w:val="000000"/>
                <w:sz w:val="18"/>
                <w:szCs w:val="18"/>
              </w:rPr>
            </w:pPr>
            <w:r>
              <w:rPr>
                <w:color w:val="000000"/>
                <w:sz w:val="18"/>
                <w:szCs w:val="18"/>
              </w:rPr>
              <w:t>-</w:t>
            </w:r>
          </w:p>
        </w:tc>
        <w:tc>
          <w:tcPr>
            <w:tcW w:w="946" w:type="dxa"/>
            <w:shd w:val="clear" w:color="auto" w:fill="auto"/>
            <w:tcMar>
              <w:left w:w="0" w:type="dxa"/>
              <w:right w:w="28" w:type="dxa"/>
            </w:tcMar>
            <w:vAlign w:val="center"/>
          </w:tcPr>
          <w:p w:rsidR="001C7638" w:rsidRPr="00C75AD6" w:rsidRDefault="001C7638" w:rsidP="00874A47">
            <w:pPr>
              <w:jc w:val="center"/>
              <w:rPr>
                <w:color w:val="000000"/>
                <w:sz w:val="18"/>
                <w:szCs w:val="18"/>
              </w:rPr>
            </w:pPr>
            <w:r>
              <w:rPr>
                <w:color w:val="000000"/>
                <w:sz w:val="18"/>
                <w:szCs w:val="18"/>
              </w:rPr>
              <w:t>-</w:t>
            </w:r>
          </w:p>
        </w:tc>
        <w:tc>
          <w:tcPr>
            <w:tcW w:w="1011"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0620F4">
              <w:rPr>
                <w:color w:val="000000"/>
                <w:sz w:val="18"/>
                <w:szCs w:val="18"/>
              </w:rPr>
              <w:t>-</w:t>
            </w:r>
          </w:p>
        </w:tc>
        <w:tc>
          <w:tcPr>
            <w:tcW w:w="974"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0620F4">
              <w:rPr>
                <w:color w:val="000000"/>
                <w:sz w:val="18"/>
                <w:szCs w:val="18"/>
              </w:rPr>
              <w:t>-</w:t>
            </w:r>
          </w:p>
        </w:tc>
        <w:tc>
          <w:tcPr>
            <w:tcW w:w="992"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0620F4">
              <w:rPr>
                <w:color w:val="000000"/>
                <w:sz w:val="18"/>
                <w:szCs w:val="18"/>
              </w:rPr>
              <w:t>-</w:t>
            </w:r>
          </w:p>
        </w:tc>
        <w:tc>
          <w:tcPr>
            <w:tcW w:w="850"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9058BD">
              <w:rPr>
                <w:color w:val="000000"/>
                <w:sz w:val="18"/>
                <w:szCs w:val="18"/>
              </w:rPr>
              <w:t>-</w:t>
            </w:r>
          </w:p>
        </w:tc>
        <w:tc>
          <w:tcPr>
            <w:tcW w:w="1116" w:type="dxa"/>
            <w:vAlign w:val="center"/>
          </w:tcPr>
          <w:p w:rsidR="001C7638" w:rsidRPr="007E7237" w:rsidRDefault="00BD64E5" w:rsidP="00874A47">
            <w:pPr>
              <w:jc w:val="center"/>
              <w:rPr>
                <w:color w:val="000000"/>
                <w:sz w:val="16"/>
                <w:szCs w:val="16"/>
              </w:rPr>
            </w:pPr>
            <w:r>
              <w:rPr>
                <w:color w:val="000000"/>
                <w:sz w:val="16"/>
                <w:szCs w:val="16"/>
              </w:rPr>
              <w:t>-</w:t>
            </w:r>
          </w:p>
        </w:tc>
        <w:tc>
          <w:tcPr>
            <w:tcW w:w="1005"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Pr>
                <w:color w:val="000000"/>
                <w:sz w:val="18"/>
                <w:szCs w:val="18"/>
              </w:rPr>
              <w:t>-</w:t>
            </w:r>
          </w:p>
        </w:tc>
        <w:tc>
          <w:tcPr>
            <w:tcW w:w="980"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Pr>
                <w:color w:val="000000"/>
                <w:sz w:val="18"/>
                <w:szCs w:val="18"/>
              </w:rPr>
              <w:t>-</w:t>
            </w:r>
          </w:p>
        </w:tc>
        <w:tc>
          <w:tcPr>
            <w:tcW w:w="987"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Pr>
                <w:color w:val="000000"/>
                <w:sz w:val="18"/>
                <w:szCs w:val="18"/>
              </w:rPr>
              <w:t>-</w:t>
            </w:r>
          </w:p>
        </w:tc>
        <w:tc>
          <w:tcPr>
            <w:tcW w:w="997"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Pr>
                <w:color w:val="000000"/>
                <w:sz w:val="18"/>
                <w:szCs w:val="18"/>
              </w:rPr>
              <w:t>-</w:t>
            </w:r>
          </w:p>
        </w:tc>
        <w:tc>
          <w:tcPr>
            <w:tcW w:w="851"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Pr>
                <w:color w:val="000000"/>
                <w:sz w:val="18"/>
                <w:szCs w:val="18"/>
              </w:rPr>
              <w:t>-</w:t>
            </w:r>
          </w:p>
        </w:tc>
      </w:tr>
      <w:tr w:rsidR="001C7638" w:rsidRPr="00C75AD6" w:rsidTr="00874A47">
        <w:trPr>
          <w:trHeight w:val="20"/>
          <w:jc w:val="center"/>
        </w:trPr>
        <w:tc>
          <w:tcPr>
            <w:tcW w:w="421" w:type="dxa"/>
            <w:shd w:val="clear" w:color="auto" w:fill="auto"/>
            <w:vAlign w:val="center"/>
            <w:hideMark/>
          </w:tcPr>
          <w:p w:rsidR="001C7638" w:rsidRPr="00C75AD6" w:rsidRDefault="001C7638" w:rsidP="00874A47">
            <w:pPr>
              <w:jc w:val="center"/>
              <w:rPr>
                <w:color w:val="000000"/>
                <w:sz w:val="18"/>
                <w:szCs w:val="18"/>
              </w:rPr>
            </w:pPr>
            <w:r w:rsidRPr="00C75AD6">
              <w:rPr>
                <w:color w:val="000000"/>
                <w:sz w:val="18"/>
                <w:szCs w:val="18"/>
              </w:rPr>
              <w:t>13</w:t>
            </w:r>
          </w:p>
        </w:tc>
        <w:tc>
          <w:tcPr>
            <w:tcW w:w="2409" w:type="dxa"/>
            <w:shd w:val="clear" w:color="auto" w:fill="auto"/>
            <w:vAlign w:val="center"/>
            <w:hideMark/>
          </w:tcPr>
          <w:p w:rsidR="001C7638" w:rsidRPr="00C75AD6" w:rsidRDefault="001C7638" w:rsidP="00874A47">
            <w:pPr>
              <w:rPr>
                <w:color w:val="000000"/>
                <w:sz w:val="18"/>
                <w:szCs w:val="18"/>
              </w:rPr>
            </w:pPr>
            <w:r w:rsidRPr="00C75AD6">
              <w:rPr>
                <w:color w:val="000000"/>
                <w:sz w:val="18"/>
                <w:szCs w:val="18"/>
              </w:rPr>
              <w:t xml:space="preserve">Сумма </w:t>
            </w:r>
            <w:r w:rsidRPr="00C75AD6">
              <w:rPr>
                <w:bCs/>
                <w:color w:val="000000"/>
                <w:sz w:val="18"/>
                <w:szCs w:val="18"/>
              </w:rPr>
              <w:t>устраненных</w:t>
            </w:r>
            <w:r w:rsidRPr="00C75AD6">
              <w:rPr>
                <w:color w:val="000000"/>
                <w:sz w:val="18"/>
                <w:szCs w:val="18"/>
              </w:rPr>
              <w:t xml:space="preserve"> нарушений, всего</w:t>
            </w:r>
          </w:p>
        </w:tc>
        <w:tc>
          <w:tcPr>
            <w:tcW w:w="586" w:type="dxa"/>
            <w:shd w:val="clear" w:color="auto" w:fill="auto"/>
            <w:vAlign w:val="center"/>
            <w:hideMark/>
          </w:tcPr>
          <w:p w:rsidR="001C7638" w:rsidRPr="00C75AD6" w:rsidRDefault="001C7638" w:rsidP="00874A47">
            <w:pPr>
              <w:jc w:val="center"/>
              <w:rPr>
                <w:color w:val="000000"/>
                <w:sz w:val="18"/>
                <w:szCs w:val="18"/>
              </w:rPr>
            </w:pPr>
            <w:r w:rsidRPr="00C75AD6">
              <w:rPr>
                <w:color w:val="000000"/>
                <w:sz w:val="18"/>
                <w:szCs w:val="18"/>
              </w:rPr>
              <w:t>тыс. руб.</w:t>
            </w:r>
          </w:p>
        </w:tc>
        <w:tc>
          <w:tcPr>
            <w:tcW w:w="1161"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776999">
              <w:rPr>
                <w:color w:val="000000"/>
                <w:sz w:val="18"/>
                <w:szCs w:val="18"/>
              </w:rPr>
              <w:t>0,0</w:t>
            </w:r>
          </w:p>
        </w:tc>
        <w:tc>
          <w:tcPr>
            <w:tcW w:w="1011" w:type="dxa"/>
            <w:gridSpan w:val="2"/>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776999">
              <w:rPr>
                <w:color w:val="000000"/>
                <w:sz w:val="18"/>
                <w:szCs w:val="18"/>
              </w:rPr>
              <w:t>0,0</w:t>
            </w:r>
          </w:p>
        </w:tc>
        <w:tc>
          <w:tcPr>
            <w:tcW w:w="946"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776999">
              <w:rPr>
                <w:color w:val="000000"/>
                <w:sz w:val="18"/>
                <w:szCs w:val="18"/>
              </w:rPr>
              <w:t>0,0</w:t>
            </w:r>
          </w:p>
        </w:tc>
        <w:tc>
          <w:tcPr>
            <w:tcW w:w="1011"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776999">
              <w:rPr>
                <w:color w:val="000000"/>
                <w:sz w:val="18"/>
                <w:szCs w:val="18"/>
              </w:rPr>
              <w:t>0,0</w:t>
            </w:r>
          </w:p>
        </w:tc>
        <w:tc>
          <w:tcPr>
            <w:tcW w:w="974"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776999">
              <w:rPr>
                <w:color w:val="000000"/>
                <w:sz w:val="18"/>
                <w:szCs w:val="18"/>
              </w:rPr>
              <w:t>0,0</w:t>
            </w:r>
          </w:p>
        </w:tc>
        <w:tc>
          <w:tcPr>
            <w:tcW w:w="992"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776999">
              <w:rPr>
                <w:color w:val="000000"/>
                <w:sz w:val="18"/>
                <w:szCs w:val="18"/>
              </w:rPr>
              <w:t>0,0</w:t>
            </w:r>
          </w:p>
        </w:tc>
        <w:tc>
          <w:tcPr>
            <w:tcW w:w="850"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776999">
              <w:rPr>
                <w:color w:val="000000"/>
                <w:sz w:val="18"/>
                <w:szCs w:val="18"/>
              </w:rPr>
              <w:t>0,0</w:t>
            </w:r>
          </w:p>
        </w:tc>
        <w:tc>
          <w:tcPr>
            <w:tcW w:w="1116" w:type="dxa"/>
            <w:vAlign w:val="center"/>
          </w:tcPr>
          <w:p w:rsidR="001C7638" w:rsidRPr="007E7237" w:rsidRDefault="001C7638" w:rsidP="00874A47">
            <w:pPr>
              <w:jc w:val="center"/>
              <w:rPr>
                <w:color w:val="000000"/>
                <w:sz w:val="16"/>
                <w:szCs w:val="16"/>
              </w:rPr>
            </w:pPr>
            <w:r w:rsidRPr="00776999">
              <w:rPr>
                <w:color w:val="000000"/>
                <w:sz w:val="18"/>
                <w:szCs w:val="18"/>
              </w:rPr>
              <w:t>0,0</w:t>
            </w:r>
          </w:p>
        </w:tc>
        <w:tc>
          <w:tcPr>
            <w:tcW w:w="1005"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776999">
              <w:rPr>
                <w:color w:val="000000"/>
                <w:sz w:val="18"/>
                <w:szCs w:val="18"/>
              </w:rPr>
              <w:t>0,0</w:t>
            </w:r>
          </w:p>
        </w:tc>
        <w:tc>
          <w:tcPr>
            <w:tcW w:w="980"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776999">
              <w:rPr>
                <w:color w:val="000000"/>
                <w:sz w:val="18"/>
                <w:szCs w:val="18"/>
              </w:rPr>
              <w:t>0,0</w:t>
            </w:r>
          </w:p>
        </w:tc>
        <w:tc>
          <w:tcPr>
            <w:tcW w:w="987"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776999">
              <w:rPr>
                <w:color w:val="000000"/>
                <w:sz w:val="18"/>
                <w:szCs w:val="18"/>
              </w:rPr>
              <w:t>0,0</w:t>
            </w:r>
          </w:p>
        </w:tc>
        <w:tc>
          <w:tcPr>
            <w:tcW w:w="997"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776999">
              <w:rPr>
                <w:color w:val="000000"/>
                <w:sz w:val="18"/>
                <w:szCs w:val="18"/>
              </w:rPr>
              <w:t>0,0</w:t>
            </w:r>
          </w:p>
        </w:tc>
        <w:tc>
          <w:tcPr>
            <w:tcW w:w="851" w:type="dxa"/>
            <w:shd w:val="clear" w:color="auto" w:fill="auto"/>
            <w:tcMar>
              <w:left w:w="0" w:type="dxa"/>
              <w:right w:w="28" w:type="dxa"/>
            </w:tcMar>
            <w:vAlign w:val="center"/>
            <w:hideMark/>
          </w:tcPr>
          <w:p w:rsidR="001C7638" w:rsidRPr="00C75AD6" w:rsidRDefault="001C7638" w:rsidP="00874A47">
            <w:pPr>
              <w:jc w:val="center"/>
              <w:rPr>
                <w:color w:val="000000"/>
                <w:sz w:val="18"/>
                <w:szCs w:val="18"/>
              </w:rPr>
            </w:pPr>
            <w:r w:rsidRPr="00776999">
              <w:rPr>
                <w:color w:val="000000"/>
                <w:sz w:val="18"/>
                <w:szCs w:val="18"/>
              </w:rPr>
              <w:t>0,0</w:t>
            </w:r>
          </w:p>
        </w:tc>
      </w:tr>
    </w:tbl>
    <w:p w:rsidR="007F0E50" w:rsidRDefault="007F0E50" w:rsidP="00D81306">
      <w:pPr>
        <w:ind w:firstLine="709"/>
        <w:jc w:val="right"/>
        <w:rPr>
          <w:kern w:val="28"/>
          <w:szCs w:val="28"/>
        </w:rPr>
      </w:pPr>
    </w:p>
    <w:p w:rsidR="007F0E50" w:rsidRDefault="007F0E50" w:rsidP="00D81306">
      <w:pPr>
        <w:ind w:firstLine="709"/>
        <w:jc w:val="right"/>
        <w:rPr>
          <w:kern w:val="28"/>
          <w:szCs w:val="28"/>
        </w:rPr>
        <w:sectPr w:rsidR="007F0E50" w:rsidSect="00D81306">
          <w:pgSz w:w="16838" w:h="11906" w:orient="landscape" w:code="9"/>
          <w:pgMar w:top="1418" w:right="1134" w:bottom="851" w:left="1134" w:header="567" w:footer="567" w:gutter="0"/>
          <w:cols w:space="708"/>
          <w:titlePg/>
          <w:docGrid w:linePitch="360"/>
        </w:sectPr>
      </w:pPr>
    </w:p>
    <w:p w:rsidR="005B78B0" w:rsidRPr="005B78B0" w:rsidRDefault="005B78B0" w:rsidP="005B78B0">
      <w:pPr>
        <w:suppressAutoHyphens/>
        <w:ind w:firstLine="709"/>
        <w:jc w:val="right"/>
        <w:rPr>
          <w:rFonts w:eastAsiaTheme="minorHAnsi" w:cstheme="minorBidi"/>
          <w:kern w:val="28"/>
          <w:szCs w:val="28"/>
          <w:lang w:eastAsia="x-none"/>
        </w:rPr>
      </w:pPr>
      <w:r w:rsidRPr="005B78B0">
        <w:rPr>
          <w:rFonts w:eastAsiaTheme="minorHAnsi" w:cstheme="minorBidi"/>
          <w:kern w:val="28"/>
          <w:szCs w:val="28"/>
          <w:lang w:eastAsia="x-none"/>
        </w:rPr>
        <w:t>Приложение № 2</w:t>
      </w:r>
    </w:p>
    <w:p w:rsidR="005B78B0" w:rsidRPr="005B78B0" w:rsidRDefault="005F74C1" w:rsidP="005B78B0">
      <w:pPr>
        <w:spacing w:before="120"/>
        <w:ind w:firstLine="709"/>
        <w:jc w:val="center"/>
        <w:rPr>
          <w:b/>
          <w:kern w:val="28"/>
          <w:sz w:val="28"/>
          <w:szCs w:val="28"/>
        </w:rPr>
      </w:pPr>
      <w:r>
        <w:rPr>
          <w:b/>
          <w:kern w:val="28"/>
          <w:sz w:val="28"/>
          <w:szCs w:val="28"/>
        </w:rPr>
        <w:t xml:space="preserve">Информация об </w:t>
      </w:r>
      <w:r w:rsidR="005B78B0" w:rsidRPr="005B78B0">
        <w:rPr>
          <w:b/>
          <w:kern w:val="28"/>
          <w:sz w:val="28"/>
          <w:szCs w:val="28"/>
        </w:rPr>
        <w:t>осуществлени</w:t>
      </w:r>
      <w:r>
        <w:rPr>
          <w:b/>
          <w:kern w:val="28"/>
          <w:sz w:val="28"/>
          <w:szCs w:val="28"/>
        </w:rPr>
        <w:t>и</w:t>
      </w:r>
      <w:r w:rsidR="005B78B0" w:rsidRPr="005B78B0">
        <w:rPr>
          <w:b/>
          <w:kern w:val="28"/>
          <w:sz w:val="28"/>
          <w:szCs w:val="28"/>
        </w:rPr>
        <w:t xml:space="preserve"> исполнительными органами Мурманской области</w:t>
      </w:r>
    </w:p>
    <w:p w:rsidR="00D11A18" w:rsidRPr="005B78B0" w:rsidRDefault="005B78B0" w:rsidP="005B78B0">
      <w:pPr>
        <w:ind w:firstLine="709"/>
        <w:jc w:val="center"/>
        <w:rPr>
          <w:b/>
          <w:kern w:val="28"/>
          <w:sz w:val="28"/>
          <w:szCs w:val="28"/>
        </w:rPr>
      </w:pPr>
      <w:r w:rsidRPr="005B78B0">
        <w:rPr>
          <w:b/>
          <w:kern w:val="28"/>
          <w:sz w:val="28"/>
          <w:szCs w:val="28"/>
        </w:rPr>
        <w:t xml:space="preserve">в </w:t>
      </w:r>
      <w:r w:rsidR="000B7433" w:rsidRPr="000B7433">
        <w:rPr>
          <w:b/>
          <w:kern w:val="28"/>
          <w:sz w:val="28"/>
          <w:szCs w:val="28"/>
        </w:rPr>
        <w:t>1 квартале 2023 года</w:t>
      </w:r>
      <w:r w:rsidR="000B7433" w:rsidRPr="005B78B0">
        <w:rPr>
          <w:b/>
          <w:kern w:val="28"/>
          <w:sz w:val="28"/>
          <w:szCs w:val="28"/>
        </w:rPr>
        <w:t xml:space="preserve"> </w:t>
      </w:r>
      <w:r w:rsidRPr="005B78B0">
        <w:rPr>
          <w:b/>
          <w:kern w:val="28"/>
          <w:sz w:val="28"/>
          <w:szCs w:val="28"/>
        </w:rPr>
        <w:t>ведомственного контроля в сфере закупок</w:t>
      </w:r>
      <w:r w:rsidR="005F74C1">
        <w:rPr>
          <w:b/>
          <w:kern w:val="28"/>
          <w:sz w:val="28"/>
          <w:szCs w:val="28"/>
        </w:rPr>
        <w:t>, производимых за счет</w:t>
      </w:r>
      <w:r w:rsidR="00D11A18" w:rsidRPr="00D11A18">
        <w:rPr>
          <w:b/>
          <w:kern w:val="28"/>
          <w:sz w:val="28"/>
          <w:szCs w:val="28"/>
        </w:rPr>
        <w:t xml:space="preserve"> средств, предоставленных на реализацию региональных проектов, реализуемых в рамках национальных проектов</w:t>
      </w:r>
    </w:p>
    <w:tbl>
      <w:tblPr>
        <w:tblW w:w="0" w:type="auto"/>
        <w:jc w:val="center"/>
        <w:tblLayout w:type="fixed"/>
        <w:tblLook w:val="04A0" w:firstRow="1" w:lastRow="0" w:firstColumn="1" w:lastColumn="0" w:noHBand="0" w:noVBand="1"/>
      </w:tblPr>
      <w:tblGrid>
        <w:gridCol w:w="520"/>
        <w:gridCol w:w="2310"/>
        <w:gridCol w:w="1134"/>
        <w:gridCol w:w="1276"/>
        <w:gridCol w:w="851"/>
        <w:gridCol w:w="850"/>
        <w:gridCol w:w="992"/>
        <w:gridCol w:w="993"/>
        <w:gridCol w:w="1275"/>
        <w:gridCol w:w="1276"/>
        <w:gridCol w:w="1276"/>
        <w:gridCol w:w="1984"/>
      </w:tblGrid>
      <w:tr w:rsidR="008E0A0C" w:rsidRPr="00D52F06" w:rsidTr="00AC60F7">
        <w:trPr>
          <w:trHeight w:val="20"/>
          <w:tblHeader/>
          <w:jc w:val="center"/>
        </w:trPr>
        <w:tc>
          <w:tcPr>
            <w:tcW w:w="520" w:type="dxa"/>
            <w:vMerge w:val="restart"/>
            <w:tcBorders>
              <w:top w:val="single" w:sz="4" w:space="0" w:color="auto"/>
              <w:left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w:t>
            </w:r>
          </w:p>
        </w:tc>
        <w:tc>
          <w:tcPr>
            <w:tcW w:w="2310" w:type="dxa"/>
            <w:vMerge w:val="restart"/>
            <w:tcBorders>
              <w:top w:val="single" w:sz="4" w:space="0" w:color="auto"/>
              <w:left w:val="nil"/>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5B78B0">
              <w:rPr>
                <w:sz w:val="18"/>
                <w:szCs w:val="18"/>
              </w:rPr>
              <w:t>Наименование ИОМО</w:t>
            </w:r>
          </w:p>
        </w:tc>
        <w:tc>
          <w:tcPr>
            <w:tcW w:w="1134" w:type="dxa"/>
            <w:vMerge w:val="restart"/>
            <w:tcBorders>
              <w:top w:val="single" w:sz="4" w:space="0" w:color="auto"/>
              <w:left w:val="nil"/>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 xml:space="preserve">Утвержден </w:t>
            </w:r>
            <w:r>
              <w:rPr>
                <w:color w:val="000000"/>
                <w:sz w:val="18"/>
                <w:szCs w:val="18"/>
              </w:rPr>
              <w:t>план</w:t>
            </w:r>
            <w:r w:rsidRPr="00D52F06">
              <w:rPr>
                <w:color w:val="000000"/>
                <w:sz w:val="18"/>
                <w:szCs w:val="18"/>
              </w:rPr>
              <w:t xml:space="preserve"> проверок </w:t>
            </w:r>
            <w:r>
              <w:rPr>
                <w:color w:val="000000"/>
                <w:sz w:val="18"/>
                <w:szCs w:val="18"/>
              </w:rPr>
              <w:t xml:space="preserve">на </w:t>
            </w:r>
            <w:r w:rsidRPr="00D52F06">
              <w:rPr>
                <w:color w:val="000000"/>
                <w:sz w:val="18"/>
                <w:szCs w:val="18"/>
              </w:rPr>
              <w:t>2023 год</w:t>
            </w:r>
          </w:p>
        </w:tc>
        <w:tc>
          <w:tcPr>
            <w:tcW w:w="1276" w:type="dxa"/>
            <w:vMerge w:val="restart"/>
            <w:tcBorders>
              <w:top w:val="single" w:sz="4" w:space="0" w:color="auto"/>
              <w:left w:val="nil"/>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5B78B0">
              <w:rPr>
                <w:sz w:val="18"/>
                <w:szCs w:val="18"/>
              </w:rPr>
              <w:t>Количество контрольных мероприятий, предусмотренных планом проверок на 202</w:t>
            </w:r>
            <w:r>
              <w:rPr>
                <w:sz w:val="18"/>
                <w:szCs w:val="18"/>
              </w:rPr>
              <w:t>3</w:t>
            </w:r>
            <w:r w:rsidRPr="005B78B0">
              <w:rPr>
                <w:sz w:val="18"/>
                <w:szCs w:val="18"/>
              </w:rPr>
              <w:t xml:space="preserve"> год, </w:t>
            </w:r>
            <w:r>
              <w:rPr>
                <w:sz w:val="18"/>
                <w:szCs w:val="18"/>
              </w:rPr>
              <w:t>всего</w:t>
            </w:r>
          </w:p>
        </w:tc>
        <w:tc>
          <w:tcPr>
            <w:tcW w:w="3686" w:type="dxa"/>
            <w:gridSpan w:val="4"/>
            <w:tcBorders>
              <w:top w:val="single" w:sz="4" w:space="0" w:color="auto"/>
              <w:left w:val="nil"/>
              <w:bottom w:val="single" w:sz="4" w:space="0" w:color="auto"/>
              <w:right w:val="single" w:sz="4" w:space="0" w:color="auto"/>
            </w:tcBorders>
            <w:shd w:val="clear" w:color="auto" w:fill="auto"/>
            <w:vAlign w:val="center"/>
          </w:tcPr>
          <w:p w:rsidR="008E0A0C" w:rsidRPr="00D52F06" w:rsidRDefault="008E0A0C" w:rsidP="008E0A0C">
            <w:pPr>
              <w:jc w:val="center"/>
              <w:rPr>
                <w:color w:val="000000"/>
                <w:sz w:val="18"/>
                <w:szCs w:val="18"/>
              </w:rPr>
            </w:pPr>
            <w:r w:rsidRPr="005B78B0">
              <w:rPr>
                <w:sz w:val="18"/>
                <w:szCs w:val="18"/>
              </w:rPr>
              <w:t>в том числе:</w:t>
            </w:r>
          </w:p>
        </w:tc>
        <w:tc>
          <w:tcPr>
            <w:tcW w:w="1275" w:type="dxa"/>
            <w:vMerge w:val="restart"/>
            <w:tcBorders>
              <w:top w:val="single" w:sz="4" w:space="0" w:color="auto"/>
              <w:left w:val="nil"/>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Проведено</w:t>
            </w:r>
            <w:r>
              <w:rPr>
                <w:color w:val="000000"/>
                <w:sz w:val="18"/>
                <w:szCs w:val="18"/>
              </w:rPr>
              <w:t xml:space="preserve"> (завершено) </w:t>
            </w:r>
            <w:r w:rsidRPr="00D52F06">
              <w:rPr>
                <w:color w:val="000000"/>
                <w:sz w:val="18"/>
                <w:szCs w:val="18"/>
              </w:rPr>
              <w:t>плановых контрольных мероприятий в 2023 году</w:t>
            </w:r>
          </w:p>
        </w:tc>
        <w:tc>
          <w:tcPr>
            <w:tcW w:w="1276" w:type="dxa"/>
            <w:vMerge w:val="restart"/>
            <w:tcBorders>
              <w:top w:val="single" w:sz="4" w:space="0" w:color="auto"/>
              <w:left w:val="nil"/>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Проведено в отчетном периоде внеплановых проверок</w:t>
            </w:r>
          </w:p>
        </w:tc>
        <w:tc>
          <w:tcPr>
            <w:tcW w:w="1276" w:type="dxa"/>
            <w:vMerge w:val="restart"/>
            <w:tcBorders>
              <w:top w:val="single" w:sz="4" w:space="0" w:color="auto"/>
              <w:left w:val="nil"/>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Количество выявленных нарушений</w:t>
            </w:r>
          </w:p>
        </w:tc>
        <w:tc>
          <w:tcPr>
            <w:tcW w:w="1984" w:type="dxa"/>
            <w:vMerge w:val="restart"/>
            <w:tcBorders>
              <w:top w:val="single" w:sz="4" w:space="0" w:color="auto"/>
              <w:left w:val="nil"/>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Количество подведомственных учреждений, осуществляющих закупки в соответствии с Федеральным законом от 05.04.2013 № 44-ФЗ</w:t>
            </w:r>
          </w:p>
        </w:tc>
      </w:tr>
      <w:tr w:rsidR="008E0A0C" w:rsidRPr="00D52F06" w:rsidTr="00AC60F7">
        <w:trPr>
          <w:trHeight w:val="20"/>
          <w:tblHeader/>
          <w:jc w:val="center"/>
        </w:trPr>
        <w:tc>
          <w:tcPr>
            <w:tcW w:w="520" w:type="dxa"/>
            <w:vMerge/>
            <w:tcBorders>
              <w:left w:val="single" w:sz="4" w:space="0" w:color="auto"/>
              <w:bottom w:val="single" w:sz="4" w:space="0" w:color="auto"/>
              <w:right w:val="single" w:sz="4" w:space="0" w:color="auto"/>
            </w:tcBorders>
            <w:shd w:val="clear" w:color="auto" w:fill="auto"/>
            <w:vAlign w:val="center"/>
          </w:tcPr>
          <w:p w:rsidR="008E0A0C" w:rsidRPr="00D52F06" w:rsidRDefault="008E0A0C" w:rsidP="008E0A0C">
            <w:pPr>
              <w:jc w:val="center"/>
              <w:rPr>
                <w:color w:val="000000"/>
                <w:sz w:val="18"/>
                <w:szCs w:val="18"/>
              </w:rPr>
            </w:pPr>
          </w:p>
        </w:tc>
        <w:tc>
          <w:tcPr>
            <w:tcW w:w="2310" w:type="dxa"/>
            <w:vMerge/>
            <w:tcBorders>
              <w:left w:val="nil"/>
              <w:bottom w:val="single" w:sz="4" w:space="0" w:color="auto"/>
              <w:right w:val="single" w:sz="4" w:space="0" w:color="auto"/>
            </w:tcBorders>
            <w:shd w:val="clear" w:color="auto" w:fill="auto"/>
            <w:vAlign w:val="center"/>
          </w:tcPr>
          <w:p w:rsidR="008E0A0C" w:rsidRPr="00D52F06" w:rsidRDefault="008E0A0C" w:rsidP="008E0A0C">
            <w:pPr>
              <w:jc w:val="center"/>
              <w:rPr>
                <w:color w:val="000000"/>
                <w:sz w:val="18"/>
                <w:szCs w:val="18"/>
              </w:rPr>
            </w:pPr>
          </w:p>
        </w:tc>
        <w:tc>
          <w:tcPr>
            <w:tcW w:w="1134" w:type="dxa"/>
            <w:vMerge/>
            <w:tcBorders>
              <w:left w:val="nil"/>
              <w:bottom w:val="single" w:sz="4" w:space="0" w:color="auto"/>
              <w:right w:val="single" w:sz="4" w:space="0" w:color="auto"/>
            </w:tcBorders>
            <w:shd w:val="clear" w:color="auto" w:fill="auto"/>
            <w:vAlign w:val="center"/>
          </w:tcPr>
          <w:p w:rsidR="008E0A0C" w:rsidRPr="00D52F06" w:rsidRDefault="008E0A0C" w:rsidP="008E0A0C">
            <w:pPr>
              <w:jc w:val="center"/>
              <w:rPr>
                <w:color w:val="000000"/>
                <w:sz w:val="18"/>
                <w:szCs w:val="18"/>
              </w:rPr>
            </w:pPr>
          </w:p>
        </w:tc>
        <w:tc>
          <w:tcPr>
            <w:tcW w:w="1276" w:type="dxa"/>
            <w:vMerge/>
            <w:tcBorders>
              <w:left w:val="nil"/>
              <w:bottom w:val="single" w:sz="4" w:space="0" w:color="auto"/>
              <w:right w:val="single" w:sz="4" w:space="0" w:color="auto"/>
            </w:tcBorders>
            <w:shd w:val="clear" w:color="auto" w:fill="auto"/>
            <w:vAlign w:val="center"/>
          </w:tcPr>
          <w:p w:rsidR="008E0A0C" w:rsidRPr="00D52F06" w:rsidRDefault="008E0A0C" w:rsidP="008E0A0C">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E0A0C" w:rsidRPr="005B78B0" w:rsidRDefault="008E0A0C" w:rsidP="008E0A0C">
            <w:pPr>
              <w:jc w:val="center"/>
              <w:rPr>
                <w:sz w:val="18"/>
                <w:szCs w:val="18"/>
              </w:rPr>
            </w:pPr>
            <w:r>
              <w:rPr>
                <w:sz w:val="18"/>
                <w:szCs w:val="18"/>
                <w:lang w:val="en-US"/>
              </w:rPr>
              <w:t xml:space="preserve">I </w:t>
            </w:r>
            <w:r w:rsidRPr="005B78B0">
              <w:rPr>
                <w:sz w:val="18"/>
                <w:szCs w:val="18"/>
              </w:rPr>
              <w:t xml:space="preserve">квартал </w:t>
            </w:r>
          </w:p>
        </w:tc>
        <w:tc>
          <w:tcPr>
            <w:tcW w:w="850" w:type="dxa"/>
            <w:tcBorders>
              <w:top w:val="single" w:sz="4" w:space="0" w:color="auto"/>
              <w:left w:val="nil"/>
              <w:bottom w:val="single" w:sz="4" w:space="0" w:color="auto"/>
              <w:right w:val="single" w:sz="4" w:space="0" w:color="auto"/>
            </w:tcBorders>
            <w:shd w:val="clear" w:color="auto" w:fill="auto"/>
            <w:vAlign w:val="center"/>
          </w:tcPr>
          <w:p w:rsidR="008E0A0C" w:rsidRPr="005B78B0" w:rsidRDefault="008E0A0C" w:rsidP="008E0A0C">
            <w:pPr>
              <w:jc w:val="center"/>
              <w:rPr>
                <w:sz w:val="18"/>
                <w:szCs w:val="18"/>
              </w:rPr>
            </w:pPr>
            <w:r>
              <w:rPr>
                <w:sz w:val="18"/>
                <w:szCs w:val="18"/>
                <w:lang w:val="en-US"/>
              </w:rPr>
              <w:t xml:space="preserve">II </w:t>
            </w:r>
            <w:r>
              <w:rPr>
                <w:sz w:val="18"/>
                <w:szCs w:val="18"/>
              </w:rPr>
              <w:t>квартал</w:t>
            </w:r>
          </w:p>
        </w:tc>
        <w:tc>
          <w:tcPr>
            <w:tcW w:w="992" w:type="dxa"/>
            <w:tcBorders>
              <w:top w:val="single" w:sz="4" w:space="0" w:color="auto"/>
              <w:left w:val="nil"/>
              <w:bottom w:val="single" w:sz="4" w:space="0" w:color="auto"/>
              <w:right w:val="single" w:sz="4" w:space="0" w:color="auto"/>
            </w:tcBorders>
            <w:shd w:val="clear" w:color="auto" w:fill="auto"/>
            <w:vAlign w:val="center"/>
          </w:tcPr>
          <w:p w:rsidR="008E0A0C" w:rsidRPr="005B78B0" w:rsidRDefault="008E0A0C" w:rsidP="008E0A0C">
            <w:pPr>
              <w:jc w:val="center"/>
              <w:rPr>
                <w:sz w:val="18"/>
                <w:szCs w:val="18"/>
              </w:rPr>
            </w:pPr>
            <w:r>
              <w:rPr>
                <w:sz w:val="18"/>
                <w:szCs w:val="18"/>
                <w:lang w:val="en-US"/>
              </w:rPr>
              <w:t xml:space="preserve">III </w:t>
            </w:r>
            <w:r w:rsidRPr="005B78B0">
              <w:rPr>
                <w:sz w:val="18"/>
                <w:szCs w:val="18"/>
              </w:rPr>
              <w:t xml:space="preserve">квартал </w:t>
            </w:r>
          </w:p>
        </w:tc>
        <w:tc>
          <w:tcPr>
            <w:tcW w:w="993" w:type="dxa"/>
            <w:tcBorders>
              <w:top w:val="single" w:sz="4" w:space="0" w:color="auto"/>
              <w:left w:val="nil"/>
              <w:bottom w:val="single" w:sz="4" w:space="0" w:color="auto"/>
              <w:right w:val="single" w:sz="4" w:space="0" w:color="auto"/>
            </w:tcBorders>
            <w:shd w:val="clear" w:color="auto" w:fill="auto"/>
            <w:vAlign w:val="center"/>
          </w:tcPr>
          <w:p w:rsidR="008E0A0C" w:rsidRPr="005B78B0" w:rsidRDefault="008E0A0C" w:rsidP="008E0A0C">
            <w:pPr>
              <w:jc w:val="center"/>
              <w:rPr>
                <w:sz w:val="18"/>
                <w:szCs w:val="18"/>
              </w:rPr>
            </w:pPr>
            <w:r>
              <w:rPr>
                <w:sz w:val="18"/>
                <w:szCs w:val="18"/>
                <w:lang w:val="en-US"/>
              </w:rPr>
              <w:t xml:space="preserve">IV </w:t>
            </w:r>
            <w:r w:rsidRPr="005B78B0">
              <w:rPr>
                <w:sz w:val="18"/>
                <w:szCs w:val="18"/>
              </w:rPr>
              <w:t>квартал</w:t>
            </w:r>
          </w:p>
        </w:tc>
        <w:tc>
          <w:tcPr>
            <w:tcW w:w="1275" w:type="dxa"/>
            <w:vMerge/>
            <w:tcBorders>
              <w:left w:val="nil"/>
              <w:bottom w:val="single" w:sz="4" w:space="0" w:color="auto"/>
              <w:right w:val="single" w:sz="4" w:space="0" w:color="auto"/>
            </w:tcBorders>
            <w:shd w:val="clear" w:color="auto" w:fill="auto"/>
            <w:vAlign w:val="center"/>
          </w:tcPr>
          <w:p w:rsidR="008E0A0C" w:rsidRPr="00D52F06" w:rsidRDefault="008E0A0C" w:rsidP="008E0A0C">
            <w:pPr>
              <w:rPr>
                <w:color w:val="000000"/>
                <w:sz w:val="18"/>
                <w:szCs w:val="18"/>
              </w:rPr>
            </w:pPr>
          </w:p>
        </w:tc>
        <w:tc>
          <w:tcPr>
            <w:tcW w:w="1276" w:type="dxa"/>
            <w:vMerge/>
            <w:tcBorders>
              <w:left w:val="nil"/>
              <w:bottom w:val="single" w:sz="4" w:space="0" w:color="auto"/>
              <w:right w:val="single" w:sz="4" w:space="0" w:color="auto"/>
            </w:tcBorders>
            <w:shd w:val="clear" w:color="auto" w:fill="auto"/>
            <w:vAlign w:val="center"/>
          </w:tcPr>
          <w:p w:rsidR="008E0A0C" w:rsidRPr="00D52F06" w:rsidRDefault="008E0A0C" w:rsidP="008E0A0C">
            <w:pPr>
              <w:rPr>
                <w:color w:val="000000"/>
                <w:sz w:val="18"/>
                <w:szCs w:val="18"/>
              </w:rPr>
            </w:pPr>
          </w:p>
        </w:tc>
        <w:tc>
          <w:tcPr>
            <w:tcW w:w="1276" w:type="dxa"/>
            <w:vMerge/>
            <w:tcBorders>
              <w:left w:val="nil"/>
              <w:bottom w:val="single" w:sz="4" w:space="0" w:color="auto"/>
              <w:right w:val="single" w:sz="4" w:space="0" w:color="auto"/>
            </w:tcBorders>
            <w:shd w:val="clear" w:color="auto" w:fill="auto"/>
            <w:vAlign w:val="center"/>
          </w:tcPr>
          <w:p w:rsidR="008E0A0C" w:rsidRPr="00D52F06" w:rsidRDefault="008E0A0C" w:rsidP="008E0A0C">
            <w:pPr>
              <w:rPr>
                <w:color w:val="000000"/>
                <w:sz w:val="18"/>
                <w:szCs w:val="18"/>
              </w:rPr>
            </w:pPr>
          </w:p>
        </w:tc>
        <w:tc>
          <w:tcPr>
            <w:tcW w:w="1984" w:type="dxa"/>
            <w:vMerge/>
            <w:tcBorders>
              <w:left w:val="nil"/>
              <w:bottom w:val="single" w:sz="4" w:space="0" w:color="auto"/>
              <w:right w:val="single" w:sz="4" w:space="0" w:color="auto"/>
            </w:tcBorders>
            <w:shd w:val="clear" w:color="auto" w:fill="auto"/>
            <w:vAlign w:val="center"/>
          </w:tcPr>
          <w:p w:rsidR="008E0A0C" w:rsidRPr="00D52F06" w:rsidRDefault="008E0A0C" w:rsidP="008E0A0C">
            <w:pPr>
              <w:rPr>
                <w:color w:val="000000"/>
                <w:sz w:val="18"/>
                <w:szCs w:val="18"/>
              </w:rPr>
            </w:pPr>
          </w:p>
        </w:tc>
      </w:tr>
      <w:tr w:rsidR="008E0A0C" w:rsidRPr="00D52F06" w:rsidTr="00AC60F7">
        <w:trPr>
          <w:trHeight w:val="20"/>
          <w:tblHeader/>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231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4</w:t>
            </w:r>
          </w:p>
        </w:tc>
        <w:tc>
          <w:tcPr>
            <w:tcW w:w="851"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7</w:t>
            </w:r>
          </w:p>
        </w:tc>
        <w:tc>
          <w:tcPr>
            <w:tcW w:w="993"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8</w:t>
            </w:r>
          </w:p>
        </w:tc>
        <w:tc>
          <w:tcPr>
            <w:tcW w:w="1275"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11</w:t>
            </w:r>
          </w:p>
        </w:tc>
        <w:tc>
          <w:tcPr>
            <w:tcW w:w="198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r>
              <w:rPr>
                <w:color w:val="000000"/>
                <w:sz w:val="18"/>
                <w:szCs w:val="18"/>
              </w:rPr>
              <w:t>2</w:t>
            </w:r>
          </w:p>
        </w:tc>
      </w:tr>
      <w:tr w:rsidR="008E0A0C" w:rsidRPr="00D52F06" w:rsidTr="00254EEC">
        <w:trPr>
          <w:trHeight w:val="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231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rPr>
                <w:color w:val="000000"/>
                <w:sz w:val="18"/>
                <w:szCs w:val="18"/>
              </w:rPr>
            </w:pPr>
            <w:r w:rsidRPr="00D52F06">
              <w:rPr>
                <w:color w:val="000000"/>
                <w:sz w:val="18"/>
                <w:szCs w:val="18"/>
              </w:rPr>
              <w:t>Аппарат Правительства Мурманской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да</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1275"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98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3</w:t>
            </w:r>
          </w:p>
        </w:tc>
      </w:tr>
      <w:tr w:rsidR="008E0A0C" w:rsidRPr="00D52F06" w:rsidTr="00254EEC">
        <w:trPr>
          <w:trHeight w:val="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2</w:t>
            </w:r>
          </w:p>
        </w:tc>
        <w:tc>
          <w:tcPr>
            <w:tcW w:w="231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rPr>
                <w:color w:val="000000"/>
                <w:sz w:val="18"/>
                <w:szCs w:val="18"/>
              </w:rPr>
            </w:pPr>
            <w:r w:rsidRPr="00D52F06">
              <w:rPr>
                <w:color w:val="000000"/>
                <w:sz w:val="18"/>
                <w:szCs w:val="18"/>
              </w:rPr>
              <w:t>Министерство внутренней политики Мурманской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да</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1275"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98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r>
      <w:tr w:rsidR="008E0A0C" w:rsidRPr="00D52F06" w:rsidTr="00254EEC">
        <w:trPr>
          <w:trHeight w:val="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3</w:t>
            </w:r>
          </w:p>
        </w:tc>
        <w:tc>
          <w:tcPr>
            <w:tcW w:w="231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rPr>
                <w:color w:val="000000"/>
                <w:sz w:val="18"/>
                <w:szCs w:val="18"/>
              </w:rPr>
            </w:pPr>
            <w:r w:rsidRPr="00D52F06">
              <w:rPr>
                <w:color w:val="000000"/>
                <w:sz w:val="18"/>
                <w:szCs w:val="18"/>
              </w:rPr>
              <w:t>Министерство здравоохранения Мурманской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да</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993"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5"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98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27</w:t>
            </w:r>
          </w:p>
        </w:tc>
      </w:tr>
      <w:tr w:rsidR="008E0A0C" w:rsidRPr="00D52F06" w:rsidTr="00254EEC">
        <w:trPr>
          <w:trHeight w:val="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4</w:t>
            </w:r>
          </w:p>
        </w:tc>
        <w:tc>
          <w:tcPr>
            <w:tcW w:w="231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rPr>
                <w:color w:val="000000"/>
                <w:sz w:val="18"/>
                <w:szCs w:val="18"/>
              </w:rPr>
            </w:pPr>
            <w:r w:rsidRPr="00D52F06">
              <w:rPr>
                <w:color w:val="000000"/>
                <w:sz w:val="18"/>
                <w:szCs w:val="18"/>
              </w:rPr>
              <w:t>Министерство имущественных отношений Мурманской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нет</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5"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98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2</w:t>
            </w:r>
          </w:p>
        </w:tc>
      </w:tr>
      <w:tr w:rsidR="008E0A0C" w:rsidRPr="00D52F06" w:rsidTr="00254EEC">
        <w:trPr>
          <w:trHeight w:val="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5</w:t>
            </w:r>
          </w:p>
        </w:tc>
        <w:tc>
          <w:tcPr>
            <w:tcW w:w="231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rPr>
                <w:color w:val="000000"/>
                <w:sz w:val="18"/>
                <w:szCs w:val="18"/>
              </w:rPr>
            </w:pPr>
            <w:r w:rsidRPr="00D52F06">
              <w:rPr>
                <w:color w:val="000000"/>
                <w:sz w:val="18"/>
                <w:szCs w:val="18"/>
              </w:rPr>
              <w:t>Министерство культуры Мурманской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да</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993"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5"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98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7</w:t>
            </w:r>
          </w:p>
        </w:tc>
      </w:tr>
      <w:tr w:rsidR="008E0A0C" w:rsidRPr="00D52F06" w:rsidTr="00254EEC">
        <w:trPr>
          <w:trHeight w:val="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6</w:t>
            </w:r>
          </w:p>
        </w:tc>
        <w:tc>
          <w:tcPr>
            <w:tcW w:w="231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rPr>
                <w:color w:val="000000"/>
                <w:sz w:val="18"/>
                <w:szCs w:val="18"/>
              </w:rPr>
            </w:pPr>
            <w:r w:rsidRPr="00D52F06">
              <w:rPr>
                <w:color w:val="000000"/>
                <w:sz w:val="18"/>
                <w:szCs w:val="18"/>
              </w:rPr>
              <w:t>Министерство образования и науки Мурманской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да</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993"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5"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98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16</w:t>
            </w:r>
          </w:p>
        </w:tc>
      </w:tr>
      <w:tr w:rsidR="008E0A0C" w:rsidRPr="00D52F06" w:rsidTr="00254EEC">
        <w:trPr>
          <w:trHeight w:val="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7</w:t>
            </w:r>
          </w:p>
        </w:tc>
        <w:tc>
          <w:tcPr>
            <w:tcW w:w="231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rPr>
                <w:color w:val="000000"/>
                <w:sz w:val="18"/>
                <w:szCs w:val="18"/>
              </w:rPr>
            </w:pPr>
            <w:r w:rsidRPr="00D52F06">
              <w:rPr>
                <w:color w:val="000000"/>
                <w:sz w:val="18"/>
                <w:szCs w:val="18"/>
              </w:rPr>
              <w:t>Министерство природных ресурсов, экологии и рыбного хозяйства Мурманской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да</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993"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5"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98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3</w:t>
            </w:r>
          </w:p>
        </w:tc>
      </w:tr>
      <w:tr w:rsidR="008E0A0C" w:rsidRPr="00D52F06" w:rsidTr="00254EEC">
        <w:trPr>
          <w:trHeight w:val="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8</w:t>
            </w:r>
          </w:p>
        </w:tc>
        <w:tc>
          <w:tcPr>
            <w:tcW w:w="231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rPr>
                <w:color w:val="000000"/>
                <w:sz w:val="18"/>
                <w:szCs w:val="18"/>
              </w:rPr>
            </w:pPr>
            <w:r w:rsidRPr="00D52F06">
              <w:rPr>
                <w:color w:val="000000"/>
                <w:sz w:val="18"/>
                <w:szCs w:val="18"/>
              </w:rPr>
              <w:t>Министерство развития Арктики и экономики Мурманской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да</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993"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1275"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98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r>
      <w:tr w:rsidR="008E0A0C" w:rsidRPr="00D52F06" w:rsidTr="00254EEC">
        <w:trPr>
          <w:trHeight w:val="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9</w:t>
            </w:r>
          </w:p>
        </w:tc>
        <w:tc>
          <w:tcPr>
            <w:tcW w:w="231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rPr>
                <w:color w:val="000000"/>
                <w:sz w:val="18"/>
                <w:szCs w:val="18"/>
              </w:rPr>
            </w:pPr>
            <w:r w:rsidRPr="00D52F06">
              <w:rPr>
                <w:color w:val="000000"/>
                <w:sz w:val="18"/>
                <w:szCs w:val="18"/>
              </w:rPr>
              <w:t>Министерство региональной безопасности Мурманской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нет</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5"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98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r>
      <w:tr w:rsidR="008E0A0C" w:rsidRPr="00D52F06" w:rsidTr="00254EEC">
        <w:trPr>
          <w:trHeight w:val="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10</w:t>
            </w:r>
          </w:p>
        </w:tc>
        <w:tc>
          <w:tcPr>
            <w:tcW w:w="231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rPr>
                <w:color w:val="000000"/>
                <w:sz w:val="18"/>
                <w:szCs w:val="18"/>
              </w:rPr>
            </w:pPr>
            <w:r w:rsidRPr="00D52F06">
              <w:rPr>
                <w:color w:val="000000"/>
                <w:sz w:val="18"/>
                <w:szCs w:val="18"/>
              </w:rPr>
              <w:t>Министерство спорта Мурманской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нет</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5"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98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r>
      <w:tr w:rsidR="008E0A0C" w:rsidRPr="00D52F06" w:rsidTr="00254EEC">
        <w:trPr>
          <w:trHeight w:val="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11</w:t>
            </w:r>
          </w:p>
        </w:tc>
        <w:tc>
          <w:tcPr>
            <w:tcW w:w="231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rPr>
                <w:color w:val="000000"/>
                <w:sz w:val="18"/>
                <w:szCs w:val="18"/>
              </w:rPr>
            </w:pPr>
            <w:r w:rsidRPr="00D52F06">
              <w:rPr>
                <w:color w:val="000000"/>
                <w:sz w:val="18"/>
                <w:szCs w:val="18"/>
              </w:rPr>
              <w:t>Министерство строительства Мурманской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да</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5"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98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r>
      <w:tr w:rsidR="008E0A0C" w:rsidRPr="00D52F06" w:rsidTr="00254EEC">
        <w:trPr>
          <w:trHeight w:val="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12</w:t>
            </w:r>
          </w:p>
        </w:tc>
        <w:tc>
          <w:tcPr>
            <w:tcW w:w="231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rPr>
                <w:color w:val="000000"/>
                <w:sz w:val="18"/>
                <w:szCs w:val="18"/>
              </w:rPr>
            </w:pPr>
            <w:r w:rsidRPr="00D52F06">
              <w:rPr>
                <w:color w:val="000000"/>
                <w:sz w:val="18"/>
                <w:szCs w:val="18"/>
              </w:rPr>
              <w:t>Министерство транспорта и дорожного хозяйства Мурманской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да</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1275"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98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r>
      <w:tr w:rsidR="008E0A0C" w:rsidRPr="00D52F06" w:rsidTr="00254EEC">
        <w:trPr>
          <w:trHeight w:val="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13</w:t>
            </w:r>
          </w:p>
        </w:tc>
        <w:tc>
          <w:tcPr>
            <w:tcW w:w="231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rPr>
                <w:color w:val="000000"/>
                <w:sz w:val="18"/>
                <w:szCs w:val="18"/>
              </w:rPr>
            </w:pPr>
            <w:r w:rsidRPr="00D52F06">
              <w:rPr>
                <w:color w:val="000000"/>
                <w:sz w:val="18"/>
                <w:szCs w:val="18"/>
              </w:rPr>
              <w:t>Министерство труда и социального развития Мурманской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да</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1275"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98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12</w:t>
            </w:r>
          </w:p>
        </w:tc>
      </w:tr>
      <w:tr w:rsidR="008E0A0C" w:rsidRPr="00D52F06" w:rsidTr="00254EEC">
        <w:trPr>
          <w:trHeight w:val="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14</w:t>
            </w:r>
          </w:p>
        </w:tc>
        <w:tc>
          <w:tcPr>
            <w:tcW w:w="231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rPr>
                <w:color w:val="000000"/>
                <w:sz w:val="18"/>
                <w:szCs w:val="18"/>
              </w:rPr>
            </w:pPr>
            <w:r w:rsidRPr="00D52F06">
              <w:rPr>
                <w:color w:val="000000"/>
                <w:sz w:val="18"/>
                <w:szCs w:val="18"/>
              </w:rPr>
              <w:t>Министерство цифрового развития Мурманской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да</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1275"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98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2</w:t>
            </w:r>
          </w:p>
        </w:tc>
      </w:tr>
      <w:tr w:rsidR="008E0A0C" w:rsidRPr="00D52F06" w:rsidTr="00254EEC">
        <w:trPr>
          <w:trHeight w:val="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15</w:t>
            </w:r>
          </w:p>
        </w:tc>
        <w:tc>
          <w:tcPr>
            <w:tcW w:w="231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rPr>
                <w:color w:val="000000"/>
                <w:sz w:val="18"/>
                <w:szCs w:val="18"/>
              </w:rPr>
            </w:pPr>
            <w:r w:rsidRPr="00D52F06">
              <w:rPr>
                <w:color w:val="000000"/>
                <w:sz w:val="18"/>
                <w:szCs w:val="18"/>
              </w:rPr>
              <w:t>Министерство энергетики и ЖКХ Мурманской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нет</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5"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98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r>
      <w:tr w:rsidR="008E0A0C" w:rsidRPr="00D52F06" w:rsidTr="00254EEC">
        <w:trPr>
          <w:trHeight w:val="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16</w:t>
            </w:r>
          </w:p>
        </w:tc>
        <w:tc>
          <w:tcPr>
            <w:tcW w:w="231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rPr>
                <w:color w:val="000000"/>
                <w:sz w:val="18"/>
                <w:szCs w:val="18"/>
              </w:rPr>
            </w:pPr>
            <w:r w:rsidRPr="00D52F06">
              <w:rPr>
                <w:color w:val="000000"/>
                <w:sz w:val="18"/>
                <w:szCs w:val="18"/>
              </w:rPr>
              <w:t>Министерство юстиции Мурманской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да</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5"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98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r>
      <w:tr w:rsidR="008E0A0C" w:rsidRPr="00D52F06" w:rsidTr="00254EEC">
        <w:trPr>
          <w:trHeight w:val="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17</w:t>
            </w:r>
          </w:p>
        </w:tc>
        <w:tc>
          <w:tcPr>
            <w:tcW w:w="231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rPr>
                <w:color w:val="000000"/>
                <w:sz w:val="18"/>
                <w:szCs w:val="18"/>
              </w:rPr>
            </w:pPr>
            <w:r w:rsidRPr="00D52F06">
              <w:rPr>
                <w:color w:val="000000"/>
                <w:sz w:val="18"/>
                <w:szCs w:val="18"/>
              </w:rPr>
              <w:t xml:space="preserve">Комитет молодежной политики Мурманской области </w:t>
            </w:r>
          </w:p>
        </w:tc>
        <w:tc>
          <w:tcPr>
            <w:tcW w:w="113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да</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5"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98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2</w:t>
            </w:r>
          </w:p>
        </w:tc>
      </w:tr>
      <w:tr w:rsidR="008E0A0C" w:rsidRPr="00D52F06" w:rsidTr="00254EEC">
        <w:trPr>
          <w:trHeight w:val="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18</w:t>
            </w:r>
          </w:p>
        </w:tc>
        <w:tc>
          <w:tcPr>
            <w:tcW w:w="231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rPr>
                <w:color w:val="000000"/>
                <w:sz w:val="18"/>
                <w:szCs w:val="18"/>
              </w:rPr>
            </w:pPr>
            <w:r w:rsidRPr="00D52F06">
              <w:rPr>
                <w:color w:val="000000"/>
                <w:sz w:val="18"/>
                <w:szCs w:val="18"/>
              </w:rPr>
              <w:t xml:space="preserve">Комитет по ветеринарии Мурманской области </w:t>
            </w:r>
          </w:p>
        </w:tc>
        <w:tc>
          <w:tcPr>
            <w:tcW w:w="113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да</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1275"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98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2</w:t>
            </w:r>
          </w:p>
        </w:tc>
      </w:tr>
      <w:tr w:rsidR="008E0A0C" w:rsidRPr="00D52F06" w:rsidTr="00254EEC">
        <w:trPr>
          <w:trHeight w:val="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19</w:t>
            </w:r>
          </w:p>
        </w:tc>
        <w:tc>
          <w:tcPr>
            <w:tcW w:w="2310"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rPr>
                <w:color w:val="000000"/>
                <w:sz w:val="18"/>
                <w:szCs w:val="18"/>
              </w:rPr>
            </w:pPr>
            <w:r w:rsidRPr="00D52F06">
              <w:rPr>
                <w:color w:val="000000"/>
                <w:sz w:val="18"/>
                <w:szCs w:val="18"/>
              </w:rPr>
              <w:t>Комитет по конкурентной политике Мурманской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да</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c>
          <w:tcPr>
            <w:tcW w:w="1275"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8E0A0C" w:rsidRPr="00D52F06" w:rsidRDefault="000B7433" w:rsidP="008E0A0C">
            <w:pPr>
              <w:jc w:val="center"/>
              <w:rPr>
                <w:color w:val="000000"/>
                <w:sz w:val="18"/>
                <w:szCs w:val="18"/>
              </w:rPr>
            </w:pPr>
            <w:r>
              <w:rPr>
                <w:color w:val="000000"/>
                <w:sz w:val="18"/>
                <w:szCs w:val="18"/>
              </w:rPr>
              <w:t>-</w:t>
            </w:r>
          </w:p>
        </w:tc>
        <w:tc>
          <w:tcPr>
            <w:tcW w:w="1984" w:type="dxa"/>
            <w:tcBorders>
              <w:top w:val="nil"/>
              <w:left w:val="nil"/>
              <w:bottom w:val="single" w:sz="4" w:space="0" w:color="auto"/>
              <w:right w:val="single" w:sz="4" w:space="0" w:color="auto"/>
            </w:tcBorders>
            <w:shd w:val="clear" w:color="auto" w:fill="auto"/>
            <w:vAlign w:val="center"/>
            <w:hideMark/>
          </w:tcPr>
          <w:p w:rsidR="008E0A0C" w:rsidRPr="00D52F06" w:rsidRDefault="008E0A0C" w:rsidP="008E0A0C">
            <w:pPr>
              <w:jc w:val="center"/>
              <w:rPr>
                <w:color w:val="000000"/>
                <w:sz w:val="18"/>
                <w:szCs w:val="18"/>
              </w:rPr>
            </w:pPr>
            <w:r w:rsidRPr="00D52F06">
              <w:rPr>
                <w:color w:val="000000"/>
                <w:sz w:val="18"/>
                <w:szCs w:val="18"/>
              </w:rPr>
              <w:t>1</w:t>
            </w:r>
          </w:p>
        </w:tc>
      </w:tr>
      <w:tr w:rsidR="008E0A0C" w:rsidRPr="00D52F06" w:rsidTr="00254EEC">
        <w:trPr>
          <w:trHeight w:val="2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E0A0C" w:rsidRPr="00686626" w:rsidRDefault="008E0A0C" w:rsidP="008E0A0C">
            <w:pPr>
              <w:jc w:val="center"/>
              <w:rPr>
                <w:b/>
                <w:color w:val="000000"/>
                <w:sz w:val="18"/>
                <w:szCs w:val="18"/>
              </w:rPr>
            </w:pPr>
            <w:r w:rsidRPr="00686626">
              <w:rPr>
                <w:b/>
                <w:color w:val="000000"/>
                <w:sz w:val="18"/>
                <w:szCs w:val="18"/>
              </w:rPr>
              <w:t> </w:t>
            </w:r>
          </w:p>
        </w:tc>
        <w:tc>
          <w:tcPr>
            <w:tcW w:w="2310" w:type="dxa"/>
            <w:tcBorders>
              <w:top w:val="nil"/>
              <w:left w:val="nil"/>
              <w:bottom w:val="single" w:sz="4" w:space="0" w:color="auto"/>
              <w:right w:val="single" w:sz="4" w:space="0" w:color="auto"/>
            </w:tcBorders>
            <w:shd w:val="clear" w:color="auto" w:fill="auto"/>
            <w:vAlign w:val="center"/>
            <w:hideMark/>
          </w:tcPr>
          <w:p w:rsidR="008E0A0C" w:rsidRPr="00686626" w:rsidRDefault="008E0A0C" w:rsidP="008E0A0C">
            <w:pPr>
              <w:rPr>
                <w:b/>
                <w:color w:val="000000"/>
                <w:sz w:val="18"/>
                <w:szCs w:val="18"/>
              </w:rPr>
            </w:pPr>
            <w:r w:rsidRPr="00686626">
              <w:rPr>
                <w:b/>
                <w:color w:val="000000"/>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8E0A0C" w:rsidRPr="00686626" w:rsidRDefault="008E0A0C" w:rsidP="008E0A0C">
            <w:pPr>
              <w:jc w:val="center"/>
              <w:rPr>
                <w:b/>
                <w:color w:val="000000"/>
                <w:sz w:val="18"/>
                <w:szCs w:val="18"/>
              </w:rPr>
            </w:pPr>
            <w:r w:rsidRPr="00686626">
              <w:rPr>
                <w:b/>
                <w:color w:val="000000"/>
                <w:sz w:val="18"/>
                <w:szCs w:val="18"/>
              </w:rPr>
              <w:t>х</w:t>
            </w:r>
          </w:p>
        </w:tc>
        <w:tc>
          <w:tcPr>
            <w:tcW w:w="1276" w:type="dxa"/>
            <w:tcBorders>
              <w:top w:val="nil"/>
              <w:left w:val="nil"/>
              <w:bottom w:val="single" w:sz="4" w:space="0" w:color="auto"/>
              <w:right w:val="single" w:sz="4" w:space="0" w:color="auto"/>
            </w:tcBorders>
            <w:shd w:val="clear" w:color="auto" w:fill="auto"/>
            <w:vAlign w:val="center"/>
            <w:hideMark/>
          </w:tcPr>
          <w:p w:rsidR="008E0A0C" w:rsidRPr="00686626" w:rsidRDefault="008E0A0C" w:rsidP="008E0A0C">
            <w:pPr>
              <w:jc w:val="center"/>
              <w:rPr>
                <w:b/>
                <w:color w:val="000000"/>
                <w:sz w:val="18"/>
                <w:szCs w:val="18"/>
              </w:rPr>
            </w:pPr>
            <w:r w:rsidRPr="00686626">
              <w:rPr>
                <w:b/>
                <w:color w:val="000000"/>
                <w:sz w:val="18"/>
                <w:szCs w:val="18"/>
              </w:rPr>
              <w:t>21</w:t>
            </w:r>
          </w:p>
        </w:tc>
        <w:tc>
          <w:tcPr>
            <w:tcW w:w="851" w:type="dxa"/>
            <w:tcBorders>
              <w:top w:val="nil"/>
              <w:left w:val="nil"/>
              <w:bottom w:val="single" w:sz="4" w:space="0" w:color="auto"/>
              <w:right w:val="single" w:sz="4" w:space="0" w:color="auto"/>
            </w:tcBorders>
            <w:shd w:val="clear" w:color="auto" w:fill="auto"/>
            <w:vAlign w:val="center"/>
            <w:hideMark/>
          </w:tcPr>
          <w:p w:rsidR="008E0A0C" w:rsidRPr="00686626" w:rsidRDefault="008E0A0C" w:rsidP="008E0A0C">
            <w:pPr>
              <w:jc w:val="center"/>
              <w:rPr>
                <w:b/>
                <w:color w:val="000000"/>
                <w:sz w:val="18"/>
                <w:szCs w:val="18"/>
              </w:rPr>
            </w:pPr>
            <w:r w:rsidRPr="00686626">
              <w:rPr>
                <w:b/>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8E0A0C" w:rsidRPr="00686626" w:rsidRDefault="008E0A0C" w:rsidP="008E0A0C">
            <w:pPr>
              <w:jc w:val="center"/>
              <w:rPr>
                <w:b/>
                <w:color w:val="000000"/>
                <w:sz w:val="18"/>
                <w:szCs w:val="18"/>
              </w:rPr>
            </w:pPr>
            <w:r w:rsidRPr="00686626">
              <w:rPr>
                <w:b/>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8E0A0C" w:rsidRPr="00686626" w:rsidRDefault="008E0A0C" w:rsidP="008E0A0C">
            <w:pPr>
              <w:jc w:val="center"/>
              <w:rPr>
                <w:b/>
                <w:color w:val="000000"/>
                <w:sz w:val="18"/>
                <w:szCs w:val="18"/>
              </w:rPr>
            </w:pPr>
            <w:r w:rsidRPr="00686626">
              <w:rPr>
                <w:b/>
                <w:color w:val="000000"/>
                <w:sz w:val="18"/>
                <w:szCs w:val="18"/>
              </w:rPr>
              <w:t>5</w:t>
            </w:r>
          </w:p>
        </w:tc>
        <w:tc>
          <w:tcPr>
            <w:tcW w:w="993" w:type="dxa"/>
            <w:tcBorders>
              <w:top w:val="nil"/>
              <w:left w:val="nil"/>
              <w:bottom w:val="single" w:sz="4" w:space="0" w:color="auto"/>
              <w:right w:val="single" w:sz="4" w:space="0" w:color="auto"/>
            </w:tcBorders>
            <w:shd w:val="clear" w:color="auto" w:fill="auto"/>
            <w:vAlign w:val="center"/>
            <w:hideMark/>
          </w:tcPr>
          <w:p w:rsidR="008E0A0C" w:rsidRPr="00686626" w:rsidRDefault="008E0A0C" w:rsidP="008E0A0C">
            <w:pPr>
              <w:jc w:val="center"/>
              <w:rPr>
                <w:b/>
                <w:color w:val="000000"/>
                <w:sz w:val="18"/>
                <w:szCs w:val="18"/>
              </w:rPr>
            </w:pPr>
            <w:r w:rsidRPr="00686626">
              <w:rPr>
                <w:b/>
                <w:color w:val="000000"/>
                <w:sz w:val="18"/>
                <w:szCs w:val="18"/>
              </w:rPr>
              <w:t>8</w:t>
            </w:r>
          </w:p>
        </w:tc>
        <w:tc>
          <w:tcPr>
            <w:tcW w:w="1275" w:type="dxa"/>
            <w:tcBorders>
              <w:top w:val="nil"/>
              <w:left w:val="nil"/>
              <w:bottom w:val="single" w:sz="4" w:space="0" w:color="auto"/>
              <w:right w:val="single" w:sz="4" w:space="0" w:color="auto"/>
            </w:tcBorders>
            <w:shd w:val="clear" w:color="auto" w:fill="auto"/>
            <w:vAlign w:val="center"/>
            <w:hideMark/>
          </w:tcPr>
          <w:p w:rsidR="008E0A0C" w:rsidRPr="00686626" w:rsidRDefault="008E0A0C" w:rsidP="008E0A0C">
            <w:pPr>
              <w:jc w:val="center"/>
              <w:rPr>
                <w:b/>
                <w:color w:val="000000"/>
                <w:sz w:val="18"/>
                <w:szCs w:val="18"/>
              </w:rPr>
            </w:pPr>
            <w:r w:rsidRPr="00686626">
              <w:rPr>
                <w:b/>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rsidR="008E0A0C" w:rsidRPr="00686626" w:rsidRDefault="008E0A0C" w:rsidP="008E0A0C">
            <w:pPr>
              <w:jc w:val="center"/>
              <w:rPr>
                <w:b/>
                <w:color w:val="000000"/>
                <w:sz w:val="18"/>
                <w:szCs w:val="18"/>
              </w:rPr>
            </w:pPr>
            <w:r w:rsidRPr="00686626">
              <w:rPr>
                <w:b/>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8E0A0C" w:rsidRPr="00686626" w:rsidRDefault="008E0A0C" w:rsidP="008E0A0C">
            <w:pPr>
              <w:jc w:val="center"/>
              <w:rPr>
                <w:b/>
                <w:color w:val="000000"/>
                <w:sz w:val="18"/>
                <w:szCs w:val="18"/>
              </w:rPr>
            </w:pPr>
            <w:r w:rsidRPr="00686626">
              <w:rPr>
                <w:b/>
                <w:color w:val="000000"/>
                <w:sz w:val="18"/>
                <w:szCs w:val="18"/>
              </w:rPr>
              <w:t>0</w:t>
            </w:r>
          </w:p>
        </w:tc>
        <w:tc>
          <w:tcPr>
            <w:tcW w:w="1984" w:type="dxa"/>
            <w:tcBorders>
              <w:top w:val="nil"/>
              <w:left w:val="nil"/>
              <w:bottom w:val="single" w:sz="4" w:space="0" w:color="auto"/>
              <w:right w:val="single" w:sz="4" w:space="0" w:color="auto"/>
            </w:tcBorders>
            <w:shd w:val="clear" w:color="auto" w:fill="auto"/>
            <w:vAlign w:val="center"/>
            <w:hideMark/>
          </w:tcPr>
          <w:p w:rsidR="008E0A0C" w:rsidRPr="00686626" w:rsidRDefault="008E0A0C" w:rsidP="008E0A0C">
            <w:pPr>
              <w:jc w:val="center"/>
              <w:rPr>
                <w:b/>
                <w:color w:val="000000"/>
                <w:sz w:val="18"/>
                <w:szCs w:val="18"/>
              </w:rPr>
            </w:pPr>
            <w:r w:rsidRPr="00686626">
              <w:rPr>
                <w:b/>
                <w:color w:val="000000"/>
                <w:sz w:val="18"/>
                <w:szCs w:val="18"/>
              </w:rPr>
              <w:t>85</w:t>
            </w:r>
          </w:p>
        </w:tc>
      </w:tr>
    </w:tbl>
    <w:p w:rsidR="00D81306" w:rsidRPr="00DB6209" w:rsidRDefault="00D81306" w:rsidP="00DB6209">
      <w:pPr>
        <w:pStyle w:val="a3"/>
      </w:pPr>
    </w:p>
    <w:sectPr w:rsidR="00D81306" w:rsidRPr="00DB6209" w:rsidSect="00D81306">
      <w:pgSz w:w="16838" w:h="11906" w:orient="landscape" w:code="9"/>
      <w:pgMar w:top="1418" w:right="1134"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B0A" w:rsidRDefault="00BB6B0A">
      <w:r>
        <w:separator/>
      </w:r>
    </w:p>
  </w:endnote>
  <w:endnote w:type="continuationSeparator" w:id="0">
    <w:p w:rsidR="00BB6B0A" w:rsidRDefault="00BB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B0A" w:rsidRDefault="00BB6B0A">
      <w:r>
        <w:separator/>
      </w:r>
    </w:p>
  </w:footnote>
  <w:footnote w:type="continuationSeparator" w:id="0">
    <w:p w:rsidR="00BB6B0A" w:rsidRDefault="00BB6B0A">
      <w:r>
        <w:continuationSeparator/>
      </w:r>
    </w:p>
  </w:footnote>
  <w:footnote w:id="1">
    <w:p w:rsidR="000B7433" w:rsidRDefault="000B7433" w:rsidP="00893D73">
      <w:pPr>
        <w:pStyle w:val="a8"/>
      </w:pPr>
      <w:r>
        <w:rPr>
          <w:rStyle w:val="aa"/>
        </w:rPr>
        <w:footnoteRef/>
      </w:r>
      <w:r>
        <w:t xml:space="preserve"> </w:t>
      </w:r>
      <w:r w:rsidRPr="00CF3C24">
        <w:t>Поряд</w:t>
      </w:r>
      <w:r>
        <w:t>о</w:t>
      </w:r>
      <w:r w:rsidRPr="00CF3C24">
        <w:t>к мониторинга информации о правонарушениях и их признаках, выявляемых в ходе исполнения региональных проектов, реализуемых в рамках национальных проектов в Мурманской области, и подготовки материалов для рассмотрения на заседаниях межведомственной рабочей группы по мониторингу информации о правонарушениях, выявляемых в ходе исполнения региональных проектов, реализуемых в рамках национальных проектов в Мурманской области, утвержденн</w:t>
      </w:r>
      <w:r>
        <w:t>ый</w:t>
      </w:r>
      <w:r w:rsidRPr="00CF3C24">
        <w:t xml:space="preserve"> постановлением Губернатора Мурманской области от 31.01.2020 № 19-ПГ</w:t>
      </w:r>
      <w:r>
        <w:t>.</w:t>
      </w:r>
    </w:p>
  </w:footnote>
  <w:footnote w:id="2">
    <w:p w:rsidR="00356705" w:rsidRDefault="00356705">
      <w:pPr>
        <w:pStyle w:val="a8"/>
      </w:pPr>
      <w:r>
        <w:rPr>
          <w:rStyle w:val="aa"/>
        </w:rPr>
        <w:footnoteRef/>
      </w:r>
      <w:r>
        <w:t xml:space="preserve"> </w:t>
      </w:r>
      <w:r w:rsidRPr="00622263">
        <w:t>Согласно информации Министерства культуры Мурманской области графики ведомственных проверок в отношении муниципальных образований - получателей межбюджетных трансфертов из областного бюджета на реализацию нацпроекта «Культура» не утверждаются в связи с тем, что муниципальные учреждения не подведомственны министерству, при этом контроль за использованием данных средств осуществляется постоянно на основании соглашений, заключенных с муниципальными образованиями.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433" w:rsidRDefault="000B7433" w:rsidP="00F22CE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B7433" w:rsidRDefault="000B7433">
    <w:pPr>
      <w:pStyle w:val="ac"/>
    </w:pPr>
  </w:p>
  <w:p w:rsidR="000B7433" w:rsidRDefault="000B74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433" w:rsidRDefault="000B7433" w:rsidP="00F22CE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545F1B">
      <w:rPr>
        <w:rStyle w:val="ae"/>
        <w:noProof/>
      </w:rPr>
      <w:t>7</w:t>
    </w:r>
    <w:r>
      <w:rPr>
        <w:rStyle w:val="ae"/>
      </w:rPr>
      <w:fldChar w:fldCharType="end"/>
    </w:r>
  </w:p>
  <w:p w:rsidR="000B7433" w:rsidRDefault="000B7433">
    <w:pPr>
      <w:pStyle w:val="ac"/>
    </w:pPr>
  </w:p>
  <w:p w:rsidR="000B7433" w:rsidRDefault="000B74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22D2A1D"/>
    <w:multiLevelType w:val="hybridMultilevel"/>
    <w:tmpl w:val="8EAE4AD0"/>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2">
    <w:nsid w:val="047651C6"/>
    <w:multiLevelType w:val="hybridMultilevel"/>
    <w:tmpl w:val="C4B4A9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A85986"/>
    <w:multiLevelType w:val="hybridMultilevel"/>
    <w:tmpl w:val="67D6DED6"/>
    <w:lvl w:ilvl="0" w:tplc="3ED60A4E">
      <w:start w:val="1"/>
      <w:numFmt w:val="decimal"/>
      <w:lvlText w:val="%1."/>
      <w:lvlJc w:val="left"/>
      <w:pPr>
        <w:ind w:left="0" w:firstLine="284"/>
      </w:pPr>
      <w:rPr>
        <w:rFonts w:hint="default"/>
      </w:rPr>
    </w:lvl>
    <w:lvl w:ilvl="1" w:tplc="2B04C1D8">
      <w:start w:val="1"/>
      <w:numFmt w:val="bullet"/>
      <w:lvlText w:val="-"/>
      <w:lvlJc w:val="left"/>
      <w:pPr>
        <w:ind w:left="567" w:firstLine="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52230E"/>
    <w:multiLevelType w:val="singleLevel"/>
    <w:tmpl w:val="04190001"/>
    <w:lvl w:ilvl="0">
      <w:start w:val="1"/>
      <w:numFmt w:val="bullet"/>
      <w:lvlText w:val=""/>
      <w:lvlJc w:val="left"/>
      <w:pPr>
        <w:ind w:left="720" w:hanging="360"/>
      </w:pPr>
      <w:rPr>
        <w:rFonts w:ascii="Symbol" w:hAnsi="Symbol" w:hint="default"/>
      </w:rPr>
    </w:lvl>
  </w:abstractNum>
  <w:abstractNum w:abstractNumId="5">
    <w:nsid w:val="0AB739F8"/>
    <w:multiLevelType w:val="hybridMultilevel"/>
    <w:tmpl w:val="A0CAE586"/>
    <w:lvl w:ilvl="0" w:tplc="417E056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0F7718"/>
    <w:multiLevelType w:val="hybridMultilevel"/>
    <w:tmpl w:val="4BBCE6BA"/>
    <w:lvl w:ilvl="0" w:tplc="3ED60A4E">
      <w:start w:val="1"/>
      <w:numFmt w:val="decimal"/>
      <w:lvlText w:val="%1."/>
      <w:lvlJc w:val="left"/>
      <w:pPr>
        <w:ind w:left="0" w:firstLine="284"/>
      </w:pPr>
      <w:rPr>
        <w:rFonts w:hint="default"/>
      </w:rPr>
    </w:lvl>
    <w:lvl w:ilvl="1" w:tplc="162ACC66">
      <w:start w:val="1"/>
      <w:numFmt w:val="bullet"/>
      <w:lvlText w:val="-"/>
      <w:lvlJc w:val="left"/>
      <w:pPr>
        <w:ind w:left="567" w:firstLine="227"/>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0AC36E0"/>
    <w:multiLevelType w:val="hybridMultilevel"/>
    <w:tmpl w:val="D312E80E"/>
    <w:lvl w:ilvl="0" w:tplc="04190001">
      <w:start w:val="1"/>
      <w:numFmt w:val="bullet"/>
      <w:lvlText w:val=""/>
      <w:lvlJc w:val="left"/>
      <w:pPr>
        <w:ind w:left="1343" w:hanging="360"/>
      </w:pPr>
      <w:rPr>
        <w:rFonts w:ascii="Symbol" w:hAnsi="Symbol" w:cs="Symbol" w:hint="default"/>
      </w:rPr>
    </w:lvl>
    <w:lvl w:ilvl="1" w:tplc="04190003">
      <w:start w:val="1"/>
      <w:numFmt w:val="bullet"/>
      <w:lvlText w:val="o"/>
      <w:lvlJc w:val="left"/>
      <w:pPr>
        <w:ind w:left="2063" w:hanging="360"/>
      </w:pPr>
      <w:rPr>
        <w:rFonts w:ascii="Courier New" w:hAnsi="Courier New" w:cs="Courier New" w:hint="default"/>
      </w:rPr>
    </w:lvl>
    <w:lvl w:ilvl="2" w:tplc="04190005">
      <w:start w:val="1"/>
      <w:numFmt w:val="bullet"/>
      <w:lvlText w:val=""/>
      <w:lvlJc w:val="left"/>
      <w:pPr>
        <w:ind w:left="2783" w:hanging="360"/>
      </w:pPr>
      <w:rPr>
        <w:rFonts w:ascii="Wingdings" w:hAnsi="Wingdings" w:cs="Wingdings" w:hint="default"/>
      </w:rPr>
    </w:lvl>
    <w:lvl w:ilvl="3" w:tplc="04190001">
      <w:start w:val="1"/>
      <w:numFmt w:val="bullet"/>
      <w:lvlText w:val=""/>
      <w:lvlJc w:val="left"/>
      <w:pPr>
        <w:ind w:left="3503" w:hanging="360"/>
      </w:pPr>
      <w:rPr>
        <w:rFonts w:ascii="Symbol" w:hAnsi="Symbol" w:cs="Symbol" w:hint="default"/>
      </w:rPr>
    </w:lvl>
    <w:lvl w:ilvl="4" w:tplc="04190003">
      <w:start w:val="1"/>
      <w:numFmt w:val="bullet"/>
      <w:lvlText w:val="o"/>
      <w:lvlJc w:val="left"/>
      <w:pPr>
        <w:ind w:left="4223" w:hanging="360"/>
      </w:pPr>
      <w:rPr>
        <w:rFonts w:ascii="Courier New" w:hAnsi="Courier New" w:cs="Courier New" w:hint="default"/>
      </w:rPr>
    </w:lvl>
    <w:lvl w:ilvl="5" w:tplc="04190005">
      <w:start w:val="1"/>
      <w:numFmt w:val="bullet"/>
      <w:lvlText w:val=""/>
      <w:lvlJc w:val="left"/>
      <w:pPr>
        <w:ind w:left="4943" w:hanging="360"/>
      </w:pPr>
      <w:rPr>
        <w:rFonts w:ascii="Wingdings" w:hAnsi="Wingdings" w:cs="Wingdings" w:hint="default"/>
      </w:rPr>
    </w:lvl>
    <w:lvl w:ilvl="6" w:tplc="04190001">
      <w:start w:val="1"/>
      <w:numFmt w:val="bullet"/>
      <w:lvlText w:val=""/>
      <w:lvlJc w:val="left"/>
      <w:pPr>
        <w:ind w:left="5663" w:hanging="360"/>
      </w:pPr>
      <w:rPr>
        <w:rFonts w:ascii="Symbol" w:hAnsi="Symbol" w:cs="Symbol" w:hint="default"/>
      </w:rPr>
    </w:lvl>
    <w:lvl w:ilvl="7" w:tplc="04190003">
      <w:start w:val="1"/>
      <w:numFmt w:val="bullet"/>
      <w:lvlText w:val="o"/>
      <w:lvlJc w:val="left"/>
      <w:pPr>
        <w:ind w:left="6383" w:hanging="360"/>
      </w:pPr>
      <w:rPr>
        <w:rFonts w:ascii="Courier New" w:hAnsi="Courier New" w:cs="Courier New" w:hint="default"/>
      </w:rPr>
    </w:lvl>
    <w:lvl w:ilvl="8" w:tplc="04190005">
      <w:start w:val="1"/>
      <w:numFmt w:val="bullet"/>
      <w:lvlText w:val=""/>
      <w:lvlJc w:val="left"/>
      <w:pPr>
        <w:ind w:left="7103" w:hanging="360"/>
      </w:pPr>
      <w:rPr>
        <w:rFonts w:ascii="Wingdings" w:hAnsi="Wingdings" w:cs="Wingdings" w:hint="default"/>
      </w:rPr>
    </w:lvl>
  </w:abstractNum>
  <w:abstractNum w:abstractNumId="8">
    <w:nsid w:val="12254CD1"/>
    <w:multiLevelType w:val="multilevel"/>
    <w:tmpl w:val="4CC6BF0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nsid w:val="13B70556"/>
    <w:multiLevelType w:val="hybridMultilevel"/>
    <w:tmpl w:val="D1BEE7C4"/>
    <w:lvl w:ilvl="0" w:tplc="3ED60A4E">
      <w:start w:val="1"/>
      <w:numFmt w:val="decimal"/>
      <w:lvlText w:val="%1."/>
      <w:lvlJc w:val="left"/>
      <w:pPr>
        <w:ind w:left="0" w:firstLine="284"/>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9947BCD"/>
    <w:multiLevelType w:val="hybridMultilevel"/>
    <w:tmpl w:val="6860AEB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1B6B1F87"/>
    <w:multiLevelType w:val="hybridMultilevel"/>
    <w:tmpl w:val="C2166F5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nsid w:val="1CF773E8"/>
    <w:multiLevelType w:val="hybridMultilevel"/>
    <w:tmpl w:val="274252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1236E7E"/>
    <w:multiLevelType w:val="hybridMultilevel"/>
    <w:tmpl w:val="68B2161A"/>
    <w:lvl w:ilvl="0" w:tplc="8814EBB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21335CC6"/>
    <w:multiLevelType w:val="hybridMultilevel"/>
    <w:tmpl w:val="C9FC566A"/>
    <w:lvl w:ilvl="0" w:tplc="B040F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43D71B2"/>
    <w:multiLevelType w:val="hybridMultilevel"/>
    <w:tmpl w:val="32AC55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6EE2498"/>
    <w:multiLevelType w:val="hybridMultilevel"/>
    <w:tmpl w:val="E98AF29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2788506A"/>
    <w:multiLevelType w:val="hybridMultilevel"/>
    <w:tmpl w:val="6B260090"/>
    <w:lvl w:ilvl="0" w:tplc="3ED60A4E">
      <w:start w:val="1"/>
      <w:numFmt w:val="decimal"/>
      <w:lvlText w:val="%1."/>
      <w:lvlJc w:val="left"/>
      <w:pPr>
        <w:ind w:left="0" w:firstLine="284"/>
      </w:pPr>
      <w:rPr>
        <w:rFonts w:hint="default"/>
      </w:rPr>
    </w:lvl>
    <w:lvl w:ilvl="1" w:tplc="CB9816B4">
      <w:start w:val="1"/>
      <w:numFmt w:val="bullet"/>
      <w:lvlText w:val="-"/>
      <w:lvlJc w:val="left"/>
      <w:pPr>
        <w:ind w:left="794" w:hanging="51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C253948"/>
    <w:multiLevelType w:val="hybridMultilevel"/>
    <w:tmpl w:val="C3A889C0"/>
    <w:lvl w:ilvl="0" w:tplc="F4C48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E81461B"/>
    <w:multiLevelType w:val="hybridMultilevel"/>
    <w:tmpl w:val="89CA724A"/>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0">
    <w:nsid w:val="315F3B9E"/>
    <w:multiLevelType w:val="hybridMultilevel"/>
    <w:tmpl w:val="3DF2C944"/>
    <w:lvl w:ilvl="0" w:tplc="73DE7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2036B21"/>
    <w:multiLevelType w:val="hybridMultilevel"/>
    <w:tmpl w:val="EBE439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2120F53"/>
    <w:multiLevelType w:val="hybridMultilevel"/>
    <w:tmpl w:val="22E28F52"/>
    <w:lvl w:ilvl="0" w:tplc="04190001">
      <w:start w:val="1"/>
      <w:numFmt w:val="bullet"/>
      <w:lvlText w:val=""/>
      <w:lvlJc w:val="left"/>
      <w:pPr>
        <w:ind w:left="1808" w:hanging="360"/>
      </w:pPr>
      <w:rPr>
        <w:rFonts w:ascii="Symbol" w:hAnsi="Symbol" w:hint="default"/>
      </w:rPr>
    </w:lvl>
    <w:lvl w:ilvl="1" w:tplc="04190003" w:tentative="1">
      <w:start w:val="1"/>
      <w:numFmt w:val="bullet"/>
      <w:lvlText w:val="o"/>
      <w:lvlJc w:val="left"/>
      <w:pPr>
        <w:ind w:left="2528" w:hanging="360"/>
      </w:pPr>
      <w:rPr>
        <w:rFonts w:ascii="Courier New" w:hAnsi="Courier New" w:cs="Courier New" w:hint="default"/>
      </w:rPr>
    </w:lvl>
    <w:lvl w:ilvl="2" w:tplc="04190005" w:tentative="1">
      <w:start w:val="1"/>
      <w:numFmt w:val="bullet"/>
      <w:lvlText w:val=""/>
      <w:lvlJc w:val="left"/>
      <w:pPr>
        <w:ind w:left="3248" w:hanging="360"/>
      </w:pPr>
      <w:rPr>
        <w:rFonts w:ascii="Wingdings" w:hAnsi="Wingdings" w:hint="default"/>
      </w:rPr>
    </w:lvl>
    <w:lvl w:ilvl="3" w:tplc="04190001" w:tentative="1">
      <w:start w:val="1"/>
      <w:numFmt w:val="bullet"/>
      <w:lvlText w:val=""/>
      <w:lvlJc w:val="left"/>
      <w:pPr>
        <w:ind w:left="3968" w:hanging="360"/>
      </w:pPr>
      <w:rPr>
        <w:rFonts w:ascii="Symbol" w:hAnsi="Symbol" w:hint="default"/>
      </w:rPr>
    </w:lvl>
    <w:lvl w:ilvl="4" w:tplc="04190003" w:tentative="1">
      <w:start w:val="1"/>
      <w:numFmt w:val="bullet"/>
      <w:lvlText w:val="o"/>
      <w:lvlJc w:val="left"/>
      <w:pPr>
        <w:ind w:left="4688" w:hanging="360"/>
      </w:pPr>
      <w:rPr>
        <w:rFonts w:ascii="Courier New" w:hAnsi="Courier New" w:cs="Courier New" w:hint="default"/>
      </w:rPr>
    </w:lvl>
    <w:lvl w:ilvl="5" w:tplc="04190005" w:tentative="1">
      <w:start w:val="1"/>
      <w:numFmt w:val="bullet"/>
      <w:lvlText w:val=""/>
      <w:lvlJc w:val="left"/>
      <w:pPr>
        <w:ind w:left="5408" w:hanging="360"/>
      </w:pPr>
      <w:rPr>
        <w:rFonts w:ascii="Wingdings" w:hAnsi="Wingdings" w:hint="default"/>
      </w:rPr>
    </w:lvl>
    <w:lvl w:ilvl="6" w:tplc="04190001" w:tentative="1">
      <w:start w:val="1"/>
      <w:numFmt w:val="bullet"/>
      <w:lvlText w:val=""/>
      <w:lvlJc w:val="left"/>
      <w:pPr>
        <w:ind w:left="6128" w:hanging="360"/>
      </w:pPr>
      <w:rPr>
        <w:rFonts w:ascii="Symbol" w:hAnsi="Symbol" w:hint="default"/>
      </w:rPr>
    </w:lvl>
    <w:lvl w:ilvl="7" w:tplc="04190003" w:tentative="1">
      <w:start w:val="1"/>
      <w:numFmt w:val="bullet"/>
      <w:lvlText w:val="o"/>
      <w:lvlJc w:val="left"/>
      <w:pPr>
        <w:ind w:left="6848" w:hanging="360"/>
      </w:pPr>
      <w:rPr>
        <w:rFonts w:ascii="Courier New" w:hAnsi="Courier New" w:cs="Courier New" w:hint="default"/>
      </w:rPr>
    </w:lvl>
    <w:lvl w:ilvl="8" w:tplc="04190005" w:tentative="1">
      <w:start w:val="1"/>
      <w:numFmt w:val="bullet"/>
      <w:lvlText w:val=""/>
      <w:lvlJc w:val="left"/>
      <w:pPr>
        <w:ind w:left="7568" w:hanging="360"/>
      </w:pPr>
      <w:rPr>
        <w:rFonts w:ascii="Wingdings" w:hAnsi="Wingdings" w:hint="default"/>
      </w:rPr>
    </w:lvl>
  </w:abstractNum>
  <w:abstractNum w:abstractNumId="23">
    <w:nsid w:val="32D857AB"/>
    <w:multiLevelType w:val="multilevel"/>
    <w:tmpl w:val="1F184AE4"/>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24">
    <w:nsid w:val="33464B2E"/>
    <w:multiLevelType w:val="hybridMultilevel"/>
    <w:tmpl w:val="F710C3C6"/>
    <w:lvl w:ilvl="0" w:tplc="3ED60A4E">
      <w:start w:val="1"/>
      <w:numFmt w:val="decimal"/>
      <w:lvlText w:val="%1."/>
      <w:lvlJc w:val="left"/>
      <w:pPr>
        <w:ind w:left="0" w:firstLine="284"/>
      </w:pPr>
      <w:rPr>
        <w:rFonts w:hint="default"/>
      </w:rPr>
    </w:lvl>
    <w:lvl w:ilvl="1" w:tplc="0B3AEABA">
      <w:start w:val="1"/>
      <w:numFmt w:val="bullet"/>
      <w:lvlText w:val="-"/>
      <w:lvlJc w:val="left"/>
      <w:pPr>
        <w:ind w:left="794" w:hanging="34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3576052"/>
    <w:multiLevelType w:val="hybridMultilevel"/>
    <w:tmpl w:val="F5E28CDE"/>
    <w:lvl w:ilvl="0" w:tplc="3ED60A4E">
      <w:start w:val="1"/>
      <w:numFmt w:val="decimal"/>
      <w:lvlText w:val="%1."/>
      <w:lvlJc w:val="left"/>
      <w:pPr>
        <w:ind w:left="0" w:firstLine="284"/>
      </w:pPr>
      <w:rPr>
        <w:rFonts w:hint="default"/>
      </w:rPr>
    </w:lvl>
    <w:lvl w:ilvl="1" w:tplc="5EFA1EBC">
      <w:start w:val="1"/>
      <w:numFmt w:val="bullet"/>
      <w:lvlText w:val="-"/>
      <w:lvlJc w:val="left"/>
      <w:pPr>
        <w:ind w:left="794" w:hanging="227"/>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57B6D0F"/>
    <w:multiLevelType w:val="hybridMultilevel"/>
    <w:tmpl w:val="F6AA71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B3C2887"/>
    <w:multiLevelType w:val="hybridMultilevel"/>
    <w:tmpl w:val="08FE79C8"/>
    <w:lvl w:ilvl="0" w:tplc="04190001">
      <w:start w:val="1"/>
      <w:numFmt w:val="bullet"/>
      <w:lvlText w:val=""/>
      <w:lvlJc w:val="left"/>
      <w:pPr>
        <w:ind w:left="1353"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3FFE3581"/>
    <w:multiLevelType w:val="hybridMultilevel"/>
    <w:tmpl w:val="045C8940"/>
    <w:lvl w:ilvl="0" w:tplc="C07E518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0D03536"/>
    <w:multiLevelType w:val="hybridMultilevel"/>
    <w:tmpl w:val="3D204E7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
    <w:nsid w:val="42BD04F8"/>
    <w:multiLevelType w:val="hybridMultilevel"/>
    <w:tmpl w:val="AFAE2B16"/>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31">
    <w:nsid w:val="48342E30"/>
    <w:multiLevelType w:val="hybridMultilevel"/>
    <w:tmpl w:val="50D809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4AA71CF7"/>
    <w:multiLevelType w:val="hybridMultilevel"/>
    <w:tmpl w:val="19FE9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AD09EF"/>
    <w:multiLevelType w:val="hybridMultilevel"/>
    <w:tmpl w:val="A1E6833C"/>
    <w:lvl w:ilvl="0" w:tplc="741820F4">
      <w:numFmt w:val="bullet"/>
      <w:lvlText w:val="-"/>
      <w:lvlJc w:val="left"/>
      <w:pPr>
        <w:ind w:left="3479" w:hanging="360"/>
      </w:pPr>
      <w:rPr>
        <w:rFonts w:ascii="Times New Roman" w:eastAsia="Calibri" w:hAnsi="Times New Roman" w:cs="Times New Roman"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34">
    <w:nsid w:val="52BE179C"/>
    <w:multiLevelType w:val="multilevel"/>
    <w:tmpl w:val="E48C734C"/>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5">
    <w:nsid w:val="564C714C"/>
    <w:multiLevelType w:val="hybridMultilevel"/>
    <w:tmpl w:val="A0C05DC8"/>
    <w:lvl w:ilvl="0" w:tplc="3ED60A4E">
      <w:start w:val="1"/>
      <w:numFmt w:val="decimal"/>
      <w:lvlText w:val="%1."/>
      <w:lvlJc w:val="left"/>
      <w:pPr>
        <w:ind w:left="0" w:firstLine="284"/>
      </w:pPr>
      <w:rPr>
        <w:rFonts w:hint="default"/>
      </w:rPr>
    </w:lvl>
    <w:lvl w:ilvl="1" w:tplc="D7544D88">
      <w:start w:val="1"/>
      <w:numFmt w:val="bullet"/>
      <w:lvlText w:val="-"/>
      <w:lvlJc w:val="lef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6E83D62"/>
    <w:multiLevelType w:val="hybridMultilevel"/>
    <w:tmpl w:val="26EA596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7">
    <w:nsid w:val="58126E94"/>
    <w:multiLevelType w:val="hybridMultilevel"/>
    <w:tmpl w:val="17601C7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8">
    <w:nsid w:val="58561491"/>
    <w:multiLevelType w:val="hybridMultilevel"/>
    <w:tmpl w:val="0AAE3AC6"/>
    <w:lvl w:ilvl="0" w:tplc="04190001">
      <w:start w:val="1"/>
      <w:numFmt w:val="bullet"/>
      <w:lvlText w:val=""/>
      <w:lvlJc w:val="left"/>
      <w:pPr>
        <w:ind w:left="1808" w:hanging="360"/>
      </w:pPr>
      <w:rPr>
        <w:rFonts w:ascii="Symbol" w:hAnsi="Symbol" w:hint="default"/>
      </w:rPr>
    </w:lvl>
    <w:lvl w:ilvl="1" w:tplc="04190003" w:tentative="1">
      <w:start w:val="1"/>
      <w:numFmt w:val="bullet"/>
      <w:lvlText w:val="o"/>
      <w:lvlJc w:val="left"/>
      <w:pPr>
        <w:ind w:left="2528" w:hanging="360"/>
      </w:pPr>
      <w:rPr>
        <w:rFonts w:ascii="Courier New" w:hAnsi="Courier New" w:cs="Courier New" w:hint="default"/>
      </w:rPr>
    </w:lvl>
    <w:lvl w:ilvl="2" w:tplc="04190005" w:tentative="1">
      <w:start w:val="1"/>
      <w:numFmt w:val="bullet"/>
      <w:lvlText w:val=""/>
      <w:lvlJc w:val="left"/>
      <w:pPr>
        <w:ind w:left="3248" w:hanging="360"/>
      </w:pPr>
      <w:rPr>
        <w:rFonts w:ascii="Wingdings" w:hAnsi="Wingdings" w:hint="default"/>
      </w:rPr>
    </w:lvl>
    <w:lvl w:ilvl="3" w:tplc="04190001" w:tentative="1">
      <w:start w:val="1"/>
      <w:numFmt w:val="bullet"/>
      <w:lvlText w:val=""/>
      <w:lvlJc w:val="left"/>
      <w:pPr>
        <w:ind w:left="3968" w:hanging="360"/>
      </w:pPr>
      <w:rPr>
        <w:rFonts w:ascii="Symbol" w:hAnsi="Symbol" w:hint="default"/>
      </w:rPr>
    </w:lvl>
    <w:lvl w:ilvl="4" w:tplc="04190003" w:tentative="1">
      <w:start w:val="1"/>
      <w:numFmt w:val="bullet"/>
      <w:lvlText w:val="o"/>
      <w:lvlJc w:val="left"/>
      <w:pPr>
        <w:ind w:left="4688" w:hanging="360"/>
      </w:pPr>
      <w:rPr>
        <w:rFonts w:ascii="Courier New" w:hAnsi="Courier New" w:cs="Courier New" w:hint="default"/>
      </w:rPr>
    </w:lvl>
    <w:lvl w:ilvl="5" w:tplc="04190005" w:tentative="1">
      <w:start w:val="1"/>
      <w:numFmt w:val="bullet"/>
      <w:lvlText w:val=""/>
      <w:lvlJc w:val="left"/>
      <w:pPr>
        <w:ind w:left="5408" w:hanging="360"/>
      </w:pPr>
      <w:rPr>
        <w:rFonts w:ascii="Wingdings" w:hAnsi="Wingdings" w:hint="default"/>
      </w:rPr>
    </w:lvl>
    <w:lvl w:ilvl="6" w:tplc="04190001" w:tentative="1">
      <w:start w:val="1"/>
      <w:numFmt w:val="bullet"/>
      <w:lvlText w:val=""/>
      <w:lvlJc w:val="left"/>
      <w:pPr>
        <w:ind w:left="6128" w:hanging="360"/>
      </w:pPr>
      <w:rPr>
        <w:rFonts w:ascii="Symbol" w:hAnsi="Symbol" w:hint="default"/>
      </w:rPr>
    </w:lvl>
    <w:lvl w:ilvl="7" w:tplc="04190003" w:tentative="1">
      <w:start w:val="1"/>
      <w:numFmt w:val="bullet"/>
      <w:lvlText w:val="o"/>
      <w:lvlJc w:val="left"/>
      <w:pPr>
        <w:ind w:left="6848" w:hanging="360"/>
      </w:pPr>
      <w:rPr>
        <w:rFonts w:ascii="Courier New" w:hAnsi="Courier New" w:cs="Courier New" w:hint="default"/>
      </w:rPr>
    </w:lvl>
    <w:lvl w:ilvl="8" w:tplc="04190005" w:tentative="1">
      <w:start w:val="1"/>
      <w:numFmt w:val="bullet"/>
      <w:lvlText w:val=""/>
      <w:lvlJc w:val="left"/>
      <w:pPr>
        <w:ind w:left="7568" w:hanging="360"/>
      </w:pPr>
      <w:rPr>
        <w:rFonts w:ascii="Wingdings" w:hAnsi="Wingdings" w:hint="default"/>
      </w:rPr>
    </w:lvl>
  </w:abstractNum>
  <w:abstractNum w:abstractNumId="39">
    <w:nsid w:val="58AF6B1D"/>
    <w:multiLevelType w:val="hybridMultilevel"/>
    <w:tmpl w:val="5B1EFC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5D6667E8"/>
    <w:multiLevelType w:val="hybridMultilevel"/>
    <w:tmpl w:val="12DCE75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1">
    <w:nsid w:val="5E8428C2"/>
    <w:multiLevelType w:val="hybridMultilevel"/>
    <w:tmpl w:val="CD0E3E8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2">
    <w:nsid w:val="6F235BEA"/>
    <w:multiLevelType w:val="hybridMultilevel"/>
    <w:tmpl w:val="8F704D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70C46324"/>
    <w:multiLevelType w:val="hybridMultilevel"/>
    <w:tmpl w:val="4AE22E8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28"/>
  </w:num>
  <w:num w:numId="2">
    <w:abstractNumId w:val="14"/>
  </w:num>
  <w:num w:numId="3">
    <w:abstractNumId w:val="5"/>
  </w:num>
  <w:num w:numId="4">
    <w:abstractNumId w:val="20"/>
  </w:num>
  <w:num w:numId="5">
    <w:abstractNumId w:val="18"/>
  </w:num>
  <w:num w:numId="6">
    <w:abstractNumId w:val="9"/>
  </w:num>
  <w:num w:numId="7">
    <w:abstractNumId w:val="35"/>
  </w:num>
  <w:num w:numId="8">
    <w:abstractNumId w:val="6"/>
  </w:num>
  <w:num w:numId="9">
    <w:abstractNumId w:val="3"/>
  </w:num>
  <w:num w:numId="10">
    <w:abstractNumId w:val="25"/>
  </w:num>
  <w:num w:numId="11">
    <w:abstractNumId w:val="17"/>
  </w:num>
  <w:num w:numId="12">
    <w:abstractNumId w:val="24"/>
  </w:num>
  <w:num w:numId="13">
    <w:abstractNumId w:val="9"/>
    <w:lvlOverride w:ilvl="0">
      <w:lvl w:ilvl="0" w:tplc="3ED60A4E">
        <w:start w:val="1"/>
        <w:numFmt w:val="decimal"/>
        <w:lvlText w:val="%1."/>
        <w:lvlJc w:val="left"/>
        <w:pPr>
          <w:ind w:left="0" w:firstLine="709"/>
        </w:pPr>
        <w:rPr>
          <w:rFonts w:hint="default"/>
        </w:rPr>
      </w:lvl>
    </w:lvlOverride>
    <w:lvlOverride w:ilvl="1">
      <w:lvl w:ilvl="1" w:tplc="04190019">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4">
    <w:abstractNumId w:val="9"/>
    <w:lvlOverride w:ilvl="0">
      <w:lvl w:ilvl="0" w:tplc="3ED60A4E">
        <w:start w:val="1"/>
        <w:numFmt w:val="decimal"/>
        <w:lvlText w:val="%1."/>
        <w:lvlJc w:val="left"/>
        <w:pPr>
          <w:ind w:left="0" w:firstLine="567"/>
        </w:pPr>
        <w:rPr>
          <w:rFonts w:hint="default"/>
        </w:rPr>
      </w:lvl>
    </w:lvlOverride>
    <w:lvlOverride w:ilvl="1">
      <w:lvl w:ilvl="1" w:tplc="04190019">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5">
    <w:abstractNumId w:val="15"/>
  </w:num>
  <w:num w:numId="16">
    <w:abstractNumId w:val="4"/>
  </w:num>
  <w:num w:numId="17">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8">
    <w:abstractNumId w:val="32"/>
  </w:num>
  <w:num w:numId="19">
    <w:abstractNumId w:val="39"/>
  </w:num>
  <w:num w:numId="20">
    <w:abstractNumId w:val="31"/>
  </w:num>
  <w:num w:numId="21">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2">
    <w:abstractNumId w:val="30"/>
  </w:num>
  <w:num w:numId="23">
    <w:abstractNumId w:val="12"/>
  </w:num>
  <w:num w:numId="24">
    <w:abstractNumId w:val="0"/>
    <w:lvlOverride w:ilvl="0">
      <w:lvl w:ilvl="0">
        <w:numFmt w:val="bullet"/>
        <w:lvlText w:val="-"/>
        <w:legacy w:legacy="1" w:legacySpace="0" w:legacyIndent="151"/>
        <w:lvlJc w:val="left"/>
        <w:rPr>
          <w:rFonts w:ascii="Times New Roman" w:hAnsi="Times New Roman" w:hint="default"/>
        </w:rPr>
      </w:lvl>
    </w:lvlOverride>
  </w:num>
  <w:num w:numId="25">
    <w:abstractNumId w:val="0"/>
    <w:lvlOverride w:ilvl="0">
      <w:lvl w:ilvl="0">
        <w:numFmt w:val="bullet"/>
        <w:lvlText w:val="-"/>
        <w:legacy w:legacy="1" w:legacySpace="0" w:legacyIndent="360"/>
        <w:lvlJc w:val="left"/>
        <w:rPr>
          <w:rFonts w:ascii="Times New Roman" w:hAnsi="Times New Roman" w:hint="default"/>
        </w:rPr>
      </w:lvl>
    </w:lvlOverride>
  </w:num>
  <w:num w:numId="26">
    <w:abstractNumId w:val="33"/>
  </w:num>
  <w:num w:numId="27">
    <w:abstractNumId w:val="26"/>
  </w:num>
  <w:num w:numId="28">
    <w:abstractNumId w:val="16"/>
  </w:num>
  <w:num w:numId="29">
    <w:abstractNumId w:val="8"/>
  </w:num>
  <w:num w:numId="30">
    <w:abstractNumId w:val="42"/>
  </w:num>
  <w:num w:numId="31">
    <w:abstractNumId w:val="23"/>
  </w:num>
  <w:num w:numId="32">
    <w:abstractNumId w:val="34"/>
  </w:num>
  <w:num w:numId="33">
    <w:abstractNumId w:val="37"/>
  </w:num>
  <w:num w:numId="34">
    <w:abstractNumId w:val="7"/>
  </w:num>
  <w:num w:numId="35">
    <w:abstractNumId w:val="19"/>
  </w:num>
  <w:num w:numId="36">
    <w:abstractNumId w:val="11"/>
  </w:num>
  <w:num w:numId="37">
    <w:abstractNumId w:val="10"/>
  </w:num>
  <w:num w:numId="38">
    <w:abstractNumId w:val="43"/>
  </w:num>
  <w:num w:numId="39">
    <w:abstractNumId w:val="13"/>
  </w:num>
  <w:num w:numId="40">
    <w:abstractNumId w:val="40"/>
  </w:num>
  <w:num w:numId="41">
    <w:abstractNumId w:val="29"/>
  </w:num>
  <w:num w:numId="42">
    <w:abstractNumId w:val="1"/>
  </w:num>
  <w:num w:numId="43">
    <w:abstractNumId w:val="27"/>
  </w:num>
  <w:num w:numId="44">
    <w:abstractNumId w:val="41"/>
  </w:num>
  <w:num w:numId="45">
    <w:abstractNumId w:val="36"/>
  </w:num>
  <w:num w:numId="46">
    <w:abstractNumId w:val="38"/>
  </w:num>
  <w:num w:numId="47">
    <w:abstractNumId w:val="22"/>
  </w:num>
  <w:num w:numId="48">
    <w:abstractNumId w:val="2"/>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clickAndTypeStyle w:val="a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09"/>
    <w:rsid w:val="0000086D"/>
    <w:rsid w:val="00001D25"/>
    <w:rsid w:val="000028EE"/>
    <w:rsid w:val="000031F4"/>
    <w:rsid w:val="00003500"/>
    <w:rsid w:val="00003A1D"/>
    <w:rsid w:val="00003B74"/>
    <w:rsid w:val="00004D6F"/>
    <w:rsid w:val="000057C9"/>
    <w:rsid w:val="00005B13"/>
    <w:rsid w:val="00005D14"/>
    <w:rsid w:val="00006087"/>
    <w:rsid w:val="000062F2"/>
    <w:rsid w:val="00006AA2"/>
    <w:rsid w:val="00007141"/>
    <w:rsid w:val="00007372"/>
    <w:rsid w:val="00007846"/>
    <w:rsid w:val="00007C6E"/>
    <w:rsid w:val="000100CD"/>
    <w:rsid w:val="000101DF"/>
    <w:rsid w:val="000109BE"/>
    <w:rsid w:val="00011101"/>
    <w:rsid w:val="000112E6"/>
    <w:rsid w:val="000116BD"/>
    <w:rsid w:val="00012B57"/>
    <w:rsid w:val="000132F8"/>
    <w:rsid w:val="00013600"/>
    <w:rsid w:val="000136D4"/>
    <w:rsid w:val="00013EF2"/>
    <w:rsid w:val="000145DC"/>
    <w:rsid w:val="00015504"/>
    <w:rsid w:val="00015612"/>
    <w:rsid w:val="000167C0"/>
    <w:rsid w:val="000168B2"/>
    <w:rsid w:val="00016AF8"/>
    <w:rsid w:val="00017402"/>
    <w:rsid w:val="00017786"/>
    <w:rsid w:val="000179AA"/>
    <w:rsid w:val="00017BC9"/>
    <w:rsid w:val="00017F64"/>
    <w:rsid w:val="00020114"/>
    <w:rsid w:val="0002016F"/>
    <w:rsid w:val="00020594"/>
    <w:rsid w:val="00021338"/>
    <w:rsid w:val="00022231"/>
    <w:rsid w:val="0002262D"/>
    <w:rsid w:val="000226A7"/>
    <w:rsid w:val="000229B8"/>
    <w:rsid w:val="00022F65"/>
    <w:rsid w:val="00023BC6"/>
    <w:rsid w:val="00023D09"/>
    <w:rsid w:val="00024809"/>
    <w:rsid w:val="00024EE9"/>
    <w:rsid w:val="000268D2"/>
    <w:rsid w:val="00030412"/>
    <w:rsid w:val="00030BD1"/>
    <w:rsid w:val="00030FC2"/>
    <w:rsid w:val="0003104D"/>
    <w:rsid w:val="00031890"/>
    <w:rsid w:val="00031A11"/>
    <w:rsid w:val="000320CD"/>
    <w:rsid w:val="00032151"/>
    <w:rsid w:val="000323E0"/>
    <w:rsid w:val="00032DFE"/>
    <w:rsid w:val="00032EB0"/>
    <w:rsid w:val="00033216"/>
    <w:rsid w:val="00033725"/>
    <w:rsid w:val="00033B5A"/>
    <w:rsid w:val="000341EA"/>
    <w:rsid w:val="0003461D"/>
    <w:rsid w:val="00034807"/>
    <w:rsid w:val="00034C62"/>
    <w:rsid w:val="0003501E"/>
    <w:rsid w:val="00035189"/>
    <w:rsid w:val="000361EA"/>
    <w:rsid w:val="00036A06"/>
    <w:rsid w:val="00037485"/>
    <w:rsid w:val="00040BCE"/>
    <w:rsid w:val="00040E11"/>
    <w:rsid w:val="00041BD7"/>
    <w:rsid w:val="00042407"/>
    <w:rsid w:val="00042C8F"/>
    <w:rsid w:val="00042D98"/>
    <w:rsid w:val="0004316D"/>
    <w:rsid w:val="0004324B"/>
    <w:rsid w:val="00043561"/>
    <w:rsid w:val="00044359"/>
    <w:rsid w:val="000454A5"/>
    <w:rsid w:val="0004575B"/>
    <w:rsid w:val="00045A5B"/>
    <w:rsid w:val="0004618C"/>
    <w:rsid w:val="0004706F"/>
    <w:rsid w:val="00047210"/>
    <w:rsid w:val="00047338"/>
    <w:rsid w:val="000474A2"/>
    <w:rsid w:val="000479C4"/>
    <w:rsid w:val="00047BB5"/>
    <w:rsid w:val="00047EFE"/>
    <w:rsid w:val="000503BF"/>
    <w:rsid w:val="00050569"/>
    <w:rsid w:val="00050593"/>
    <w:rsid w:val="0005079D"/>
    <w:rsid w:val="00050D48"/>
    <w:rsid w:val="00050F3D"/>
    <w:rsid w:val="000520A7"/>
    <w:rsid w:val="00052214"/>
    <w:rsid w:val="0005230D"/>
    <w:rsid w:val="00052641"/>
    <w:rsid w:val="0005279A"/>
    <w:rsid w:val="00052ABE"/>
    <w:rsid w:val="000530E5"/>
    <w:rsid w:val="0005368B"/>
    <w:rsid w:val="00053B95"/>
    <w:rsid w:val="00053D48"/>
    <w:rsid w:val="00053FFA"/>
    <w:rsid w:val="0005465C"/>
    <w:rsid w:val="00054FEA"/>
    <w:rsid w:val="00055D2A"/>
    <w:rsid w:val="00056256"/>
    <w:rsid w:val="000563FA"/>
    <w:rsid w:val="0005644C"/>
    <w:rsid w:val="000568BF"/>
    <w:rsid w:val="00056B6A"/>
    <w:rsid w:val="00056CA1"/>
    <w:rsid w:val="00056F1A"/>
    <w:rsid w:val="000570D2"/>
    <w:rsid w:val="000572F3"/>
    <w:rsid w:val="00057412"/>
    <w:rsid w:val="000577C4"/>
    <w:rsid w:val="00060BC9"/>
    <w:rsid w:val="00060C10"/>
    <w:rsid w:val="00060C18"/>
    <w:rsid w:val="00060DD0"/>
    <w:rsid w:val="00061550"/>
    <w:rsid w:val="000615C6"/>
    <w:rsid w:val="000615EC"/>
    <w:rsid w:val="000625B9"/>
    <w:rsid w:val="00062CF2"/>
    <w:rsid w:val="00063DA4"/>
    <w:rsid w:val="00063DD2"/>
    <w:rsid w:val="00063FE1"/>
    <w:rsid w:val="00063FED"/>
    <w:rsid w:val="00064217"/>
    <w:rsid w:val="00064534"/>
    <w:rsid w:val="00064CE9"/>
    <w:rsid w:val="00065EC0"/>
    <w:rsid w:val="00066625"/>
    <w:rsid w:val="00066E2F"/>
    <w:rsid w:val="00066FEB"/>
    <w:rsid w:val="00067429"/>
    <w:rsid w:val="00067733"/>
    <w:rsid w:val="00067E56"/>
    <w:rsid w:val="00067F04"/>
    <w:rsid w:val="00070FF2"/>
    <w:rsid w:val="000710C5"/>
    <w:rsid w:val="0007146F"/>
    <w:rsid w:val="00071B6A"/>
    <w:rsid w:val="00072083"/>
    <w:rsid w:val="00072F7E"/>
    <w:rsid w:val="00073337"/>
    <w:rsid w:val="00073ED0"/>
    <w:rsid w:val="0007421D"/>
    <w:rsid w:val="00075724"/>
    <w:rsid w:val="00075DB2"/>
    <w:rsid w:val="00075EE2"/>
    <w:rsid w:val="00076380"/>
    <w:rsid w:val="000773B8"/>
    <w:rsid w:val="0008003B"/>
    <w:rsid w:val="00080A83"/>
    <w:rsid w:val="00080D54"/>
    <w:rsid w:val="00081820"/>
    <w:rsid w:val="00081B32"/>
    <w:rsid w:val="00082178"/>
    <w:rsid w:val="0008298A"/>
    <w:rsid w:val="0008338D"/>
    <w:rsid w:val="0008347F"/>
    <w:rsid w:val="00083949"/>
    <w:rsid w:val="00083AFE"/>
    <w:rsid w:val="000840EF"/>
    <w:rsid w:val="00084562"/>
    <w:rsid w:val="000847F9"/>
    <w:rsid w:val="00084944"/>
    <w:rsid w:val="000852AB"/>
    <w:rsid w:val="000863D9"/>
    <w:rsid w:val="00086BF5"/>
    <w:rsid w:val="00086CDE"/>
    <w:rsid w:val="00086D59"/>
    <w:rsid w:val="00087588"/>
    <w:rsid w:val="00087D18"/>
    <w:rsid w:val="00090293"/>
    <w:rsid w:val="00090D34"/>
    <w:rsid w:val="000916FD"/>
    <w:rsid w:val="00091831"/>
    <w:rsid w:val="0009281F"/>
    <w:rsid w:val="00092AC4"/>
    <w:rsid w:val="00092D01"/>
    <w:rsid w:val="00092E6B"/>
    <w:rsid w:val="000930DE"/>
    <w:rsid w:val="0009317D"/>
    <w:rsid w:val="0009337E"/>
    <w:rsid w:val="00093912"/>
    <w:rsid w:val="00093DEF"/>
    <w:rsid w:val="0009482C"/>
    <w:rsid w:val="00095760"/>
    <w:rsid w:val="00095805"/>
    <w:rsid w:val="00095A03"/>
    <w:rsid w:val="00095D08"/>
    <w:rsid w:val="00096448"/>
    <w:rsid w:val="00096510"/>
    <w:rsid w:val="000966E7"/>
    <w:rsid w:val="00096860"/>
    <w:rsid w:val="00096AF7"/>
    <w:rsid w:val="00096F40"/>
    <w:rsid w:val="00097817"/>
    <w:rsid w:val="00097A4D"/>
    <w:rsid w:val="000A0DF3"/>
    <w:rsid w:val="000A13F7"/>
    <w:rsid w:val="000A14D0"/>
    <w:rsid w:val="000A1665"/>
    <w:rsid w:val="000A1D36"/>
    <w:rsid w:val="000A21CF"/>
    <w:rsid w:val="000A2881"/>
    <w:rsid w:val="000A2A2E"/>
    <w:rsid w:val="000A2B41"/>
    <w:rsid w:val="000A30B3"/>
    <w:rsid w:val="000A376C"/>
    <w:rsid w:val="000A3AA3"/>
    <w:rsid w:val="000A3FFA"/>
    <w:rsid w:val="000A4244"/>
    <w:rsid w:val="000A4940"/>
    <w:rsid w:val="000A4CB6"/>
    <w:rsid w:val="000A52A6"/>
    <w:rsid w:val="000A5368"/>
    <w:rsid w:val="000A63CC"/>
    <w:rsid w:val="000A6617"/>
    <w:rsid w:val="000A67F9"/>
    <w:rsid w:val="000A69FD"/>
    <w:rsid w:val="000A6A40"/>
    <w:rsid w:val="000A70B9"/>
    <w:rsid w:val="000A71FE"/>
    <w:rsid w:val="000A76BE"/>
    <w:rsid w:val="000B1803"/>
    <w:rsid w:val="000B1A78"/>
    <w:rsid w:val="000B2375"/>
    <w:rsid w:val="000B282E"/>
    <w:rsid w:val="000B292E"/>
    <w:rsid w:val="000B395E"/>
    <w:rsid w:val="000B3D27"/>
    <w:rsid w:val="000B52CD"/>
    <w:rsid w:val="000B5D52"/>
    <w:rsid w:val="000B5EAE"/>
    <w:rsid w:val="000B5F98"/>
    <w:rsid w:val="000B6101"/>
    <w:rsid w:val="000B65E7"/>
    <w:rsid w:val="000B6A2F"/>
    <w:rsid w:val="000B71E6"/>
    <w:rsid w:val="000B7433"/>
    <w:rsid w:val="000B7A34"/>
    <w:rsid w:val="000B7DD1"/>
    <w:rsid w:val="000C01F2"/>
    <w:rsid w:val="000C0A58"/>
    <w:rsid w:val="000C1650"/>
    <w:rsid w:val="000C1B8A"/>
    <w:rsid w:val="000C25A1"/>
    <w:rsid w:val="000C26DF"/>
    <w:rsid w:val="000C3AC7"/>
    <w:rsid w:val="000C40F4"/>
    <w:rsid w:val="000C45FF"/>
    <w:rsid w:val="000C46A2"/>
    <w:rsid w:val="000C4921"/>
    <w:rsid w:val="000C5443"/>
    <w:rsid w:val="000C5477"/>
    <w:rsid w:val="000C5C5A"/>
    <w:rsid w:val="000C6AB1"/>
    <w:rsid w:val="000C6BCF"/>
    <w:rsid w:val="000C7460"/>
    <w:rsid w:val="000C76B2"/>
    <w:rsid w:val="000D026F"/>
    <w:rsid w:val="000D0CB4"/>
    <w:rsid w:val="000D0D75"/>
    <w:rsid w:val="000D1258"/>
    <w:rsid w:val="000D2678"/>
    <w:rsid w:val="000D27C0"/>
    <w:rsid w:val="000D30CD"/>
    <w:rsid w:val="000D31AA"/>
    <w:rsid w:val="000D3EF8"/>
    <w:rsid w:val="000D4BE0"/>
    <w:rsid w:val="000D5403"/>
    <w:rsid w:val="000D580D"/>
    <w:rsid w:val="000D5851"/>
    <w:rsid w:val="000D5B19"/>
    <w:rsid w:val="000D652C"/>
    <w:rsid w:val="000D6889"/>
    <w:rsid w:val="000D71C2"/>
    <w:rsid w:val="000D7363"/>
    <w:rsid w:val="000E0043"/>
    <w:rsid w:val="000E078E"/>
    <w:rsid w:val="000E125E"/>
    <w:rsid w:val="000E251B"/>
    <w:rsid w:val="000E3601"/>
    <w:rsid w:val="000E3B0A"/>
    <w:rsid w:val="000E3FF2"/>
    <w:rsid w:val="000E4437"/>
    <w:rsid w:val="000E460C"/>
    <w:rsid w:val="000E51A5"/>
    <w:rsid w:val="000E527E"/>
    <w:rsid w:val="000E5B93"/>
    <w:rsid w:val="000E6260"/>
    <w:rsid w:val="000E6575"/>
    <w:rsid w:val="000E71AC"/>
    <w:rsid w:val="000E722D"/>
    <w:rsid w:val="000E744C"/>
    <w:rsid w:val="000E7670"/>
    <w:rsid w:val="000E7BFC"/>
    <w:rsid w:val="000F089C"/>
    <w:rsid w:val="000F0C86"/>
    <w:rsid w:val="000F0C9E"/>
    <w:rsid w:val="000F1B2F"/>
    <w:rsid w:val="000F21BD"/>
    <w:rsid w:val="000F223F"/>
    <w:rsid w:val="000F28EE"/>
    <w:rsid w:val="000F2ED7"/>
    <w:rsid w:val="000F3230"/>
    <w:rsid w:val="000F390B"/>
    <w:rsid w:val="000F3A3A"/>
    <w:rsid w:val="000F3E13"/>
    <w:rsid w:val="000F4872"/>
    <w:rsid w:val="000F4B69"/>
    <w:rsid w:val="000F4EDB"/>
    <w:rsid w:val="000F53BA"/>
    <w:rsid w:val="000F55C5"/>
    <w:rsid w:val="000F580F"/>
    <w:rsid w:val="000F5CBD"/>
    <w:rsid w:val="000F6059"/>
    <w:rsid w:val="000F787C"/>
    <w:rsid w:val="000F7A30"/>
    <w:rsid w:val="000F7C8A"/>
    <w:rsid w:val="001000A1"/>
    <w:rsid w:val="00100F38"/>
    <w:rsid w:val="00100F5D"/>
    <w:rsid w:val="00100FEC"/>
    <w:rsid w:val="00101C24"/>
    <w:rsid w:val="00101DD0"/>
    <w:rsid w:val="00102429"/>
    <w:rsid w:val="001028BA"/>
    <w:rsid w:val="00103085"/>
    <w:rsid w:val="00103446"/>
    <w:rsid w:val="0010378E"/>
    <w:rsid w:val="00104E22"/>
    <w:rsid w:val="00105AA2"/>
    <w:rsid w:val="00106004"/>
    <w:rsid w:val="00106AF0"/>
    <w:rsid w:val="00106DED"/>
    <w:rsid w:val="00106F59"/>
    <w:rsid w:val="001076BD"/>
    <w:rsid w:val="00107EE0"/>
    <w:rsid w:val="001102FC"/>
    <w:rsid w:val="00110A50"/>
    <w:rsid w:val="001116B2"/>
    <w:rsid w:val="001116EE"/>
    <w:rsid w:val="0011175A"/>
    <w:rsid w:val="00112197"/>
    <w:rsid w:val="00112417"/>
    <w:rsid w:val="00112478"/>
    <w:rsid w:val="00112EB5"/>
    <w:rsid w:val="00113681"/>
    <w:rsid w:val="001137B5"/>
    <w:rsid w:val="001139B7"/>
    <w:rsid w:val="001151A9"/>
    <w:rsid w:val="00115922"/>
    <w:rsid w:val="00115B50"/>
    <w:rsid w:val="00115E3B"/>
    <w:rsid w:val="00115F15"/>
    <w:rsid w:val="00117031"/>
    <w:rsid w:val="00117F80"/>
    <w:rsid w:val="00120080"/>
    <w:rsid w:val="001201D2"/>
    <w:rsid w:val="001202C2"/>
    <w:rsid w:val="0012069E"/>
    <w:rsid w:val="00120840"/>
    <w:rsid w:val="001209AD"/>
    <w:rsid w:val="00120BD4"/>
    <w:rsid w:val="00121290"/>
    <w:rsid w:val="0012134B"/>
    <w:rsid w:val="00121351"/>
    <w:rsid w:val="0012224F"/>
    <w:rsid w:val="0012257C"/>
    <w:rsid w:val="001235AE"/>
    <w:rsid w:val="001238BD"/>
    <w:rsid w:val="00124452"/>
    <w:rsid w:val="00125568"/>
    <w:rsid w:val="00125585"/>
    <w:rsid w:val="00125FD6"/>
    <w:rsid w:val="001261F3"/>
    <w:rsid w:val="001262F6"/>
    <w:rsid w:val="0012630F"/>
    <w:rsid w:val="00127254"/>
    <w:rsid w:val="001272F4"/>
    <w:rsid w:val="00127762"/>
    <w:rsid w:val="00127EB9"/>
    <w:rsid w:val="00130394"/>
    <w:rsid w:val="00130A8C"/>
    <w:rsid w:val="00130B98"/>
    <w:rsid w:val="00131299"/>
    <w:rsid w:val="00131672"/>
    <w:rsid w:val="00131CAF"/>
    <w:rsid w:val="00131E80"/>
    <w:rsid w:val="00131FA0"/>
    <w:rsid w:val="001325A7"/>
    <w:rsid w:val="00132DAE"/>
    <w:rsid w:val="001331BF"/>
    <w:rsid w:val="00133662"/>
    <w:rsid w:val="001338FB"/>
    <w:rsid w:val="00133DFE"/>
    <w:rsid w:val="0013411F"/>
    <w:rsid w:val="001343FB"/>
    <w:rsid w:val="001345E7"/>
    <w:rsid w:val="00134B9A"/>
    <w:rsid w:val="001353EB"/>
    <w:rsid w:val="00135532"/>
    <w:rsid w:val="001362BE"/>
    <w:rsid w:val="001371BF"/>
    <w:rsid w:val="00137691"/>
    <w:rsid w:val="0013770F"/>
    <w:rsid w:val="00137776"/>
    <w:rsid w:val="0013794F"/>
    <w:rsid w:val="001407AE"/>
    <w:rsid w:val="00140953"/>
    <w:rsid w:val="00140F9F"/>
    <w:rsid w:val="001418A7"/>
    <w:rsid w:val="001420C2"/>
    <w:rsid w:val="00142418"/>
    <w:rsid w:val="001424D0"/>
    <w:rsid w:val="00142541"/>
    <w:rsid w:val="001427C3"/>
    <w:rsid w:val="00142963"/>
    <w:rsid w:val="00142FF2"/>
    <w:rsid w:val="001437C8"/>
    <w:rsid w:val="00143871"/>
    <w:rsid w:val="0014405B"/>
    <w:rsid w:val="00144C0E"/>
    <w:rsid w:val="00145D44"/>
    <w:rsid w:val="0014678F"/>
    <w:rsid w:val="0014729A"/>
    <w:rsid w:val="00147CEC"/>
    <w:rsid w:val="00147D7B"/>
    <w:rsid w:val="00150473"/>
    <w:rsid w:val="001515B9"/>
    <w:rsid w:val="001518CE"/>
    <w:rsid w:val="00151925"/>
    <w:rsid w:val="00151A05"/>
    <w:rsid w:val="00152192"/>
    <w:rsid w:val="001527DF"/>
    <w:rsid w:val="00152834"/>
    <w:rsid w:val="0015302B"/>
    <w:rsid w:val="0015353A"/>
    <w:rsid w:val="00153796"/>
    <w:rsid w:val="001537DF"/>
    <w:rsid w:val="00153E56"/>
    <w:rsid w:val="001545BE"/>
    <w:rsid w:val="001551DB"/>
    <w:rsid w:val="00155AB1"/>
    <w:rsid w:val="00155D4D"/>
    <w:rsid w:val="001571B6"/>
    <w:rsid w:val="001576CC"/>
    <w:rsid w:val="00157B1A"/>
    <w:rsid w:val="00157C3F"/>
    <w:rsid w:val="00157D5A"/>
    <w:rsid w:val="0016005B"/>
    <w:rsid w:val="00160173"/>
    <w:rsid w:val="001602B4"/>
    <w:rsid w:val="0016053B"/>
    <w:rsid w:val="00160744"/>
    <w:rsid w:val="00160F2F"/>
    <w:rsid w:val="00161471"/>
    <w:rsid w:val="0016190F"/>
    <w:rsid w:val="00162755"/>
    <w:rsid w:val="0016311F"/>
    <w:rsid w:val="001631DC"/>
    <w:rsid w:val="00163FF9"/>
    <w:rsid w:val="0016502F"/>
    <w:rsid w:val="001653C9"/>
    <w:rsid w:val="0016541E"/>
    <w:rsid w:val="0016544B"/>
    <w:rsid w:val="00165509"/>
    <w:rsid w:val="00165817"/>
    <w:rsid w:val="0016593E"/>
    <w:rsid w:val="0016618D"/>
    <w:rsid w:val="001661A7"/>
    <w:rsid w:val="001664C2"/>
    <w:rsid w:val="001664E0"/>
    <w:rsid w:val="00167341"/>
    <w:rsid w:val="001673F7"/>
    <w:rsid w:val="00167622"/>
    <w:rsid w:val="0017014F"/>
    <w:rsid w:val="00170C6A"/>
    <w:rsid w:val="00171897"/>
    <w:rsid w:val="00171AA2"/>
    <w:rsid w:val="0017241B"/>
    <w:rsid w:val="001724DB"/>
    <w:rsid w:val="001729B1"/>
    <w:rsid w:val="00172B68"/>
    <w:rsid w:val="00173760"/>
    <w:rsid w:val="00173B53"/>
    <w:rsid w:val="00173CBE"/>
    <w:rsid w:val="00174589"/>
    <w:rsid w:val="00175CEF"/>
    <w:rsid w:val="001765F6"/>
    <w:rsid w:val="00176B87"/>
    <w:rsid w:val="001775A4"/>
    <w:rsid w:val="00181466"/>
    <w:rsid w:val="0018263C"/>
    <w:rsid w:val="00182D34"/>
    <w:rsid w:val="00182D82"/>
    <w:rsid w:val="00183398"/>
    <w:rsid w:val="00183B52"/>
    <w:rsid w:val="00183CBD"/>
    <w:rsid w:val="00184240"/>
    <w:rsid w:val="00184566"/>
    <w:rsid w:val="001848F4"/>
    <w:rsid w:val="00184E53"/>
    <w:rsid w:val="00185480"/>
    <w:rsid w:val="00185528"/>
    <w:rsid w:val="0018608D"/>
    <w:rsid w:val="00186591"/>
    <w:rsid w:val="0018680A"/>
    <w:rsid w:val="001879B4"/>
    <w:rsid w:val="001904CB"/>
    <w:rsid w:val="00190BF9"/>
    <w:rsid w:val="00190DEF"/>
    <w:rsid w:val="0019104B"/>
    <w:rsid w:val="001913DD"/>
    <w:rsid w:val="001915CF"/>
    <w:rsid w:val="00191852"/>
    <w:rsid w:val="0019187E"/>
    <w:rsid w:val="00192843"/>
    <w:rsid w:val="001937B2"/>
    <w:rsid w:val="00193F6C"/>
    <w:rsid w:val="0019474B"/>
    <w:rsid w:val="00194A2C"/>
    <w:rsid w:val="00194C8C"/>
    <w:rsid w:val="00195110"/>
    <w:rsid w:val="0019543B"/>
    <w:rsid w:val="0019598D"/>
    <w:rsid w:val="00195E4D"/>
    <w:rsid w:val="00196326"/>
    <w:rsid w:val="00196362"/>
    <w:rsid w:val="0019660B"/>
    <w:rsid w:val="001968C5"/>
    <w:rsid w:val="00196B84"/>
    <w:rsid w:val="00196EAD"/>
    <w:rsid w:val="00196ED2"/>
    <w:rsid w:val="00196F49"/>
    <w:rsid w:val="00197B28"/>
    <w:rsid w:val="00197B52"/>
    <w:rsid w:val="001A06B1"/>
    <w:rsid w:val="001A091C"/>
    <w:rsid w:val="001A1F26"/>
    <w:rsid w:val="001A2018"/>
    <w:rsid w:val="001A34EA"/>
    <w:rsid w:val="001A408B"/>
    <w:rsid w:val="001A4536"/>
    <w:rsid w:val="001A4A3C"/>
    <w:rsid w:val="001A5948"/>
    <w:rsid w:val="001A5C95"/>
    <w:rsid w:val="001A6014"/>
    <w:rsid w:val="001A6159"/>
    <w:rsid w:val="001A65AD"/>
    <w:rsid w:val="001A6927"/>
    <w:rsid w:val="001A71E4"/>
    <w:rsid w:val="001A7AC6"/>
    <w:rsid w:val="001A7CC0"/>
    <w:rsid w:val="001B00D1"/>
    <w:rsid w:val="001B0E1D"/>
    <w:rsid w:val="001B167C"/>
    <w:rsid w:val="001B1708"/>
    <w:rsid w:val="001B17F4"/>
    <w:rsid w:val="001B1D3C"/>
    <w:rsid w:val="001B2055"/>
    <w:rsid w:val="001B2997"/>
    <w:rsid w:val="001B2C65"/>
    <w:rsid w:val="001B3775"/>
    <w:rsid w:val="001B3A75"/>
    <w:rsid w:val="001B3EE7"/>
    <w:rsid w:val="001B46D5"/>
    <w:rsid w:val="001B4C86"/>
    <w:rsid w:val="001B54D7"/>
    <w:rsid w:val="001B551A"/>
    <w:rsid w:val="001B554E"/>
    <w:rsid w:val="001B5B9B"/>
    <w:rsid w:val="001B6601"/>
    <w:rsid w:val="001B787C"/>
    <w:rsid w:val="001B7978"/>
    <w:rsid w:val="001B7F14"/>
    <w:rsid w:val="001C010D"/>
    <w:rsid w:val="001C050E"/>
    <w:rsid w:val="001C10D9"/>
    <w:rsid w:val="001C11CF"/>
    <w:rsid w:val="001C137A"/>
    <w:rsid w:val="001C1496"/>
    <w:rsid w:val="001C17DC"/>
    <w:rsid w:val="001C231D"/>
    <w:rsid w:val="001C234D"/>
    <w:rsid w:val="001C26BF"/>
    <w:rsid w:val="001C2AC7"/>
    <w:rsid w:val="001C30F3"/>
    <w:rsid w:val="001C3AEF"/>
    <w:rsid w:val="001C45EA"/>
    <w:rsid w:val="001C484B"/>
    <w:rsid w:val="001C4E66"/>
    <w:rsid w:val="001C50CA"/>
    <w:rsid w:val="001C5481"/>
    <w:rsid w:val="001C5A81"/>
    <w:rsid w:val="001C5E93"/>
    <w:rsid w:val="001C6448"/>
    <w:rsid w:val="001C7638"/>
    <w:rsid w:val="001C7700"/>
    <w:rsid w:val="001D0D88"/>
    <w:rsid w:val="001D13A0"/>
    <w:rsid w:val="001D18DC"/>
    <w:rsid w:val="001D1C04"/>
    <w:rsid w:val="001D264D"/>
    <w:rsid w:val="001D2BC8"/>
    <w:rsid w:val="001D2E88"/>
    <w:rsid w:val="001D3106"/>
    <w:rsid w:val="001D3F9C"/>
    <w:rsid w:val="001D4453"/>
    <w:rsid w:val="001D4B0D"/>
    <w:rsid w:val="001D5545"/>
    <w:rsid w:val="001D5F45"/>
    <w:rsid w:val="001D5F4C"/>
    <w:rsid w:val="001D6372"/>
    <w:rsid w:val="001D707F"/>
    <w:rsid w:val="001D785B"/>
    <w:rsid w:val="001E0AF8"/>
    <w:rsid w:val="001E151D"/>
    <w:rsid w:val="001E2067"/>
    <w:rsid w:val="001E2312"/>
    <w:rsid w:val="001E23BC"/>
    <w:rsid w:val="001E2639"/>
    <w:rsid w:val="001E29AC"/>
    <w:rsid w:val="001E3BE9"/>
    <w:rsid w:val="001E3C3B"/>
    <w:rsid w:val="001E484B"/>
    <w:rsid w:val="001E4D97"/>
    <w:rsid w:val="001E5253"/>
    <w:rsid w:val="001E565C"/>
    <w:rsid w:val="001E68F6"/>
    <w:rsid w:val="001E72DD"/>
    <w:rsid w:val="001E764F"/>
    <w:rsid w:val="001F0D0C"/>
    <w:rsid w:val="001F10A5"/>
    <w:rsid w:val="001F1895"/>
    <w:rsid w:val="001F2F3F"/>
    <w:rsid w:val="001F41E1"/>
    <w:rsid w:val="001F4997"/>
    <w:rsid w:val="001F57DF"/>
    <w:rsid w:val="001F6378"/>
    <w:rsid w:val="001F721C"/>
    <w:rsid w:val="001F73E9"/>
    <w:rsid w:val="001F73F0"/>
    <w:rsid w:val="001F7A0B"/>
    <w:rsid w:val="00200294"/>
    <w:rsid w:val="002007B8"/>
    <w:rsid w:val="0020200D"/>
    <w:rsid w:val="002020FD"/>
    <w:rsid w:val="002028F3"/>
    <w:rsid w:val="0020296E"/>
    <w:rsid w:val="00202D4F"/>
    <w:rsid w:val="00202E78"/>
    <w:rsid w:val="00202F44"/>
    <w:rsid w:val="00203BA2"/>
    <w:rsid w:val="00203D02"/>
    <w:rsid w:val="00203F41"/>
    <w:rsid w:val="0020541F"/>
    <w:rsid w:val="00205571"/>
    <w:rsid w:val="0020594B"/>
    <w:rsid w:val="00206302"/>
    <w:rsid w:val="0020637D"/>
    <w:rsid w:val="00206518"/>
    <w:rsid w:val="00206E81"/>
    <w:rsid w:val="002077B6"/>
    <w:rsid w:val="00207A9A"/>
    <w:rsid w:val="00207ACC"/>
    <w:rsid w:val="00207D7F"/>
    <w:rsid w:val="00207E6F"/>
    <w:rsid w:val="00207FB6"/>
    <w:rsid w:val="00210AFB"/>
    <w:rsid w:val="00210E3A"/>
    <w:rsid w:val="00211232"/>
    <w:rsid w:val="002118A7"/>
    <w:rsid w:val="00211BAB"/>
    <w:rsid w:val="00211D7F"/>
    <w:rsid w:val="00211D94"/>
    <w:rsid w:val="0021210A"/>
    <w:rsid w:val="00213B3A"/>
    <w:rsid w:val="002145B1"/>
    <w:rsid w:val="00214BA0"/>
    <w:rsid w:val="00215323"/>
    <w:rsid w:val="002155DE"/>
    <w:rsid w:val="0021618C"/>
    <w:rsid w:val="002162C9"/>
    <w:rsid w:val="00216573"/>
    <w:rsid w:val="0021675D"/>
    <w:rsid w:val="002167F6"/>
    <w:rsid w:val="002168F3"/>
    <w:rsid w:val="00216EE3"/>
    <w:rsid w:val="00217692"/>
    <w:rsid w:val="002201DA"/>
    <w:rsid w:val="00220702"/>
    <w:rsid w:val="002207B3"/>
    <w:rsid w:val="0022099F"/>
    <w:rsid w:val="00220B7F"/>
    <w:rsid w:val="00220FC9"/>
    <w:rsid w:val="00221522"/>
    <w:rsid w:val="00222007"/>
    <w:rsid w:val="002224FB"/>
    <w:rsid w:val="00222B98"/>
    <w:rsid w:val="00223A9E"/>
    <w:rsid w:val="00223B1F"/>
    <w:rsid w:val="00223B57"/>
    <w:rsid w:val="00224411"/>
    <w:rsid w:val="00224CAF"/>
    <w:rsid w:val="00224DD9"/>
    <w:rsid w:val="00224F4F"/>
    <w:rsid w:val="0022683D"/>
    <w:rsid w:val="002268D7"/>
    <w:rsid w:val="00227210"/>
    <w:rsid w:val="00227F6E"/>
    <w:rsid w:val="002304CD"/>
    <w:rsid w:val="00230ABF"/>
    <w:rsid w:val="00230ACE"/>
    <w:rsid w:val="00230F0D"/>
    <w:rsid w:val="00230F67"/>
    <w:rsid w:val="00231087"/>
    <w:rsid w:val="0023171E"/>
    <w:rsid w:val="00231742"/>
    <w:rsid w:val="00231ED9"/>
    <w:rsid w:val="00231F27"/>
    <w:rsid w:val="002320AB"/>
    <w:rsid w:val="00232263"/>
    <w:rsid w:val="002326E3"/>
    <w:rsid w:val="002330CD"/>
    <w:rsid w:val="0023360C"/>
    <w:rsid w:val="00233873"/>
    <w:rsid w:val="002339E6"/>
    <w:rsid w:val="0023406E"/>
    <w:rsid w:val="002345B0"/>
    <w:rsid w:val="002348AC"/>
    <w:rsid w:val="00234B5E"/>
    <w:rsid w:val="002354B1"/>
    <w:rsid w:val="00235D5D"/>
    <w:rsid w:val="00235DFD"/>
    <w:rsid w:val="00236155"/>
    <w:rsid w:val="00236E5C"/>
    <w:rsid w:val="0023709A"/>
    <w:rsid w:val="00237279"/>
    <w:rsid w:val="002375B2"/>
    <w:rsid w:val="00237E8D"/>
    <w:rsid w:val="00237EF8"/>
    <w:rsid w:val="0024026F"/>
    <w:rsid w:val="002402E4"/>
    <w:rsid w:val="00240A25"/>
    <w:rsid w:val="00241556"/>
    <w:rsid w:val="002419F9"/>
    <w:rsid w:val="00241A2B"/>
    <w:rsid w:val="00243021"/>
    <w:rsid w:val="0024366E"/>
    <w:rsid w:val="00244A32"/>
    <w:rsid w:val="002459A3"/>
    <w:rsid w:val="002464E7"/>
    <w:rsid w:val="00246503"/>
    <w:rsid w:val="00246790"/>
    <w:rsid w:val="00246A95"/>
    <w:rsid w:val="00247111"/>
    <w:rsid w:val="002479F4"/>
    <w:rsid w:val="00247A9A"/>
    <w:rsid w:val="00247B12"/>
    <w:rsid w:val="00247D07"/>
    <w:rsid w:val="0025068E"/>
    <w:rsid w:val="00250B96"/>
    <w:rsid w:val="00250F1B"/>
    <w:rsid w:val="002513DF"/>
    <w:rsid w:val="002518CC"/>
    <w:rsid w:val="00251F8E"/>
    <w:rsid w:val="002523B6"/>
    <w:rsid w:val="00252D23"/>
    <w:rsid w:val="00252DAA"/>
    <w:rsid w:val="00252F29"/>
    <w:rsid w:val="00253543"/>
    <w:rsid w:val="002545B2"/>
    <w:rsid w:val="00254790"/>
    <w:rsid w:val="002549A0"/>
    <w:rsid w:val="00254D1B"/>
    <w:rsid w:val="00254EEC"/>
    <w:rsid w:val="0025529D"/>
    <w:rsid w:val="0025610A"/>
    <w:rsid w:val="002561D4"/>
    <w:rsid w:val="0025625A"/>
    <w:rsid w:val="0025651C"/>
    <w:rsid w:val="00256835"/>
    <w:rsid w:val="00256936"/>
    <w:rsid w:val="00256CCD"/>
    <w:rsid w:val="0025717A"/>
    <w:rsid w:val="002576DB"/>
    <w:rsid w:val="00257D9D"/>
    <w:rsid w:val="00257E5F"/>
    <w:rsid w:val="00257F6F"/>
    <w:rsid w:val="00260AB4"/>
    <w:rsid w:val="00260E2C"/>
    <w:rsid w:val="00261BF4"/>
    <w:rsid w:val="00261D93"/>
    <w:rsid w:val="00262393"/>
    <w:rsid w:val="002623CB"/>
    <w:rsid w:val="002623D0"/>
    <w:rsid w:val="00262ACD"/>
    <w:rsid w:val="00262F37"/>
    <w:rsid w:val="00263132"/>
    <w:rsid w:val="002635A4"/>
    <w:rsid w:val="00265552"/>
    <w:rsid w:val="00265ECE"/>
    <w:rsid w:val="00266032"/>
    <w:rsid w:val="00266CE9"/>
    <w:rsid w:val="00267063"/>
    <w:rsid w:val="0026737E"/>
    <w:rsid w:val="00267B7D"/>
    <w:rsid w:val="002701F2"/>
    <w:rsid w:val="00270674"/>
    <w:rsid w:val="00270C01"/>
    <w:rsid w:val="002717CC"/>
    <w:rsid w:val="00272327"/>
    <w:rsid w:val="00272A5E"/>
    <w:rsid w:val="002732B6"/>
    <w:rsid w:val="002732F0"/>
    <w:rsid w:val="00274030"/>
    <w:rsid w:val="00274998"/>
    <w:rsid w:val="0027506A"/>
    <w:rsid w:val="00275DCD"/>
    <w:rsid w:val="00276187"/>
    <w:rsid w:val="0027651A"/>
    <w:rsid w:val="00276705"/>
    <w:rsid w:val="00276851"/>
    <w:rsid w:val="00276A6F"/>
    <w:rsid w:val="00276BFA"/>
    <w:rsid w:val="00276FB0"/>
    <w:rsid w:val="00277366"/>
    <w:rsid w:val="00277654"/>
    <w:rsid w:val="00277747"/>
    <w:rsid w:val="00277B75"/>
    <w:rsid w:val="00277B76"/>
    <w:rsid w:val="00277CCA"/>
    <w:rsid w:val="00280012"/>
    <w:rsid w:val="0028079D"/>
    <w:rsid w:val="00280921"/>
    <w:rsid w:val="00280AA3"/>
    <w:rsid w:val="00280C37"/>
    <w:rsid w:val="00281020"/>
    <w:rsid w:val="00281C08"/>
    <w:rsid w:val="00282865"/>
    <w:rsid w:val="00282E88"/>
    <w:rsid w:val="00283751"/>
    <w:rsid w:val="00283827"/>
    <w:rsid w:val="00283CAF"/>
    <w:rsid w:val="0028550A"/>
    <w:rsid w:val="002861EC"/>
    <w:rsid w:val="0028630F"/>
    <w:rsid w:val="0028688A"/>
    <w:rsid w:val="00286A4F"/>
    <w:rsid w:val="00286BAB"/>
    <w:rsid w:val="00287062"/>
    <w:rsid w:val="00287574"/>
    <w:rsid w:val="00291D22"/>
    <w:rsid w:val="00292469"/>
    <w:rsid w:val="002925E2"/>
    <w:rsid w:val="002927CA"/>
    <w:rsid w:val="002928CC"/>
    <w:rsid w:val="00292A82"/>
    <w:rsid w:val="002934F0"/>
    <w:rsid w:val="00293A9A"/>
    <w:rsid w:val="0029430F"/>
    <w:rsid w:val="00294D3C"/>
    <w:rsid w:val="00295146"/>
    <w:rsid w:val="0029514B"/>
    <w:rsid w:val="00295B95"/>
    <w:rsid w:val="00296AF0"/>
    <w:rsid w:val="00296F3F"/>
    <w:rsid w:val="002978FF"/>
    <w:rsid w:val="002A0C26"/>
    <w:rsid w:val="002A0D6D"/>
    <w:rsid w:val="002A0E36"/>
    <w:rsid w:val="002A11D8"/>
    <w:rsid w:val="002A1459"/>
    <w:rsid w:val="002A16A6"/>
    <w:rsid w:val="002A2749"/>
    <w:rsid w:val="002A2DB9"/>
    <w:rsid w:val="002A2E50"/>
    <w:rsid w:val="002A3F96"/>
    <w:rsid w:val="002A436C"/>
    <w:rsid w:val="002A6853"/>
    <w:rsid w:val="002A6D9C"/>
    <w:rsid w:val="002A71C5"/>
    <w:rsid w:val="002A7B3E"/>
    <w:rsid w:val="002B0134"/>
    <w:rsid w:val="002B0635"/>
    <w:rsid w:val="002B0C36"/>
    <w:rsid w:val="002B1A31"/>
    <w:rsid w:val="002B2534"/>
    <w:rsid w:val="002B29F4"/>
    <w:rsid w:val="002B2E7B"/>
    <w:rsid w:val="002B463A"/>
    <w:rsid w:val="002B5649"/>
    <w:rsid w:val="002B6927"/>
    <w:rsid w:val="002B7890"/>
    <w:rsid w:val="002B7C29"/>
    <w:rsid w:val="002C10EA"/>
    <w:rsid w:val="002C137C"/>
    <w:rsid w:val="002C16A0"/>
    <w:rsid w:val="002C2390"/>
    <w:rsid w:val="002C38EE"/>
    <w:rsid w:val="002C43F9"/>
    <w:rsid w:val="002C4D9A"/>
    <w:rsid w:val="002C4F48"/>
    <w:rsid w:val="002C5843"/>
    <w:rsid w:val="002C6010"/>
    <w:rsid w:val="002C6191"/>
    <w:rsid w:val="002C66C6"/>
    <w:rsid w:val="002C6900"/>
    <w:rsid w:val="002C7BA1"/>
    <w:rsid w:val="002D0DEC"/>
    <w:rsid w:val="002D0E4D"/>
    <w:rsid w:val="002D1C60"/>
    <w:rsid w:val="002D1C7D"/>
    <w:rsid w:val="002D1E05"/>
    <w:rsid w:val="002D243C"/>
    <w:rsid w:val="002D2509"/>
    <w:rsid w:val="002D37B8"/>
    <w:rsid w:val="002D4195"/>
    <w:rsid w:val="002D4BE7"/>
    <w:rsid w:val="002D5120"/>
    <w:rsid w:val="002D5FB4"/>
    <w:rsid w:val="002D62BC"/>
    <w:rsid w:val="002D63F5"/>
    <w:rsid w:val="002D664D"/>
    <w:rsid w:val="002D73EF"/>
    <w:rsid w:val="002D77B4"/>
    <w:rsid w:val="002E1E9C"/>
    <w:rsid w:val="002E200F"/>
    <w:rsid w:val="002E21BE"/>
    <w:rsid w:val="002E2C65"/>
    <w:rsid w:val="002E34B3"/>
    <w:rsid w:val="002E466C"/>
    <w:rsid w:val="002E6AD5"/>
    <w:rsid w:val="002E6C18"/>
    <w:rsid w:val="002E6CDB"/>
    <w:rsid w:val="002E74BE"/>
    <w:rsid w:val="002E7FAF"/>
    <w:rsid w:val="002F06E2"/>
    <w:rsid w:val="002F0A7A"/>
    <w:rsid w:val="002F0ACD"/>
    <w:rsid w:val="002F13B1"/>
    <w:rsid w:val="002F20B9"/>
    <w:rsid w:val="002F21B0"/>
    <w:rsid w:val="002F241D"/>
    <w:rsid w:val="002F2621"/>
    <w:rsid w:val="002F2B62"/>
    <w:rsid w:val="002F3309"/>
    <w:rsid w:val="002F47CD"/>
    <w:rsid w:val="002F4C4C"/>
    <w:rsid w:val="002F4C9B"/>
    <w:rsid w:val="002F4FF0"/>
    <w:rsid w:val="002F5C7D"/>
    <w:rsid w:val="002F63F5"/>
    <w:rsid w:val="002F6A59"/>
    <w:rsid w:val="002F760F"/>
    <w:rsid w:val="00300600"/>
    <w:rsid w:val="0030098D"/>
    <w:rsid w:val="0030190C"/>
    <w:rsid w:val="00301F6B"/>
    <w:rsid w:val="003025AD"/>
    <w:rsid w:val="00302BF7"/>
    <w:rsid w:val="00302F43"/>
    <w:rsid w:val="00303958"/>
    <w:rsid w:val="00304B40"/>
    <w:rsid w:val="003050E0"/>
    <w:rsid w:val="00305227"/>
    <w:rsid w:val="00305315"/>
    <w:rsid w:val="00305369"/>
    <w:rsid w:val="00305943"/>
    <w:rsid w:val="00305B07"/>
    <w:rsid w:val="00305B89"/>
    <w:rsid w:val="0030617C"/>
    <w:rsid w:val="00306544"/>
    <w:rsid w:val="00306556"/>
    <w:rsid w:val="00306957"/>
    <w:rsid w:val="0030751F"/>
    <w:rsid w:val="003076FF"/>
    <w:rsid w:val="00307727"/>
    <w:rsid w:val="0030775E"/>
    <w:rsid w:val="00307DF6"/>
    <w:rsid w:val="00307EA5"/>
    <w:rsid w:val="0031016E"/>
    <w:rsid w:val="003103AD"/>
    <w:rsid w:val="003109B1"/>
    <w:rsid w:val="00310FA6"/>
    <w:rsid w:val="00311158"/>
    <w:rsid w:val="00311187"/>
    <w:rsid w:val="00312B13"/>
    <w:rsid w:val="00313B9C"/>
    <w:rsid w:val="003141BA"/>
    <w:rsid w:val="00314528"/>
    <w:rsid w:val="00314733"/>
    <w:rsid w:val="00314D10"/>
    <w:rsid w:val="00315454"/>
    <w:rsid w:val="003154F8"/>
    <w:rsid w:val="00315999"/>
    <w:rsid w:val="00315DEF"/>
    <w:rsid w:val="00315E61"/>
    <w:rsid w:val="0031618D"/>
    <w:rsid w:val="003168F8"/>
    <w:rsid w:val="00316983"/>
    <w:rsid w:val="00316B6C"/>
    <w:rsid w:val="00317623"/>
    <w:rsid w:val="00317966"/>
    <w:rsid w:val="00320662"/>
    <w:rsid w:val="0032087E"/>
    <w:rsid w:val="00320D21"/>
    <w:rsid w:val="0032156C"/>
    <w:rsid w:val="0032185F"/>
    <w:rsid w:val="00321E87"/>
    <w:rsid w:val="00322ACB"/>
    <w:rsid w:val="00322E0C"/>
    <w:rsid w:val="003235F5"/>
    <w:rsid w:val="00323627"/>
    <w:rsid w:val="00323B65"/>
    <w:rsid w:val="00323D07"/>
    <w:rsid w:val="00324A01"/>
    <w:rsid w:val="00325619"/>
    <w:rsid w:val="003256E3"/>
    <w:rsid w:val="00325A40"/>
    <w:rsid w:val="003265F5"/>
    <w:rsid w:val="0032706A"/>
    <w:rsid w:val="00327507"/>
    <w:rsid w:val="00327A01"/>
    <w:rsid w:val="00327F97"/>
    <w:rsid w:val="00330037"/>
    <w:rsid w:val="00330D7A"/>
    <w:rsid w:val="00330F92"/>
    <w:rsid w:val="0033114C"/>
    <w:rsid w:val="00331A1A"/>
    <w:rsid w:val="003320A6"/>
    <w:rsid w:val="003326AE"/>
    <w:rsid w:val="00332E13"/>
    <w:rsid w:val="00333D0F"/>
    <w:rsid w:val="0033416F"/>
    <w:rsid w:val="003341B4"/>
    <w:rsid w:val="0033448A"/>
    <w:rsid w:val="00334CB6"/>
    <w:rsid w:val="00334E9D"/>
    <w:rsid w:val="0033502A"/>
    <w:rsid w:val="00335544"/>
    <w:rsid w:val="00335818"/>
    <w:rsid w:val="00335B44"/>
    <w:rsid w:val="00335D9E"/>
    <w:rsid w:val="00336B4E"/>
    <w:rsid w:val="00336DFD"/>
    <w:rsid w:val="00336DFF"/>
    <w:rsid w:val="00337454"/>
    <w:rsid w:val="0034006D"/>
    <w:rsid w:val="0034159B"/>
    <w:rsid w:val="00341749"/>
    <w:rsid w:val="00341761"/>
    <w:rsid w:val="003427EA"/>
    <w:rsid w:val="00342886"/>
    <w:rsid w:val="00343340"/>
    <w:rsid w:val="00343761"/>
    <w:rsid w:val="00343D5E"/>
    <w:rsid w:val="00344040"/>
    <w:rsid w:val="00344104"/>
    <w:rsid w:val="0034459A"/>
    <w:rsid w:val="0034469E"/>
    <w:rsid w:val="00344703"/>
    <w:rsid w:val="00344867"/>
    <w:rsid w:val="003448F4"/>
    <w:rsid w:val="00344958"/>
    <w:rsid w:val="003452AB"/>
    <w:rsid w:val="00345E15"/>
    <w:rsid w:val="003465F2"/>
    <w:rsid w:val="0034726D"/>
    <w:rsid w:val="00347A9F"/>
    <w:rsid w:val="00347CA5"/>
    <w:rsid w:val="00347EAF"/>
    <w:rsid w:val="00350804"/>
    <w:rsid w:val="003511A0"/>
    <w:rsid w:val="00351370"/>
    <w:rsid w:val="003515D8"/>
    <w:rsid w:val="00351BCB"/>
    <w:rsid w:val="00351D11"/>
    <w:rsid w:val="00351E46"/>
    <w:rsid w:val="003521F8"/>
    <w:rsid w:val="003523FE"/>
    <w:rsid w:val="00352967"/>
    <w:rsid w:val="003530E1"/>
    <w:rsid w:val="0035385E"/>
    <w:rsid w:val="00353CD2"/>
    <w:rsid w:val="003540A9"/>
    <w:rsid w:val="00354715"/>
    <w:rsid w:val="00354AEE"/>
    <w:rsid w:val="00354C1B"/>
    <w:rsid w:val="00354D04"/>
    <w:rsid w:val="00354D8E"/>
    <w:rsid w:val="00354EC7"/>
    <w:rsid w:val="00354ECC"/>
    <w:rsid w:val="00355508"/>
    <w:rsid w:val="00355B2C"/>
    <w:rsid w:val="00355CFA"/>
    <w:rsid w:val="00356414"/>
    <w:rsid w:val="00356705"/>
    <w:rsid w:val="00356801"/>
    <w:rsid w:val="003569D8"/>
    <w:rsid w:val="00356A29"/>
    <w:rsid w:val="00357169"/>
    <w:rsid w:val="0035751E"/>
    <w:rsid w:val="00357557"/>
    <w:rsid w:val="00357935"/>
    <w:rsid w:val="003602F8"/>
    <w:rsid w:val="003606D8"/>
    <w:rsid w:val="003607CC"/>
    <w:rsid w:val="003613EB"/>
    <w:rsid w:val="003616D0"/>
    <w:rsid w:val="003618EC"/>
    <w:rsid w:val="00361D4F"/>
    <w:rsid w:val="003629DB"/>
    <w:rsid w:val="00363408"/>
    <w:rsid w:val="00363CE6"/>
    <w:rsid w:val="00363D83"/>
    <w:rsid w:val="00363DB2"/>
    <w:rsid w:val="003643EB"/>
    <w:rsid w:val="00365670"/>
    <w:rsid w:val="003656D0"/>
    <w:rsid w:val="003664BC"/>
    <w:rsid w:val="00366CA4"/>
    <w:rsid w:val="00366D39"/>
    <w:rsid w:val="00370608"/>
    <w:rsid w:val="003709B6"/>
    <w:rsid w:val="00370A1D"/>
    <w:rsid w:val="003713DB"/>
    <w:rsid w:val="00371791"/>
    <w:rsid w:val="0037208D"/>
    <w:rsid w:val="00372240"/>
    <w:rsid w:val="00372A22"/>
    <w:rsid w:val="003731F2"/>
    <w:rsid w:val="00373327"/>
    <w:rsid w:val="003735F2"/>
    <w:rsid w:val="00373AE2"/>
    <w:rsid w:val="003745AB"/>
    <w:rsid w:val="00375153"/>
    <w:rsid w:val="00375AD7"/>
    <w:rsid w:val="00375E38"/>
    <w:rsid w:val="00375EA9"/>
    <w:rsid w:val="00376CEA"/>
    <w:rsid w:val="00377852"/>
    <w:rsid w:val="00377E3E"/>
    <w:rsid w:val="0038058B"/>
    <w:rsid w:val="003809B9"/>
    <w:rsid w:val="0038167D"/>
    <w:rsid w:val="00381FA3"/>
    <w:rsid w:val="00383A52"/>
    <w:rsid w:val="00384B2B"/>
    <w:rsid w:val="00384D26"/>
    <w:rsid w:val="003855F6"/>
    <w:rsid w:val="0038581B"/>
    <w:rsid w:val="00385F0F"/>
    <w:rsid w:val="00386488"/>
    <w:rsid w:val="00386544"/>
    <w:rsid w:val="003869B0"/>
    <w:rsid w:val="00386BA7"/>
    <w:rsid w:val="00387EF0"/>
    <w:rsid w:val="00390390"/>
    <w:rsid w:val="00390460"/>
    <w:rsid w:val="00390876"/>
    <w:rsid w:val="00390DB4"/>
    <w:rsid w:val="00391BCC"/>
    <w:rsid w:val="003930D5"/>
    <w:rsid w:val="00394D85"/>
    <w:rsid w:val="00394F41"/>
    <w:rsid w:val="0039530C"/>
    <w:rsid w:val="003953C3"/>
    <w:rsid w:val="00395EA4"/>
    <w:rsid w:val="0039742C"/>
    <w:rsid w:val="00397FE1"/>
    <w:rsid w:val="003A025D"/>
    <w:rsid w:val="003A06F8"/>
    <w:rsid w:val="003A08B3"/>
    <w:rsid w:val="003A08E3"/>
    <w:rsid w:val="003A09C3"/>
    <w:rsid w:val="003A0C0F"/>
    <w:rsid w:val="003A1007"/>
    <w:rsid w:val="003A1B2E"/>
    <w:rsid w:val="003A1BE6"/>
    <w:rsid w:val="003A20CE"/>
    <w:rsid w:val="003A2154"/>
    <w:rsid w:val="003A425D"/>
    <w:rsid w:val="003A457A"/>
    <w:rsid w:val="003A4A57"/>
    <w:rsid w:val="003A4B61"/>
    <w:rsid w:val="003A5D80"/>
    <w:rsid w:val="003A5E98"/>
    <w:rsid w:val="003A6149"/>
    <w:rsid w:val="003A64D0"/>
    <w:rsid w:val="003A65DC"/>
    <w:rsid w:val="003A6FE3"/>
    <w:rsid w:val="003A7A38"/>
    <w:rsid w:val="003B0923"/>
    <w:rsid w:val="003B0A79"/>
    <w:rsid w:val="003B1293"/>
    <w:rsid w:val="003B19C0"/>
    <w:rsid w:val="003B28A4"/>
    <w:rsid w:val="003B28C4"/>
    <w:rsid w:val="003B28DA"/>
    <w:rsid w:val="003B2ED0"/>
    <w:rsid w:val="003B30B4"/>
    <w:rsid w:val="003B3106"/>
    <w:rsid w:val="003B32E5"/>
    <w:rsid w:val="003B336C"/>
    <w:rsid w:val="003B339E"/>
    <w:rsid w:val="003B39F0"/>
    <w:rsid w:val="003B3E1B"/>
    <w:rsid w:val="003B5659"/>
    <w:rsid w:val="003B59DD"/>
    <w:rsid w:val="003B5B6D"/>
    <w:rsid w:val="003B6586"/>
    <w:rsid w:val="003B6A43"/>
    <w:rsid w:val="003B6C2D"/>
    <w:rsid w:val="003B72F3"/>
    <w:rsid w:val="003B76C2"/>
    <w:rsid w:val="003B77E0"/>
    <w:rsid w:val="003B796C"/>
    <w:rsid w:val="003B7C14"/>
    <w:rsid w:val="003B7C89"/>
    <w:rsid w:val="003B7EA3"/>
    <w:rsid w:val="003C0709"/>
    <w:rsid w:val="003C0803"/>
    <w:rsid w:val="003C0942"/>
    <w:rsid w:val="003C0963"/>
    <w:rsid w:val="003C11C9"/>
    <w:rsid w:val="003C1221"/>
    <w:rsid w:val="003C12B9"/>
    <w:rsid w:val="003C14D5"/>
    <w:rsid w:val="003C1602"/>
    <w:rsid w:val="003C16BB"/>
    <w:rsid w:val="003C1E17"/>
    <w:rsid w:val="003C20AA"/>
    <w:rsid w:val="003C2164"/>
    <w:rsid w:val="003C23F2"/>
    <w:rsid w:val="003C277D"/>
    <w:rsid w:val="003C3162"/>
    <w:rsid w:val="003C3465"/>
    <w:rsid w:val="003C3DD3"/>
    <w:rsid w:val="003C41A0"/>
    <w:rsid w:val="003C4340"/>
    <w:rsid w:val="003C4A22"/>
    <w:rsid w:val="003C4ADA"/>
    <w:rsid w:val="003C4F9C"/>
    <w:rsid w:val="003C5D16"/>
    <w:rsid w:val="003C5DB6"/>
    <w:rsid w:val="003C5E56"/>
    <w:rsid w:val="003C7741"/>
    <w:rsid w:val="003C7D63"/>
    <w:rsid w:val="003D01CB"/>
    <w:rsid w:val="003D0462"/>
    <w:rsid w:val="003D2687"/>
    <w:rsid w:val="003D326A"/>
    <w:rsid w:val="003D3777"/>
    <w:rsid w:val="003D410C"/>
    <w:rsid w:val="003D4546"/>
    <w:rsid w:val="003D5754"/>
    <w:rsid w:val="003D5A7C"/>
    <w:rsid w:val="003D755A"/>
    <w:rsid w:val="003D7C6D"/>
    <w:rsid w:val="003D7F19"/>
    <w:rsid w:val="003E06C3"/>
    <w:rsid w:val="003E0A62"/>
    <w:rsid w:val="003E0F1E"/>
    <w:rsid w:val="003E1310"/>
    <w:rsid w:val="003E15A1"/>
    <w:rsid w:val="003E1838"/>
    <w:rsid w:val="003E1854"/>
    <w:rsid w:val="003E2230"/>
    <w:rsid w:val="003E23CA"/>
    <w:rsid w:val="003E25F4"/>
    <w:rsid w:val="003E467A"/>
    <w:rsid w:val="003E48EE"/>
    <w:rsid w:val="003E4A27"/>
    <w:rsid w:val="003E52FA"/>
    <w:rsid w:val="003E55B0"/>
    <w:rsid w:val="003E58B0"/>
    <w:rsid w:val="003E5A23"/>
    <w:rsid w:val="003E60CE"/>
    <w:rsid w:val="003F0369"/>
    <w:rsid w:val="003F0691"/>
    <w:rsid w:val="003F0A9F"/>
    <w:rsid w:val="003F0C94"/>
    <w:rsid w:val="003F0E3F"/>
    <w:rsid w:val="003F122F"/>
    <w:rsid w:val="003F19BE"/>
    <w:rsid w:val="003F1CF0"/>
    <w:rsid w:val="003F1DDA"/>
    <w:rsid w:val="003F2E5F"/>
    <w:rsid w:val="003F3CAB"/>
    <w:rsid w:val="003F3E4C"/>
    <w:rsid w:val="003F5ACC"/>
    <w:rsid w:val="003F5FC8"/>
    <w:rsid w:val="003F63A0"/>
    <w:rsid w:val="003F6631"/>
    <w:rsid w:val="003F69A2"/>
    <w:rsid w:val="003F6E0A"/>
    <w:rsid w:val="003F6F41"/>
    <w:rsid w:val="003F76CB"/>
    <w:rsid w:val="003F7935"/>
    <w:rsid w:val="003F7FDB"/>
    <w:rsid w:val="004005B9"/>
    <w:rsid w:val="00400B59"/>
    <w:rsid w:val="00401C8C"/>
    <w:rsid w:val="004023D2"/>
    <w:rsid w:val="0040278B"/>
    <w:rsid w:val="00404153"/>
    <w:rsid w:val="00404F27"/>
    <w:rsid w:val="00405FD9"/>
    <w:rsid w:val="00406079"/>
    <w:rsid w:val="004063DD"/>
    <w:rsid w:val="00406592"/>
    <w:rsid w:val="004069B2"/>
    <w:rsid w:val="00406F2D"/>
    <w:rsid w:val="00406F43"/>
    <w:rsid w:val="0040736A"/>
    <w:rsid w:val="0040736B"/>
    <w:rsid w:val="00407859"/>
    <w:rsid w:val="00407A35"/>
    <w:rsid w:val="00410147"/>
    <w:rsid w:val="004109B4"/>
    <w:rsid w:val="00410BE2"/>
    <w:rsid w:val="0041125D"/>
    <w:rsid w:val="004114F0"/>
    <w:rsid w:val="004114FC"/>
    <w:rsid w:val="0041155B"/>
    <w:rsid w:val="004117AE"/>
    <w:rsid w:val="00411B4C"/>
    <w:rsid w:val="00411DE0"/>
    <w:rsid w:val="004125A0"/>
    <w:rsid w:val="00412612"/>
    <w:rsid w:val="00412EE9"/>
    <w:rsid w:val="00413433"/>
    <w:rsid w:val="00413858"/>
    <w:rsid w:val="00414315"/>
    <w:rsid w:val="004149D3"/>
    <w:rsid w:val="00414AD1"/>
    <w:rsid w:val="00415611"/>
    <w:rsid w:val="00415D44"/>
    <w:rsid w:val="00415E61"/>
    <w:rsid w:val="004160E2"/>
    <w:rsid w:val="0041634A"/>
    <w:rsid w:val="00416726"/>
    <w:rsid w:val="004169EA"/>
    <w:rsid w:val="0041702D"/>
    <w:rsid w:val="004173C6"/>
    <w:rsid w:val="00417DED"/>
    <w:rsid w:val="00417EB0"/>
    <w:rsid w:val="00420311"/>
    <w:rsid w:val="0042033F"/>
    <w:rsid w:val="0042059C"/>
    <w:rsid w:val="00420EB7"/>
    <w:rsid w:val="0042104E"/>
    <w:rsid w:val="0042150A"/>
    <w:rsid w:val="00422A21"/>
    <w:rsid w:val="00422F8C"/>
    <w:rsid w:val="0042312E"/>
    <w:rsid w:val="00423BF5"/>
    <w:rsid w:val="00423D6E"/>
    <w:rsid w:val="00424C8D"/>
    <w:rsid w:val="00424E2F"/>
    <w:rsid w:val="004254D2"/>
    <w:rsid w:val="00425E73"/>
    <w:rsid w:val="00425E90"/>
    <w:rsid w:val="00426FE3"/>
    <w:rsid w:val="00427439"/>
    <w:rsid w:val="00427F3B"/>
    <w:rsid w:val="00430415"/>
    <w:rsid w:val="0043050A"/>
    <w:rsid w:val="004313E0"/>
    <w:rsid w:val="004319A9"/>
    <w:rsid w:val="0043217A"/>
    <w:rsid w:val="004322A8"/>
    <w:rsid w:val="00433245"/>
    <w:rsid w:val="0043372C"/>
    <w:rsid w:val="0043378D"/>
    <w:rsid w:val="004338DE"/>
    <w:rsid w:val="004338E2"/>
    <w:rsid w:val="0043398C"/>
    <w:rsid w:val="00434653"/>
    <w:rsid w:val="00434B1A"/>
    <w:rsid w:val="00434C0B"/>
    <w:rsid w:val="00434EBC"/>
    <w:rsid w:val="00436361"/>
    <w:rsid w:val="0043672A"/>
    <w:rsid w:val="00436B50"/>
    <w:rsid w:val="004403EC"/>
    <w:rsid w:val="00440469"/>
    <w:rsid w:val="0044084F"/>
    <w:rsid w:val="00440B1B"/>
    <w:rsid w:val="00441F73"/>
    <w:rsid w:val="004422EC"/>
    <w:rsid w:val="00442495"/>
    <w:rsid w:val="00443FED"/>
    <w:rsid w:val="00444C67"/>
    <w:rsid w:val="004460C9"/>
    <w:rsid w:val="00446165"/>
    <w:rsid w:val="0044667B"/>
    <w:rsid w:val="00447496"/>
    <w:rsid w:val="00447A3E"/>
    <w:rsid w:val="00447A69"/>
    <w:rsid w:val="00447F99"/>
    <w:rsid w:val="0045045F"/>
    <w:rsid w:val="00450918"/>
    <w:rsid w:val="00450A7C"/>
    <w:rsid w:val="00450EB3"/>
    <w:rsid w:val="00451115"/>
    <w:rsid w:val="004516F5"/>
    <w:rsid w:val="00451770"/>
    <w:rsid w:val="00451A33"/>
    <w:rsid w:val="00452BF3"/>
    <w:rsid w:val="004530DA"/>
    <w:rsid w:val="0045366E"/>
    <w:rsid w:val="00453A5E"/>
    <w:rsid w:val="00453D06"/>
    <w:rsid w:val="00453D73"/>
    <w:rsid w:val="004548C5"/>
    <w:rsid w:val="00454D79"/>
    <w:rsid w:val="00454E60"/>
    <w:rsid w:val="00455274"/>
    <w:rsid w:val="004557D5"/>
    <w:rsid w:val="00455867"/>
    <w:rsid w:val="00455EB7"/>
    <w:rsid w:val="0045679B"/>
    <w:rsid w:val="00457DF1"/>
    <w:rsid w:val="004601BB"/>
    <w:rsid w:val="00460265"/>
    <w:rsid w:val="004603D7"/>
    <w:rsid w:val="00460449"/>
    <w:rsid w:val="004615A7"/>
    <w:rsid w:val="00461E7E"/>
    <w:rsid w:val="0046222A"/>
    <w:rsid w:val="004627A4"/>
    <w:rsid w:val="00462B6A"/>
    <w:rsid w:val="00462C0E"/>
    <w:rsid w:val="00463250"/>
    <w:rsid w:val="0046456D"/>
    <w:rsid w:val="004645B8"/>
    <w:rsid w:val="00464825"/>
    <w:rsid w:val="00464B51"/>
    <w:rsid w:val="004651C2"/>
    <w:rsid w:val="0046666F"/>
    <w:rsid w:val="00466B22"/>
    <w:rsid w:val="00466F01"/>
    <w:rsid w:val="004674D8"/>
    <w:rsid w:val="00467BBE"/>
    <w:rsid w:val="00470729"/>
    <w:rsid w:val="0047096C"/>
    <w:rsid w:val="0047123C"/>
    <w:rsid w:val="00471ECA"/>
    <w:rsid w:val="00472C16"/>
    <w:rsid w:val="004731FD"/>
    <w:rsid w:val="00473796"/>
    <w:rsid w:val="00473828"/>
    <w:rsid w:val="00473BB0"/>
    <w:rsid w:val="00474510"/>
    <w:rsid w:val="004750B8"/>
    <w:rsid w:val="00475AB8"/>
    <w:rsid w:val="00476743"/>
    <w:rsid w:val="004767DC"/>
    <w:rsid w:val="00476B9A"/>
    <w:rsid w:val="00476E12"/>
    <w:rsid w:val="00477C69"/>
    <w:rsid w:val="004802BC"/>
    <w:rsid w:val="004807B8"/>
    <w:rsid w:val="00480952"/>
    <w:rsid w:val="00481C5B"/>
    <w:rsid w:val="00481E31"/>
    <w:rsid w:val="00481F85"/>
    <w:rsid w:val="00482055"/>
    <w:rsid w:val="00482189"/>
    <w:rsid w:val="004821C6"/>
    <w:rsid w:val="004827A4"/>
    <w:rsid w:val="00482AC7"/>
    <w:rsid w:val="00482F32"/>
    <w:rsid w:val="00483972"/>
    <w:rsid w:val="00484ADB"/>
    <w:rsid w:val="00484E5F"/>
    <w:rsid w:val="004850DA"/>
    <w:rsid w:val="00485162"/>
    <w:rsid w:val="00485BE1"/>
    <w:rsid w:val="00486889"/>
    <w:rsid w:val="00486E23"/>
    <w:rsid w:val="00490B1F"/>
    <w:rsid w:val="00490B82"/>
    <w:rsid w:val="00490D79"/>
    <w:rsid w:val="00490FE4"/>
    <w:rsid w:val="0049135A"/>
    <w:rsid w:val="00491A27"/>
    <w:rsid w:val="00491C9D"/>
    <w:rsid w:val="00491D45"/>
    <w:rsid w:val="00491EAC"/>
    <w:rsid w:val="004924DB"/>
    <w:rsid w:val="0049272D"/>
    <w:rsid w:val="004928A1"/>
    <w:rsid w:val="0049310D"/>
    <w:rsid w:val="004932B2"/>
    <w:rsid w:val="00493506"/>
    <w:rsid w:val="004935E3"/>
    <w:rsid w:val="004941DD"/>
    <w:rsid w:val="00494C8E"/>
    <w:rsid w:val="00495356"/>
    <w:rsid w:val="004954CA"/>
    <w:rsid w:val="00495B97"/>
    <w:rsid w:val="0049673E"/>
    <w:rsid w:val="00496978"/>
    <w:rsid w:val="0049794A"/>
    <w:rsid w:val="00497AE4"/>
    <w:rsid w:val="00497C0E"/>
    <w:rsid w:val="00497E03"/>
    <w:rsid w:val="00497EA5"/>
    <w:rsid w:val="004A033C"/>
    <w:rsid w:val="004A0936"/>
    <w:rsid w:val="004A11E9"/>
    <w:rsid w:val="004A11EB"/>
    <w:rsid w:val="004A18E0"/>
    <w:rsid w:val="004A1DC5"/>
    <w:rsid w:val="004A1DE1"/>
    <w:rsid w:val="004A42E4"/>
    <w:rsid w:val="004A47AF"/>
    <w:rsid w:val="004A4910"/>
    <w:rsid w:val="004A5E3D"/>
    <w:rsid w:val="004A64C3"/>
    <w:rsid w:val="004A7D41"/>
    <w:rsid w:val="004B0196"/>
    <w:rsid w:val="004B094E"/>
    <w:rsid w:val="004B1D2F"/>
    <w:rsid w:val="004B1E6C"/>
    <w:rsid w:val="004B2556"/>
    <w:rsid w:val="004B42E5"/>
    <w:rsid w:val="004B4453"/>
    <w:rsid w:val="004B4547"/>
    <w:rsid w:val="004B489D"/>
    <w:rsid w:val="004B527E"/>
    <w:rsid w:val="004B565A"/>
    <w:rsid w:val="004B686E"/>
    <w:rsid w:val="004B7577"/>
    <w:rsid w:val="004B7695"/>
    <w:rsid w:val="004B7D7A"/>
    <w:rsid w:val="004C03C3"/>
    <w:rsid w:val="004C03D9"/>
    <w:rsid w:val="004C0BC9"/>
    <w:rsid w:val="004C0DE5"/>
    <w:rsid w:val="004C1D2B"/>
    <w:rsid w:val="004C2936"/>
    <w:rsid w:val="004C3823"/>
    <w:rsid w:val="004C3C30"/>
    <w:rsid w:val="004C3DA9"/>
    <w:rsid w:val="004C3DF2"/>
    <w:rsid w:val="004C42D2"/>
    <w:rsid w:val="004C437D"/>
    <w:rsid w:val="004C507B"/>
    <w:rsid w:val="004C50E8"/>
    <w:rsid w:val="004C523D"/>
    <w:rsid w:val="004C574C"/>
    <w:rsid w:val="004C6DBE"/>
    <w:rsid w:val="004C7620"/>
    <w:rsid w:val="004C77A7"/>
    <w:rsid w:val="004C7CFF"/>
    <w:rsid w:val="004D0C31"/>
    <w:rsid w:val="004D0FBE"/>
    <w:rsid w:val="004D146F"/>
    <w:rsid w:val="004D17B4"/>
    <w:rsid w:val="004D1D58"/>
    <w:rsid w:val="004D1DBA"/>
    <w:rsid w:val="004D26CC"/>
    <w:rsid w:val="004D2C8B"/>
    <w:rsid w:val="004D3829"/>
    <w:rsid w:val="004D40C7"/>
    <w:rsid w:val="004D447D"/>
    <w:rsid w:val="004D5168"/>
    <w:rsid w:val="004D5305"/>
    <w:rsid w:val="004D551A"/>
    <w:rsid w:val="004D5C81"/>
    <w:rsid w:val="004D6735"/>
    <w:rsid w:val="004D68F4"/>
    <w:rsid w:val="004D6C6E"/>
    <w:rsid w:val="004D6E94"/>
    <w:rsid w:val="004D73B4"/>
    <w:rsid w:val="004E0517"/>
    <w:rsid w:val="004E107B"/>
    <w:rsid w:val="004E2F04"/>
    <w:rsid w:val="004E2F33"/>
    <w:rsid w:val="004E2FFF"/>
    <w:rsid w:val="004E3A32"/>
    <w:rsid w:val="004E48B2"/>
    <w:rsid w:val="004E4BD7"/>
    <w:rsid w:val="004E4D7B"/>
    <w:rsid w:val="004E5194"/>
    <w:rsid w:val="004E57D3"/>
    <w:rsid w:val="004E7047"/>
    <w:rsid w:val="004E7ACF"/>
    <w:rsid w:val="004E7DDF"/>
    <w:rsid w:val="004F007C"/>
    <w:rsid w:val="004F057F"/>
    <w:rsid w:val="004F060D"/>
    <w:rsid w:val="004F19F6"/>
    <w:rsid w:val="004F278D"/>
    <w:rsid w:val="004F2AAB"/>
    <w:rsid w:val="004F2D76"/>
    <w:rsid w:val="004F37CC"/>
    <w:rsid w:val="004F3E49"/>
    <w:rsid w:val="004F4727"/>
    <w:rsid w:val="004F4AD1"/>
    <w:rsid w:val="004F4D82"/>
    <w:rsid w:val="004F4EB1"/>
    <w:rsid w:val="004F4FC2"/>
    <w:rsid w:val="004F50F0"/>
    <w:rsid w:val="004F576F"/>
    <w:rsid w:val="004F5968"/>
    <w:rsid w:val="00500589"/>
    <w:rsid w:val="00500F44"/>
    <w:rsid w:val="0050117C"/>
    <w:rsid w:val="00501C01"/>
    <w:rsid w:val="00501E80"/>
    <w:rsid w:val="0050208F"/>
    <w:rsid w:val="00503433"/>
    <w:rsid w:val="00503A38"/>
    <w:rsid w:val="0050410B"/>
    <w:rsid w:val="00504716"/>
    <w:rsid w:val="00504C64"/>
    <w:rsid w:val="00505034"/>
    <w:rsid w:val="00505876"/>
    <w:rsid w:val="00505E50"/>
    <w:rsid w:val="005063D5"/>
    <w:rsid w:val="005065C3"/>
    <w:rsid w:val="00506606"/>
    <w:rsid w:val="005074CF"/>
    <w:rsid w:val="00507B22"/>
    <w:rsid w:val="00507E88"/>
    <w:rsid w:val="00507FE5"/>
    <w:rsid w:val="0051030C"/>
    <w:rsid w:val="00510334"/>
    <w:rsid w:val="00510CF1"/>
    <w:rsid w:val="00511A5B"/>
    <w:rsid w:val="00512554"/>
    <w:rsid w:val="00512BDA"/>
    <w:rsid w:val="00513AC7"/>
    <w:rsid w:val="00513D68"/>
    <w:rsid w:val="0051417A"/>
    <w:rsid w:val="0051446F"/>
    <w:rsid w:val="005149FB"/>
    <w:rsid w:val="00514B28"/>
    <w:rsid w:val="00514E46"/>
    <w:rsid w:val="00514FD3"/>
    <w:rsid w:val="00515636"/>
    <w:rsid w:val="00515787"/>
    <w:rsid w:val="00515A02"/>
    <w:rsid w:val="0051670F"/>
    <w:rsid w:val="00516891"/>
    <w:rsid w:val="00516A7F"/>
    <w:rsid w:val="00516CBE"/>
    <w:rsid w:val="00516E42"/>
    <w:rsid w:val="00516F7B"/>
    <w:rsid w:val="00517434"/>
    <w:rsid w:val="005202B7"/>
    <w:rsid w:val="00520658"/>
    <w:rsid w:val="005213EB"/>
    <w:rsid w:val="00521CAC"/>
    <w:rsid w:val="00521D3A"/>
    <w:rsid w:val="0052222D"/>
    <w:rsid w:val="005225AF"/>
    <w:rsid w:val="005234F3"/>
    <w:rsid w:val="00523D10"/>
    <w:rsid w:val="005243E2"/>
    <w:rsid w:val="00524D64"/>
    <w:rsid w:val="005255CA"/>
    <w:rsid w:val="00525806"/>
    <w:rsid w:val="00525CD2"/>
    <w:rsid w:val="00526210"/>
    <w:rsid w:val="005263CE"/>
    <w:rsid w:val="00526451"/>
    <w:rsid w:val="00526FCE"/>
    <w:rsid w:val="00527CCF"/>
    <w:rsid w:val="00530047"/>
    <w:rsid w:val="00530398"/>
    <w:rsid w:val="00530A43"/>
    <w:rsid w:val="00530E29"/>
    <w:rsid w:val="005317F9"/>
    <w:rsid w:val="00531A93"/>
    <w:rsid w:val="00531CC5"/>
    <w:rsid w:val="00532655"/>
    <w:rsid w:val="00532746"/>
    <w:rsid w:val="00532819"/>
    <w:rsid w:val="00532868"/>
    <w:rsid w:val="0053324C"/>
    <w:rsid w:val="0053336A"/>
    <w:rsid w:val="00533BDD"/>
    <w:rsid w:val="00533D5F"/>
    <w:rsid w:val="0053409C"/>
    <w:rsid w:val="0053456B"/>
    <w:rsid w:val="00534899"/>
    <w:rsid w:val="0053492C"/>
    <w:rsid w:val="00534979"/>
    <w:rsid w:val="00534E1E"/>
    <w:rsid w:val="0053505D"/>
    <w:rsid w:val="00535256"/>
    <w:rsid w:val="00535A57"/>
    <w:rsid w:val="00535A8D"/>
    <w:rsid w:val="005365E1"/>
    <w:rsid w:val="0053756C"/>
    <w:rsid w:val="0053770E"/>
    <w:rsid w:val="00537ECB"/>
    <w:rsid w:val="005409F2"/>
    <w:rsid w:val="00540E2D"/>
    <w:rsid w:val="0054107F"/>
    <w:rsid w:val="00541094"/>
    <w:rsid w:val="005424D5"/>
    <w:rsid w:val="00542764"/>
    <w:rsid w:val="00542FFD"/>
    <w:rsid w:val="00543169"/>
    <w:rsid w:val="0054357A"/>
    <w:rsid w:val="00543C3C"/>
    <w:rsid w:val="00543F0A"/>
    <w:rsid w:val="00544372"/>
    <w:rsid w:val="005444AC"/>
    <w:rsid w:val="00544911"/>
    <w:rsid w:val="00545037"/>
    <w:rsid w:val="0054535A"/>
    <w:rsid w:val="0054573E"/>
    <w:rsid w:val="00545A52"/>
    <w:rsid w:val="00545ED5"/>
    <w:rsid w:val="00545F03"/>
    <w:rsid w:val="00545F1B"/>
    <w:rsid w:val="005465E5"/>
    <w:rsid w:val="00546A7C"/>
    <w:rsid w:val="00546E06"/>
    <w:rsid w:val="0054729F"/>
    <w:rsid w:val="0054782F"/>
    <w:rsid w:val="0055113B"/>
    <w:rsid w:val="005515A4"/>
    <w:rsid w:val="00551D52"/>
    <w:rsid w:val="0055243F"/>
    <w:rsid w:val="00552721"/>
    <w:rsid w:val="00553778"/>
    <w:rsid w:val="00553BD0"/>
    <w:rsid w:val="00553FB5"/>
    <w:rsid w:val="0055475D"/>
    <w:rsid w:val="00554880"/>
    <w:rsid w:val="00554D1D"/>
    <w:rsid w:val="005552A3"/>
    <w:rsid w:val="00555471"/>
    <w:rsid w:val="005554C1"/>
    <w:rsid w:val="00555CD9"/>
    <w:rsid w:val="005560D5"/>
    <w:rsid w:val="00557017"/>
    <w:rsid w:val="005575A9"/>
    <w:rsid w:val="005578C4"/>
    <w:rsid w:val="00557B3D"/>
    <w:rsid w:val="00557C5E"/>
    <w:rsid w:val="00557EE2"/>
    <w:rsid w:val="00561B67"/>
    <w:rsid w:val="00562483"/>
    <w:rsid w:val="00562577"/>
    <w:rsid w:val="00562E75"/>
    <w:rsid w:val="00562E90"/>
    <w:rsid w:val="00563A0F"/>
    <w:rsid w:val="00563E09"/>
    <w:rsid w:val="00563F05"/>
    <w:rsid w:val="005641E8"/>
    <w:rsid w:val="00564C5D"/>
    <w:rsid w:val="00564EB4"/>
    <w:rsid w:val="00565644"/>
    <w:rsid w:val="005658B3"/>
    <w:rsid w:val="00565F2A"/>
    <w:rsid w:val="00566158"/>
    <w:rsid w:val="005663FC"/>
    <w:rsid w:val="00566768"/>
    <w:rsid w:val="005669A1"/>
    <w:rsid w:val="00566A93"/>
    <w:rsid w:val="005670E8"/>
    <w:rsid w:val="005672F4"/>
    <w:rsid w:val="00567C76"/>
    <w:rsid w:val="0057020F"/>
    <w:rsid w:val="00570F36"/>
    <w:rsid w:val="00571D3F"/>
    <w:rsid w:val="0057215A"/>
    <w:rsid w:val="00572651"/>
    <w:rsid w:val="005727FB"/>
    <w:rsid w:val="00572B85"/>
    <w:rsid w:val="0057319F"/>
    <w:rsid w:val="00573C1F"/>
    <w:rsid w:val="00573D1B"/>
    <w:rsid w:val="00573FD3"/>
    <w:rsid w:val="0057458A"/>
    <w:rsid w:val="00574D16"/>
    <w:rsid w:val="00574F40"/>
    <w:rsid w:val="00575545"/>
    <w:rsid w:val="00575BF0"/>
    <w:rsid w:val="005765E5"/>
    <w:rsid w:val="00576AD9"/>
    <w:rsid w:val="005770D8"/>
    <w:rsid w:val="00577707"/>
    <w:rsid w:val="005779E4"/>
    <w:rsid w:val="00577B61"/>
    <w:rsid w:val="00577CBB"/>
    <w:rsid w:val="00580A08"/>
    <w:rsid w:val="00580CB5"/>
    <w:rsid w:val="00580E42"/>
    <w:rsid w:val="00581213"/>
    <w:rsid w:val="00581722"/>
    <w:rsid w:val="00581CDD"/>
    <w:rsid w:val="00581E67"/>
    <w:rsid w:val="00581F8B"/>
    <w:rsid w:val="0058210D"/>
    <w:rsid w:val="00582ACA"/>
    <w:rsid w:val="00582C8D"/>
    <w:rsid w:val="00583499"/>
    <w:rsid w:val="00583591"/>
    <w:rsid w:val="0058383B"/>
    <w:rsid w:val="00583AA6"/>
    <w:rsid w:val="00583CA3"/>
    <w:rsid w:val="00583CBB"/>
    <w:rsid w:val="005850F0"/>
    <w:rsid w:val="0058524A"/>
    <w:rsid w:val="00585274"/>
    <w:rsid w:val="0058536B"/>
    <w:rsid w:val="005853A4"/>
    <w:rsid w:val="00586C45"/>
    <w:rsid w:val="00586C89"/>
    <w:rsid w:val="005871A1"/>
    <w:rsid w:val="005902EC"/>
    <w:rsid w:val="00590B5E"/>
    <w:rsid w:val="00590C73"/>
    <w:rsid w:val="00591B60"/>
    <w:rsid w:val="00592837"/>
    <w:rsid w:val="0059298C"/>
    <w:rsid w:val="00592DDB"/>
    <w:rsid w:val="00593078"/>
    <w:rsid w:val="0059374B"/>
    <w:rsid w:val="00594396"/>
    <w:rsid w:val="005943B0"/>
    <w:rsid w:val="005962F6"/>
    <w:rsid w:val="00597D9A"/>
    <w:rsid w:val="005A021A"/>
    <w:rsid w:val="005A040D"/>
    <w:rsid w:val="005A0908"/>
    <w:rsid w:val="005A0DCC"/>
    <w:rsid w:val="005A16BE"/>
    <w:rsid w:val="005A1D15"/>
    <w:rsid w:val="005A1D38"/>
    <w:rsid w:val="005A28DF"/>
    <w:rsid w:val="005A2B0A"/>
    <w:rsid w:val="005A2BDE"/>
    <w:rsid w:val="005A2BFC"/>
    <w:rsid w:val="005A2DE7"/>
    <w:rsid w:val="005A2E53"/>
    <w:rsid w:val="005A3690"/>
    <w:rsid w:val="005A4041"/>
    <w:rsid w:val="005A4A80"/>
    <w:rsid w:val="005A4E54"/>
    <w:rsid w:val="005A4FA8"/>
    <w:rsid w:val="005A5CB4"/>
    <w:rsid w:val="005A5D55"/>
    <w:rsid w:val="005A5E8D"/>
    <w:rsid w:val="005A5FE9"/>
    <w:rsid w:val="005A6630"/>
    <w:rsid w:val="005A6741"/>
    <w:rsid w:val="005A6D6C"/>
    <w:rsid w:val="005A7221"/>
    <w:rsid w:val="005A7A41"/>
    <w:rsid w:val="005B0440"/>
    <w:rsid w:val="005B094A"/>
    <w:rsid w:val="005B119A"/>
    <w:rsid w:val="005B1290"/>
    <w:rsid w:val="005B16E9"/>
    <w:rsid w:val="005B1C2C"/>
    <w:rsid w:val="005B1EA2"/>
    <w:rsid w:val="005B21B7"/>
    <w:rsid w:val="005B21F4"/>
    <w:rsid w:val="005B2D53"/>
    <w:rsid w:val="005B3D3F"/>
    <w:rsid w:val="005B3F13"/>
    <w:rsid w:val="005B525F"/>
    <w:rsid w:val="005B5B62"/>
    <w:rsid w:val="005B5E97"/>
    <w:rsid w:val="005B6659"/>
    <w:rsid w:val="005B6F6A"/>
    <w:rsid w:val="005B70AA"/>
    <w:rsid w:val="005B78B0"/>
    <w:rsid w:val="005B79B1"/>
    <w:rsid w:val="005C04DF"/>
    <w:rsid w:val="005C0CA9"/>
    <w:rsid w:val="005C1310"/>
    <w:rsid w:val="005C190E"/>
    <w:rsid w:val="005C1A40"/>
    <w:rsid w:val="005C2185"/>
    <w:rsid w:val="005C21E6"/>
    <w:rsid w:val="005C3428"/>
    <w:rsid w:val="005C3D36"/>
    <w:rsid w:val="005C4641"/>
    <w:rsid w:val="005C4698"/>
    <w:rsid w:val="005C4C0A"/>
    <w:rsid w:val="005C4F58"/>
    <w:rsid w:val="005C5114"/>
    <w:rsid w:val="005C52B2"/>
    <w:rsid w:val="005C579D"/>
    <w:rsid w:val="005C583C"/>
    <w:rsid w:val="005C6989"/>
    <w:rsid w:val="005C6B9A"/>
    <w:rsid w:val="005C73C6"/>
    <w:rsid w:val="005C7720"/>
    <w:rsid w:val="005C792D"/>
    <w:rsid w:val="005C7C2E"/>
    <w:rsid w:val="005C7D60"/>
    <w:rsid w:val="005C7E32"/>
    <w:rsid w:val="005D0A2D"/>
    <w:rsid w:val="005D0C3E"/>
    <w:rsid w:val="005D1940"/>
    <w:rsid w:val="005D1C76"/>
    <w:rsid w:val="005D1FF9"/>
    <w:rsid w:val="005D239C"/>
    <w:rsid w:val="005D2D66"/>
    <w:rsid w:val="005D3215"/>
    <w:rsid w:val="005D3702"/>
    <w:rsid w:val="005D3773"/>
    <w:rsid w:val="005D3C21"/>
    <w:rsid w:val="005D41CB"/>
    <w:rsid w:val="005D430E"/>
    <w:rsid w:val="005D4A4B"/>
    <w:rsid w:val="005D4D61"/>
    <w:rsid w:val="005D5236"/>
    <w:rsid w:val="005D5667"/>
    <w:rsid w:val="005D752C"/>
    <w:rsid w:val="005D7766"/>
    <w:rsid w:val="005D777D"/>
    <w:rsid w:val="005D7E4D"/>
    <w:rsid w:val="005E035C"/>
    <w:rsid w:val="005E0E0E"/>
    <w:rsid w:val="005E105A"/>
    <w:rsid w:val="005E1FF4"/>
    <w:rsid w:val="005E25A1"/>
    <w:rsid w:val="005E29E3"/>
    <w:rsid w:val="005E3538"/>
    <w:rsid w:val="005E3A71"/>
    <w:rsid w:val="005E4727"/>
    <w:rsid w:val="005E48E7"/>
    <w:rsid w:val="005E4AC0"/>
    <w:rsid w:val="005E4ACF"/>
    <w:rsid w:val="005E4C39"/>
    <w:rsid w:val="005E51E0"/>
    <w:rsid w:val="005E530D"/>
    <w:rsid w:val="005E55E5"/>
    <w:rsid w:val="005E58A6"/>
    <w:rsid w:val="005E5A92"/>
    <w:rsid w:val="005E5B9C"/>
    <w:rsid w:val="005E6490"/>
    <w:rsid w:val="005E6901"/>
    <w:rsid w:val="005E72BD"/>
    <w:rsid w:val="005E74DA"/>
    <w:rsid w:val="005E7C47"/>
    <w:rsid w:val="005F0070"/>
    <w:rsid w:val="005F0606"/>
    <w:rsid w:val="005F0ABC"/>
    <w:rsid w:val="005F0E14"/>
    <w:rsid w:val="005F1168"/>
    <w:rsid w:val="005F12C3"/>
    <w:rsid w:val="005F13E0"/>
    <w:rsid w:val="005F159C"/>
    <w:rsid w:val="005F1926"/>
    <w:rsid w:val="005F1B9B"/>
    <w:rsid w:val="005F1DB3"/>
    <w:rsid w:val="005F21EA"/>
    <w:rsid w:val="005F232E"/>
    <w:rsid w:val="005F2DD9"/>
    <w:rsid w:val="005F3C5E"/>
    <w:rsid w:val="005F3CE4"/>
    <w:rsid w:val="005F3E8F"/>
    <w:rsid w:val="005F4360"/>
    <w:rsid w:val="005F5273"/>
    <w:rsid w:val="005F5496"/>
    <w:rsid w:val="005F6302"/>
    <w:rsid w:val="005F698D"/>
    <w:rsid w:val="005F74C1"/>
    <w:rsid w:val="005F7AC0"/>
    <w:rsid w:val="006002B0"/>
    <w:rsid w:val="0060166B"/>
    <w:rsid w:val="006021D4"/>
    <w:rsid w:val="00602603"/>
    <w:rsid w:val="00602BF5"/>
    <w:rsid w:val="00602BFB"/>
    <w:rsid w:val="00602D9D"/>
    <w:rsid w:val="00602DFC"/>
    <w:rsid w:val="00603EE9"/>
    <w:rsid w:val="0060476F"/>
    <w:rsid w:val="00605324"/>
    <w:rsid w:val="00605917"/>
    <w:rsid w:val="00606463"/>
    <w:rsid w:val="00606A5A"/>
    <w:rsid w:val="00607010"/>
    <w:rsid w:val="0060711E"/>
    <w:rsid w:val="0060736A"/>
    <w:rsid w:val="00607EFC"/>
    <w:rsid w:val="006100E8"/>
    <w:rsid w:val="00610382"/>
    <w:rsid w:val="00611235"/>
    <w:rsid w:val="00611577"/>
    <w:rsid w:val="00611602"/>
    <w:rsid w:val="00611692"/>
    <w:rsid w:val="00611F0D"/>
    <w:rsid w:val="00613089"/>
    <w:rsid w:val="00613531"/>
    <w:rsid w:val="006136C2"/>
    <w:rsid w:val="006138F9"/>
    <w:rsid w:val="00613D3D"/>
    <w:rsid w:val="00613E5A"/>
    <w:rsid w:val="006145ED"/>
    <w:rsid w:val="00614797"/>
    <w:rsid w:val="006149D4"/>
    <w:rsid w:val="00614E5B"/>
    <w:rsid w:val="00615309"/>
    <w:rsid w:val="00615D57"/>
    <w:rsid w:val="006172F1"/>
    <w:rsid w:val="0061798F"/>
    <w:rsid w:val="00617BAE"/>
    <w:rsid w:val="00617F0F"/>
    <w:rsid w:val="0062093B"/>
    <w:rsid w:val="00621070"/>
    <w:rsid w:val="0062155A"/>
    <w:rsid w:val="00621DF1"/>
    <w:rsid w:val="00622029"/>
    <w:rsid w:val="006221C7"/>
    <w:rsid w:val="00622263"/>
    <w:rsid w:val="006228CA"/>
    <w:rsid w:val="006229FB"/>
    <w:rsid w:val="00622A89"/>
    <w:rsid w:val="00622AA7"/>
    <w:rsid w:val="00622D86"/>
    <w:rsid w:val="00623176"/>
    <w:rsid w:val="00624B4C"/>
    <w:rsid w:val="00625025"/>
    <w:rsid w:val="0062538B"/>
    <w:rsid w:val="006253D2"/>
    <w:rsid w:val="00625E07"/>
    <w:rsid w:val="00625EC2"/>
    <w:rsid w:val="006263A8"/>
    <w:rsid w:val="0062665E"/>
    <w:rsid w:val="00626FCC"/>
    <w:rsid w:val="006276D9"/>
    <w:rsid w:val="00627C44"/>
    <w:rsid w:val="00630040"/>
    <w:rsid w:val="00630082"/>
    <w:rsid w:val="00631429"/>
    <w:rsid w:val="00631468"/>
    <w:rsid w:val="00631621"/>
    <w:rsid w:val="00632856"/>
    <w:rsid w:val="00632B08"/>
    <w:rsid w:val="00632B49"/>
    <w:rsid w:val="00632E47"/>
    <w:rsid w:val="00632F4F"/>
    <w:rsid w:val="0063370D"/>
    <w:rsid w:val="006349E5"/>
    <w:rsid w:val="0063557E"/>
    <w:rsid w:val="00635772"/>
    <w:rsid w:val="00635F05"/>
    <w:rsid w:val="006365B3"/>
    <w:rsid w:val="0063683C"/>
    <w:rsid w:val="00636D91"/>
    <w:rsid w:val="006379EE"/>
    <w:rsid w:val="006401CE"/>
    <w:rsid w:val="006409F2"/>
    <w:rsid w:val="00640A0C"/>
    <w:rsid w:val="00640AFE"/>
    <w:rsid w:val="00640C5D"/>
    <w:rsid w:val="00641031"/>
    <w:rsid w:val="00641509"/>
    <w:rsid w:val="00641A60"/>
    <w:rsid w:val="00641B75"/>
    <w:rsid w:val="006420C5"/>
    <w:rsid w:val="00643E57"/>
    <w:rsid w:val="006442D6"/>
    <w:rsid w:val="00644A05"/>
    <w:rsid w:val="00644BFC"/>
    <w:rsid w:val="006457A4"/>
    <w:rsid w:val="00645B3B"/>
    <w:rsid w:val="00646129"/>
    <w:rsid w:val="00646B88"/>
    <w:rsid w:val="00646EF1"/>
    <w:rsid w:val="006501E4"/>
    <w:rsid w:val="006524C5"/>
    <w:rsid w:val="006526F3"/>
    <w:rsid w:val="00652BC0"/>
    <w:rsid w:val="00652F08"/>
    <w:rsid w:val="00652FF6"/>
    <w:rsid w:val="00653C62"/>
    <w:rsid w:val="00654BDE"/>
    <w:rsid w:val="006553D3"/>
    <w:rsid w:val="00655A8B"/>
    <w:rsid w:val="006560C1"/>
    <w:rsid w:val="00657370"/>
    <w:rsid w:val="00657A5B"/>
    <w:rsid w:val="00657BE7"/>
    <w:rsid w:val="00660103"/>
    <w:rsid w:val="00660453"/>
    <w:rsid w:val="00660C83"/>
    <w:rsid w:val="00660E6A"/>
    <w:rsid w:val="006611F2"/>
    <w:rsid w:val="00662225"/>
    <w:rsid w:val="00662584"/>
    <w:rsid w:val="00662932"/>
    <w:rsid w:val="00662E61"/>
    <w:rsid w:val="006633D2"/>
    <w:rsid w:val="0066390B"/>
    <w:rsid w:val="00663AFF"/>
    <w:rsid w:val="00664839"/>
    <w:rsid w:val="00665321"/>
    <w:rsid w:val="0066597E"/>
    <w:rsid w:val="006659F6"/>
    <w:rsid w:val="00665B02"/>
    <w:rsid w:val="00665B11"/>
    <w:rsid w:val="00665B58"/>
    <w:rsid w:val="0066665D"/>
    <w:rsid w:val="006666EE"/>
    <w:rsid w:val="006667CE"/>
    <w:rsid w:val="00666CE6"/>
    <w:rsid w:val="00666E66"/>
    <w:rsid w:val="00667306"/>
    <w:rsid w:val="0066775E"/>
    <w:rsid w:val="006700A3"/>
    <w:rsid w:val="006701BE"/>
    <w:rsid w:val="0067061A"/>
    <w:rsid w:val="0067092B"/>
    <w:rsid w:val="00670DAD"/>
    <w:rsid w:val="00671250"/>
    <w:rsid w:val="00671A66"/>
    <w:rsid w:val="00671F94"/>
    <w:rsid w:val="0067236D"/>
    <w:rsid w:val="006725A8"/>
    <w:rsid w:val="00672813"/>
    <w:rsid w:val="00672A76"/>
    <w:rsid w:val="00673747"/>
    <w:rsid w:val="00673832"/>
    <w:rsid w:val="006740FE"/>
    <w:rsid w:val="00674335"/>
    <w:rsid w:val="00674E5A"/>
    <w:rsid w:val="0067516D"/>
    <w:rsid w:val="0067554F"/>
    <w:rsid w:val="00675F38"/>
    <w:rsid w:val="006769C7"/>
    <w:rsid w:val="00677023"/>
    <w:rsid w:val="006774FC"/>
    <w:rsid w:val="006775DE"/>
    <w:rsid w:val="006777D8"/>
    <w:rsid w:val="00677B41"/>
    <w:rsid w:val="00677F90"/>
    <w:rsid w:val="006801BB"/>
    <w:rsid w:val="00680411"/>
    <w:rsid w:val="0068050F"/>
    <w:rsid w:val="00680599"/>
    <w:rsid w:val="006805B4"/>
    <w:rsid w:val="00680C05"/>
    <w:rsid w:val="00680E0B"/>
    <w:rsid w:val="00681147"/>
    <w:rsid w:val="0068132A"/>
    <w:rsid w:val="00681DFA"/>
    <w:rsid w:val="00682BC3"/>
    <w:rsid w:val="00682FB0"/>
    <w:rsid w:val="00683389"/>
    <w:rsid w:val="00683618"/>
    <w:rsid w:val="00683A39"/>
    <w:rsid w:val="006850A6"/>
    <w:rsid w:val="00686114"/>
    <w:rsid w:val="00686619"/>
    <w:rsid w:val="006876B8"/>
    <w:rsid w:val="006915B1"/>
    <w:rsid w:val="00691BC0"/>
    <w:rsid w:val="00692252"/>
    <w:rsid w:val="006925D0"/>
    <w:rsid w:val="00692712"/>
    <w:rsid w:val="00692BC7"/>
    <w:rsid w:val="006939E0"/>
    <w:rsid w:val="00693D50"/>
    <w:rsid w:val="00694383"/>
    <w:rsid w:val="00694587"/>
    <w:rsid w:val="00694CD1"/>
    <w:rsid w:val="006956DC"/>
    <w:rsid w:val="00695BDD"/>
    <w:rsid w:val="00695C3F"/>
    <w:rsid w:val="0069603A"/>
    <w:rsid w:val="00696580"/>
    <w:rsid w:val="00696A81"/>
    <w:rsid w:val="00696AC6"/>
    <w:rsid w:val="006970E7"/>
    <w:rsid w:val="006A0229"/>
    <w:rsid w:val="006A034E"/>
    <w:rsid w:val="006A045C"/>
    <w:rsid w:val="006A0AFC"/>
    <w:rsid w:val="006A0D16"/>
    <w:rsid w:val="006A1686"/>
    <w:rsid w:val="006A1F28"/>
    <w:rsid w:val="006A2CB2"/>
    <w:rsid w:val="006A31DD"/>
    <w:rsid w:val="006A32CD"/>
    <w:rsid w:val="006A3490"/>
    <w:rsid w:val="006A38E0"/>
    <w:rsid w:val="006A3B97"/>
    <w:rsid w:val="006A3D03"/>
    <w:rsid w:val="006A408B"/>
    <w:rsid w:val="006A4176"/>
    <w:rsid w:val="006A4584"/>
    <w:rsid w:val="006A4646"/>
    <w:rsid w:val="006A4851"/>
    <w:rsid w:val="006A4AB2"/>
    <w:rsid w:val="006A4EEF"/>
    <w:rsid w:val="006A575A"/>
    <w:rsid w:val="006A60A2"/>
    <w:rsid w:val="006A61B0"/>
    <w:rsid w:val="006A628B"/>
    <w:rsid w:val="006A6691"/>
    <w:rsid w:val="006A66C3"/>
    <w:rsid w:val="006A6B5E"/>
    <w:rsid w:val="006B00F5"/>
    <w:rsid w:val="006B016C"/>
    <w:rsid w:val="006B0838"/>
    <w:rsid w:val="006B0DE9"/>
    <w:rsid w:val="006B0E00"/>
    <w:rsid w:val="006B1001"/>
    <w:rsid w:val="006B10FD"/>
    <w:rsid w:val="006B16AF"/>
    <w:rsid w:val="006B3D69"/>
    <w:rsid w:val="006B42A5"/>
    <w:rsid w:val="006B463E"/>
    <w:rsid w:val="006B489B"/>
    <w:rsid w:val="006B4AC5"/>
    <w:rsid w:val="006B50ED"/>
    <w:rsid w:val="006B516A"/>
    <w:rsid w:val="006B5A19"/>
    <w:rsid w:val="006B5E9B"/>
    <w:rsid w:val="006B5FD4"/>
    <w:rsid w:val="006B6780"/>
    <w:rsid w:val="006B6DAE"/>
    <w:rsid w:val="006B762E"/>
    <w:rsid w:val="006B7A79"/>
    <w:rsid w:val="006B7AA3"/>
    <w:rsid w:val="006B7E93"/>
    <w:rsid w:val="006B7FA3"/>
    <w:rsid w:val="006C0508"/>
    <w:rsid w:val="006C07DB"/>
    <w:rsid w:val="006C0A20"/>
    <w:rsid w:val="006C0BFD"/>
    <w:rsid w:val="006C11A5"/>
    <w:rsid w:val="006C12F3"/>
    <w:rsid w:val="006C1444"/>
    <w:rsid w:val="006C20DB"/>
    <w:rsid w:val="006C250F"/>
    <w:rsid w:val="006C2532"/>
    <w:rsid w:val="006C275A"/>
    <w:rsid w:val="006C2AFD"/>
    <w:rsid w:val="006C3E64"/>
    <w:rsid w:val="006C40AB"/>
    <w:rsid w:val="006C419A"/>
    <w:rsid w:val="006C41E4"/>
    <w:rsid w:val="006C4469"/>
    <w:rsid w:val="006C4CDA"/>
    <w:rsid w:val="006C57A9"/>
    <w:rsid w:val="006C5A65"/>
    <w:rsid w:val="006C5E23"/>
    <w:rsid w:val="006C5E36"/>
    <w:rsid w:val="006C657C"/>
    <w:rsid w:val="006C6EB7"/>
    <w:rsid w:val="006C6F5D"/>
    <w:rsid w:val="006C7076"/>
    <w:rsid w:val="006D0733"/>
    <w:rsid w:val="006D1277"/>
    <w:rsid w:val="006D16F7"/>
    <w:rsid w:val="006D1B74"/>
    <w:rsid w:val="006D20AF"/>
    <w:rsid w:val="006D249B"/>
    <w:rsid w:val="006D308A"/>
    <w:rsid w:val="006D38B2"/>
    <w:rsid w:val="006D4389"/>
    <w:rsid w:val="006D439B"/>
    <w:rsid w:val="006D4C2E"/>
    <w:rsid w:val="006D5135"/>
    <w:rsid w:val="006D57F8"/>
    <w:rsid w:val="006D5C43"/>
    <w:rsid w:val="006D5E9A"/>
    <w:rsid w:val="006D6BF0"/>
    <w:rsid w:val="006D71EB"/>
    <w:rsid w:val="006D7433"/>
    <w:rsid w:val="006D7AD6"/>
    <w:rsid w:val="006D7D4E"/>
    <w:rsid w:val="006D7E2C"/>
    <w:rsid w:val="006E0229"/>
    <w:rsid w:val="006E0EA9"/>
    <w:rsid w:val="006E1309"/>
    <w:rsid w:val="006E1FB7"/>
    <w:rsid w:val="006E1FF5"/>
    <w:rsid w:val="006E24B1"/>
    <w:rsid w:val="006E2EFB"/>
    <w:rsid w:val="006E33EF"/>
    <w:rsid w:val="006E34A6"/>
    <w:rsid w:val="006E396E"/>
    <w:rsid w:val="006E3A8B"/>
    <w:rsid w:val="006E45E3"/>
    <w:rsid w:val="006E4F14"/>
    <w:rsid w:val="006E4F53"/>
    <w:rsid w:val="006E6D1C"/>
    <w:rsid w:val="006E759C"/>
    <w:rsid w:val="006E780B"/>
    <w:rsid w:val="006E793A"/>
    <w:rsid w:val="006F03F9"/>
    <w:rsid w:val="006F0627"/>
    <w:rsid w:val="006F066E"/>
    <w:rsid w:val="006F07BA"/>
    <w:rsid w:val="006F0A6E"/>
    <w:rsid w:val="006F0CE1"/>
    <w:rsid w:val="006F180D"/>
    <w:rsid w:val="006F1895"/>
    <w:rsid w:val="006F1ABB"/>
    <w:rsid w:val="006F1DB1"/>
    <w:rsid w:val="006F203D"/>
    <w:rsid w:val="006F2128"/>
    <w:rsid w:val="006F2669"/>
    <w:rsid w:val="006F26F5"/>
    <w:rsid w:val="006F2E7F"/>
    <w:rsid w:val="006F3E84"/>
    <w:rsid w:val="006F3F4C"/>
    <w:rsid w:val="006F4232"/>
    <w:rsid w:val="006F42AD"/>
    <w:rsid w:val="006F48EE"/>
    <w:rsid w:val="006F4AE9"/>
    <w:rsid w:val="006F5AB7"/>
    <w:rsid w:val="006F6056"/>
    <w:rsid w:val="006F6F9F"/>
    <w:rsid w:val="006F712B"/>
    <w:rsid w:val="006F734B"/>
    <w:rsid w:val="006F73EB"/>
    <w:rsid w:val="006F7586"/>
    <w:rsid w:val="006F7A06"/>
    <w:rsid w:val="006F7A0E"/>
    <w:rsid w:val="006F7D81"/>
    <w:rsid w:val="00700D88"/>
    <w:rsid w:val="00700ED3"/>
    <w:rsid w:val="00701F68"/>
    <w:rsid w:val="007025DD"/>
    <w:rsid w:val="007028E2"/>
    <w:rsid w:val="00702CD5"/>
    <w:rsid w:val="00703654"/>
    <w:rsid w:val="007036C9"/>
    <w:rsid w:val="00703C06"/>
    <w:rsid w:val="007044E5"/>
    <w:rsid w:val="00705309"/>
    <w:rsid w:val="00705CFA"/>
    <w:rsid w:val="0070682B"/>
    <w:rsid w:val="0071059E"/>
    <w:rsid w:val="00710A9C"/>
    <w:rsid w:val="00710EDB"/>
    <w:rsid w:val="007111CE"/>
    <w:rsid w:val="00711E49"/>
    <w:rsid w:val="00712498"/>
    <w:rsid w:val="00712952"/>
    <w:rsid w:val="007129BB"/>
    <w:rsid w:val="0071325B"/>
    <w:rsid w:val="00713698"/>
    <w:rsid w:val="007136A2"/>
    <w:rsid w:val="00713DF0"/>
    <w:rsid w:val="007148AE"/>
    <w:rsid w:val="007153AE"/>
    <w:rsid w:val="0071599C"/>
    <w:rsid w:val="00715CC0"/>
    <w:rsid w:val="00715FA9"/>
    <w:rsid w:val="00715FF1"/>
    <w:rsid w:val="00716B9C"/>
    <w:rsid w:val="00716D31"/>
    <w:rsid w:val="00716E48"/>
    <w:rsid w:val="007175BE"/>
    <w:rsid w:val="0071779F"/>
    <w:rsid w:val="007178CE"/>
    <w:rsid w:val="00717DEE"/>
    <w:rsid w:val="00717F29"/>
    <w:rsid w:val="00720020"/>
    <w:rsid w:val="007201E7"/>
    <w:rsid w:val="00720AB2"/>
    <w:rsid w:val="00720CD4"/>
    <w:rsid w:val="007214C0"/>
    <w:rsid w:val="00722240"/>
    <w:rsid w:val="00722401"/>
    <w:rsid w:val="00722931"/>
    <w:rsid w:val="00722E95"/>
    <w:rsid w:val="007233F6"/>
    <w:rsid w:val="00724D1B"/>
    <w:rsid w:val="007253C6"/>
    <w:rsid w:val="00725BD8"/>
    <w:rsid w:val="007260D5"/>
    <w:rsid w:val="00726BA2"/>
    <w:rsid w:val="00726D7A"/>
    <w:rsid w:val="00727241"/>
    <w:rsid w:val="00727878"/>
    <w:rsid w:val="00727B4F"/>
    <w:rsid w:val="00730010"/>
    <w:rsid w:val="00730850"/>
    <w:rsid w:val="0073110F"/>
    <w:rsid w:val="00731254"/>
    <w:rsid w:val="00731569"/>
    <w:rsid w:val="00731647"/>
    <w:rsid w:val="007317FF"/>
    <w:rsid w:val="00731BE1"/>
    <w:rsid w:val="007326F6"/>
    <w:rsid w:val="007328C0"/>
    <w:rsid w:val="007328C5"/>
    <w:rsid w:val="00732BF2"/>
    <w:rsid w:val="00732CF4"/>
    <w:rsid w:val="007336E5"/>
    <w:rsid w:val="007337E8"/>
    <w:rsid w:val="007340A2"/>
    <w:rsid w:val="007343F7"/>
    <w:rsid w:val="0073444B"/>
    <w:rsid w:val="0073506C"/>
    <w:rsid w:val="00735274"/>
    <w:rsid w:val="0073595A"/>
    <w:rsid w:val="00735F71"/>
    <w:rsid w:val="00736CD5"/>
    <w:rsid w:val="00736F76"/>
    <w:rsid w:val="00736FF1"/>
    <w:rsid w:val="00737435"/>
    <w:rsid w:val="00737808"/>
    <w:rsid w:val="0073783A"/>
    <w:rsid w:val="00737957"/>
    <w:rsid w:val="0073799A"/>
    <w:rsid w:val="00740BA8"/>
    <w:rsid w:val="0074174E"/>
    <w:rsid w:val="00741989"/>
    <w:rsid w:val="00741ACF"/>
    <w:rsid w:val="00742CEE"/>
    <w:rsid w:val="00742FEB"/>
    <w:rsid w:val="0074326B"/>
    <w:rsid w:val="00743432"/>
    <w:rsid w:val="00743C2D"/>
    <w:rsid w:val="00743FB5"/>
    <w:rsid w:val="00744128"/>
    <w:rsid w:val="007441E9"/>
    <w:rsid w:val="00744603"/>
    <w:rsid w:val="00744BC0"/>
    <w:rsid w:val="007453B5"/>
    <w:rsid w:val="007454A8"/>
    <w:rsid w:val="007460B3"/>
    <w:rsid w:val="0074644B"/>
    <w:rsid w:val="00747005"/>
    <w:rsid w:val="00747738"/>
    <w:rsid w:val="00751148"/>
    <w:rsid w:val="0075149D"/>
    <w:rsid w:val="00751BC4"/>
    <w:rsid w:val="00751C0D"/>
    <w:rsid w:val="00751E10"/>
    <w:rsid w:val="00752501"/>
    <w:rsid w:val="007532EC"/>
    <w:rsid w:val="0075476B"/>
    <w:rsid w:val="007547BB"/>
    <w:rsid w:val="00754E7C"/>
    <w:rsid w:val="00755997"/>
    <w:rsid w:val="00755A1F"/>
    <w:rsid w:val="00755B55"/>
    <w:rsid w:val="007560BE"/>
    <w:rsid w:val="007564DB"/>
    <w:rsid w:val="00756743"/>
    <w:rsid w:val="007572E0"/>
    <w:rsid w:val="00757455"/>
    <w:rsid w:val="00757AB3"/>
    <w:rsid w:val="00757F5E"/>
    <w:rsid w:val="00760865"/>
    <w:rsid w:val="007610C5"/>
    <w:rsid w:val="00761E7C"/>
    <w:rsid w:val="00761EC6"/>
    <w:rsid w:val="007624E4"/>
    <w:rsid w:val="00762F5F"/>
    <w:rsid w:val="00763530"/>
    <w:rsid w:val="00763B5F"/>
    <w:rsid w:val="00764081"/>
    <w:rsid w:val="0076425C"/>
    <w:rsid w:val="00764EF7"/>
    <w:rsid w:val="007657E8"/>
    <w:rsid w:val="00765AB4"/>
    <w:rsid w:val="00765B1A"/>
    <w:rsid w:val="00765EF5"/>
    <w:rsid w:val="0076699F"/>
    <w:rsid w:val="00766B41"/>
    <w:rsid w:val="00766C10"/>
    <w:rsid w:val="00767727"/>
    <w:rsid w:val="00767831"/>
    <w:rsid w:val="00767E14"/>
    <w:rsid w:val="00767FFD"/>
    <w:rsid w:val="007705A3"/>
    <w:rsid w:val="00770A1D"/>
    <w:rsid w:val="00771388"/>
    <w:rsid w:val="007713D8"/>
    <w:rsid w:val="007714ED"/>
    <w:rsid w:val="00771534"/>
    <w:rsid w:val="00772057"/>
    <w:rsid w:val="00772B81"/>
    <w:rsid w:val="00772F8F"/>
    <w:rsid w:val="007733E6"/>
    <w:rsid w:val="007738B2"/>
    <w:rsid w:val="00774471"/>
    <w:rsid w:val="007746B9"/>
    <w:rsid w:val="007757E5"/>
    <w:rsid w:val="00775F4F"/>
    <w:rsid w:val="0077612F"/>
    <w:rsid w:val="00776F5A"/>
    <w:rsid w:val="00776F84"/>
    <w:rsid w:val="00777AD3"/>
    <w:rsid w:val="00777C55"/>
    <w:rsid w:val="007807D8"/>
    <w:rsid w:val="00781520"/>
    <w:rsid w:val="007817AA"/>
    <w:rsid w:val="00781D8D"/>
    <w:rsid w:val="0078223F"/>
    <w:rsid w:val="0078242A"/>
    <w:rsid w:val="00782C42"/>
    <w:rsid w:val="007830E5"/>
    <w:rsid w:val="00784357"/>
    <w:rsid w:val="007844B4"/>
    <w:rsid w:val="00784B6A"/>
    <w:rsid w:val="00784F1E"/>
    <w:rsid w:val="007852E2"/>
    <w:rsid w:val="007857FE"/>
    <w:rsid w:val="00786DEA"/>
    <w:rsid w:val="00787903"/>
    <w:rsid w:val="00787934"/>
    <w:rsid w:val="00787ACB"/>
    <w:rsid w:val="007903CD"/>
    <w:rsid w:val="00790F02"/>
    <w:rsid w:val="00790F92"/>
    <w:rsid w:val="00791344"/>
    <w:rsid w:val="00791388"/>
    <w:rsid w:val="007913FB"/>
    <w:rsid w:val="00791851"/>
    <w:rsid w:val="0079260F"/>
    <w:rsid w:val="0079274F"/>
    <w:rsid w:val="00792A5E"/>
    <w:rsid w:val="0079365F"/>
    <w:rsid w:val="007938C3"/>
    <w:rsid w:val="007940F5"/>
    <w:rsid w:val="00794168"/>
    <w:rsid w:val="007947D9"/>
    <w:rsid w:val="00794CDC"/>
    <w:rsid w:val="00795665"/>
    <w:rsid w:val="00795BE0"/>
    <w:rsid w:val="007960E0"/>
    <w:rsid w:val="007961F0"/>
    <w:rsid w:val="007962EF"/>
    <w:rsid w:val="00796FC8"/>
    <w:rsid w:val="007972DB"/>
    <w:rsid w:val="00797658"/>
    <w:rsid w:val="0079770C"/>
    <w:rsid w:val="007A00BA"/>
    <w:rsid w:val="007A0384"/>
    <w:rsid w:val="007A11EC"/>
    <w:rsid w:val="007A14DD"/>
    <w:rsid w:val="007A178D"/>
    <w:rsid w:val="007A1C11"/>
    <w:rsid w:val="007A203B"/>
    <w:rsid w:val="007A27C1"/>
    <w:rsid w:val="007A3975"/>
    <w:rsid w:val="007A43BA"/>
    <w:rsid w:val="007A5934"/>
    <w:rsid w:val="007A6379"/>
    <w:rsid w:val="007A6EBB"/>
    <w:rsid w:val="007A6EFE"/>
    <w:rsid w:val="007A7770"/>
    <w:rsid w:val="007A7C9C"/>
    <w:rsid w:val="007B002B"/>
    <w:rsid w:val="007B037A"/>
    <w:rsid w:val="007B0718"/>
    <w:rsid w:val="007B094D"/>
    <w:rsid w:val="007B0A3A"/>
    <w:rsid w:val="007B0EFE"/>
    <w:rsid w:val="007B11D6"/>
    <w:rsid w:val="007B2349"/>
    <w:rsid w:val="007B23E5"/>
    <w:rsid w:val="007B266D"/>
    <w:rsid w:val="007B2CB7"/>
    <w:rsid w:val="007B356A"/>
    <w:rsid w:val="007B3932"/>
    <w:rsid w:val="007B4152"/>
    <w:rsid w:val="007B4887"/>
    <w:rsid w:val="007B50F5"/>
    <w:rsid w:val="007B5B27"/>
    <w:rsid w:val="007B5B66"/>
    <w:rsid w:val="007B5D89"/>
    <w:rsid w:val="007B5E9F"/>
    <w:rsid w:val="007B6913"/>
    <w:rsid w:val="007B6EC1"/>
    <w:rsid w:val="007B7ACA"/>
    <w:rsid w:val="007C08AD"/>
    <w:rsid w:val="007C0C58"/>
    <w:rsid w:val="007C1B55"/>
    <w:rsid w:val="007C20A5"/>
    <w:rsid w:val="007C2893"/>
    <w:rsid w:val="007C3507"/>
    <w:rsid w:val="007C3B55"/>
    <w:rsid w:val="007C4029"/>
    <w:rsid w:val="007C4164"/>
    <w:rsid w:val="007C41DE"/>
    <w:rsid w:val="007C466E"/>
    <w:rsid w:val="007C4C4B"/>
    <w:rsid w:val="007C4CC3"/>
    <w:rsid w:val="007C60FD"/>
    <w:rsid w:val="007C693B"/>
    <w:rsid w:val="007C6C82"/>
    <w:rsid w:val="007C73F3"/>
    <w:rsid w:val="007C7F4A"/>
    <w:rsid w:val="007D02A3"/>
    <w:rsid w:val="007D05C9"/>
    <w:rsid w:val="007D0F1E"/>
    <w:rsid w:val="007D16A6"/>
    <w:rsid w:val="007D1834"/>
    <w:rsid w:val="007D20CF"/>
    <w:rsid w:val="007D25D8"/>
    <w:rsid w:val="007D2AF4"/>
    <w:rsid w:val="007D32A4"/>
    <w:rsid w:val="007D32B4"/>
    <w:rsid w:val="007D365F"/>
    <w:rsid w:val="007D3DEC"/>
    <w:rsid w:val="007D412A"/>
    <w:rsid w:val="007D42D6"/>
    <w:rsid w:val="007D46F0"/>
    <w:rsid w:val="007D4A3F"/>
    <w:rsid w:val="007D4CD9"/>
    <w:rsid w:val="007D4D6B"/>
    <w:rsid w:val="007D503E"/>
    <w:rsid w:val="007D5234"/>
    <w:rsid w:val="007D534C"/>
    <w:rsid w:val="007D5B02"/>
    <w:rsid w:val="007D5E91"/>
    <w:rsid w:val="007D677D"/>
    <w:rsid w:val="007D6AF7"/>
    <w:rsid w:val="007E00E1"/>
    <w:rsid w:val="007E0D35"/>
    <w:rsid w:val="007E0FE8"/>
    <w:rsid w:val="007E100A"/>
    <w:rsid w:val="007E14B3"/>
    <w:rsid w:val="007E1516"/>
    <w:rsid w:val="007E1592"/>
    <w:rsid w:val="007E18EE"/>
    <w:rsid w:val="007E274B"/>
    <w:rsid w:val="007E2FD9"/>
    <w:rsid w:val="007E4142"/>
    <w:rsid w:val="007E45A7"/>
    <w:rsid w:val="007E46E6"/>
    <w:rsid w:val="007E4719"/>
    <w:rsid w:val="007E4CF8"/>
    <w:rsid w:val="007E4DA9"/>
    <w:rsid w:val="007E4FAE"/>
    <w:rsid w:val="007E53E3"/>
    <w:rsid w:val="007E7106"/>
    <w:rsid w:val="007E723C"/>
    <w:rsid w:val="007E7D41"/>
    <w:rsid w:val="007F0391"/>
    <w:rsid w:val="007F0E50"/>
    <w:rsid w:val="007F1076"/>
    <w:rsid w:val="007F1D20"/>
    <w:rsid w:val="007F2175"/>
    <w:rsid w:val="007F3B14"/>
    <w:rsid w:val="007F4042"/>
    <w:rsid w:val="007F46D8"/>
    <w:rsid w:val="007F491D"/>
    <w:rsid w:val="007F6036"/>
    <w:rsid w:val="007F62A4"/>
    <w:rsid w:val="007F694A"/>
    <w:rsid w:val="007F697D"/>
    <w:rsid w:val="007F6F5B"/>
    <w:rsid w:val="007F7DFF"/>
    <w:rsid w:val="00800560"/>
    <w:rsid w:val="00800BD4"/>
    <w:rsid w:val="00800D6C"/>
    <w:rsid w:val="00801419"/>
    <w:rsid w:val="008018DE"/>
    <w:rsid w:val="00802187"/>
    <w:rsid w:val="008022AF"/>
    <w:rsid w:val="0080231F"/>
    <w:rsid w:val="0080273F"/>
    <w:rsid w:val="008037D8"/>
    <w:rsid w:val="00804342"/>
    <w:rsid w:val="008047C4"/>
    <w:rsid w:val="00804D43"/>
    <w:rsid w:val="00805727"/>
    <w:rsid w:val="00805B3E"/>
    <w:rsid w:val="00805DC7"/>
    <w:rsid w:val="00806245"/>
    <w:rsid w:val="00807A70"/>
    <w:rsid w:val="00807FB2"/>
    <w:rsid w:val="0081062F"/>
    <w:rsid w:val="00810D65"/>
    <w:rsid w:val="00811026"/>
    <w:rsid w:val="00811AA9"/>
    <w:rsid w:val="00811B6A"/>
    <w:rsid w:val="0081225E"/>
    <w:rsid w:val="00812295"/>
    <w:rsid w:val="0081256B"/>
    <w:rsid w:val="00812870"/>
    <w:rsid w:val="00812F30"/>
    <w:rsid w:val="00814657"/>
    <w:rsid w:val="00814D39"/>
    <w:rsid w:val="00815596"/>
    <w:rsid w:val="0081590B"/>
    <w:rsid w:val="00815BB1"/>
    <w:rsid w:val="008164EC"/>
    <w:rsid w:val="008169E6"/>
    <w:rsid w:val="008173BC"/>
    <w:rsid w:val="0081742D"/>
    <w:rsid w:val="008174F3"/>
    <w:rsid w:val="008175EA"/>
    <w:rsid w:val="008178E7"/>
    <w:rsid w:val="00817A51"/>
    <w:rsid w:val="0082003D"/>
    <w:rsid w:val="008201A6"/>
    <w:rsid w:val="00823B3E"/>
    <w:rsid w:val="00823C25"/>
    <w:rsid w:val="00823ED3"/>
    <w:rsid w:val="008245A8"/>
    <w:rsid w:val="008245F0"/>
    <w:rsid w:val="0082477C"/>
    <w:rsid w:val="008255DA"/>
    <w:rsid w:val="00826EC3"/>
    <w:rsid w:val="00826F76"/>
    <w:rsid w:val="00827312"/>
    <w:rsid w:val="00827398"/>
    <w:rsid w:val="008279A4"/>
    <w:rsid w:val="00827D24"/>
    <w:rsid w:val="00827E42"/>
    <w:rsid w:val="0083124F"/>
    <w:rsid w:val="008312C7"/>
    <w:rsid w:val="00831340"/>
    <w:rsid w:val="008313ED"/>
    <w:rsid w:val="00831488"/>
    <w:rsid w:val="00832002"/>
    <w:rsid w:val="008324C7"/>
    <w:rsid w:val="00832BEF"/>
    <w:rsid w:val="00833298"/>
    <w:rsid w:val="00833684"/>
    <w:rsid w:val="0083369C"/>
    <w:rsid w:val="00833D60"/>
    <w:rsid w:val="00834E91"/>
    <w:rsid w:val="0083511D"/>
    <w:rsid w:val="00835431"/>
    <w:rsid w:val="00835A7E"/>
    <w:rsid w:val="00835D7C"/>
    <w:rsid w:val="00835E1B"/>
    <w:rsid w:val="00835EE9"/>
    <w:rsid w:val="00835F56"/>
    <w:rsid w:val="0083656E"/>
    <w:rsid w:val="00836676"/>
    <w:rsid w:val="00836882"/>
    <w:rsid w:val="008374CE"/>
    <w:rsid w:val="0083798C"/>
    <w:rsid w:val="00840202"/>
    <w:rsid w:val="00840DE8"/>
    <w:rsid w:val="0084106B"/>
    <w:rsid w:val="008410AB"/>
    <w:rsid w:val="00841799"/>
    <w:rsid w:val="0084270B"/>
    <w:rsid w:val="00842976"/>
    <w:rsid w:val="00842B21"/>
    <w:rsid w:val="00842CC3"/>
    <w:rsid w:val="00843608"/>
    <w:rsid w:val="00843AAF"/>
    <w:rsid w:val="0084404B"/>
    <w:rsid w:val="0084448E"/>
    <w:rsid w:val="00844794"/>
    <w:rsid w:val="00844F7C"/>
    <w:rsid w:val="00845315"/>
    <w:rsid w:val="00845322"/>
    <w:rsid w:val="00845B4B"/>
    <w:rsid w:val="00845F32"/>
    <w:rsid w:val="008464FB"/>
    <w:rsid w:val="00847552"/>
    <w:rsid w:val="00847AFC"/>
    <w:rsid w:val="00847F00"/>
    <w:rsid w:val="008505BC"/>
    <w:rsid w:val="008507A9"/>
    <w:rsid w:val="008509C5"/>
    <w:rsid w:val="00850BEC"/>
    <w:rsid w:val="008511A9"/>
    <w:rsid w:val="008517AA"/>
    <w:rsid w:val="00851D1A"/>
    <w:rsid w:val="00851DB0"/>
    <w:rsid w:val="0085212B"/>
    <w:rsid w:val="008528D5"/>
    <w:rsid w:val="00852ACD"/>
    <w:rsid w:val="00852B0B"/>
    <w:rsid w:val="008531B1"/>
    <w:rsid w:val="008532CA"/>
    <w:rsid w:val="00853C27"/>
    <w:rsid w:val="00853D97"/>
    <w:rsid w:val="0085416D"/>
    <w:rsid w:val="00854F22"/>
    <w:rsid w:val="00855310"/>
    <w:rsid w:val="008557B3"/>
    <w:rsid w:val="00856EAF"/>
    <w:rsid w:val="008570CB"/>
    <w:rsid w:val="008574C4"/>
    <w:rsid w:val="00857549"/>
    <w:rsid w:val="00857D19"/>
    <w:rsid w:val="0086005D"/>
    <w:rsid w:val="00860065"/>
    <w:rsid w:val="008601B4"/>
    <w:rsid w:val="00860337"/>
    <w:rsid w:val="00860A8C"/>
    <w:rsid w:val="00860B82"/>
    <w:rsid w:val="00860E01"/>
    <w:rsid w:val="008610EF"/>
    <w:rsid w:val="0086111E"/>
    <w:rsid w:val="00861A03"/>
    <w:rsid w:val="008626BE"/>
    <w:rsid w:val="00863104"/>
    <w:rsid w:val="008637C8"/>
    <w:rsid w:val="00863FBC"/>
    <w:rsid w:val="008645EF"/>
    <w:rsid w:val="008646F3"/>
    <w:rsid w:val="008651D9"/>
    <w:rsid w:val="00865651"/>
    <w:rsid w:val="00865AE0"/>
    <w:rsid w:val="00865B28"/>
    <w:rsid w:val="00866571"/>
    <w:rsid w:val="0086672E"/>
    <w:rsid w:val="0086675F"/>
    <w:rsid w:val="008667DE"/>
    <w:rsid w:val="008669A2"/>
    <w:rsid w:val="008669D7"/>
    <w:rsid w:val="008673D4"/>
    <w:rsid w:val="008677C1"/>
    <w:rsid w:val="00867B1F"/>
    <w:rsid w:val="00867E64"/>
    <w:rsid w:val="00871B6E"/>
    <w:rsid w:val="00872457"/>
    <w:rsid w:val="0087259F"/>
    <w:rsid w:val="00873141"/>
    <w:rsid w:val="0087332C"/>
    <w:rsid w:val="00873768"/>
    <w:rsid w:val="008737D2"/>
    <w:rsid w:val="00873D1C"/>
    <w:rsid w:val="00874430"/>
    <w:rsid w:val="0087538F"/>
    <w:rsid w:val="0087598B"/>
    <w:rsid w:val="00875BF1"/>
    <w:rsid w:val="00875C8F"/>
    <w:rsid w:val="008763AE"/>
    <w:rsid w:val="00876BF3"/>
    <w:rsid w:val="00876DF8"/>
    <w:rsid w:val="0087713F"/>
    <w:rsid w:val="00877387"/>
    <w:rsid w:val="00877BC9"/>
    <w:rsid w:val="0088022A"/>
    <w:rsid w:val="00880574"/>
    <w:rsid w:val="0088075A"/>
    <w:rsid w:val="00880BCB"/>
    <w:rsid w:val="0088270D"/>
    <w:rsid w:val="00882A42"/>
    <w:rsid w:val="00882A97"/>
    <w:rsid w:val="00882EBC"/>
    <w:rsid w:val="00883934"/>
    <w:rsid w:val="00883F78"/>
    <w:rsid w:val="00884C5E"/>
    <w:rsid w:val="00885297"/>
    <w:rsid w:val="008854DD"/>
    <w:rsid w:val="00885C4A"/>
    <w:rsid w:val="0088645C"/>
    <w:rsid w:val="00886C0C"/>
    <w:rsid w:val="00886FC6"/>
    <w:rsid w:val="008870A8"/>
    <w:rsid w:val="008874EA"/>
    <w:rsid w:val="00887F0F"/>
    <w:rsid w:val="0089015B"/>
    <w:rsid w:val="00890296"/>
    <w:rsid w:val="0089030D"/>
    <w:rsid w:val="008907B2"/>
    <w:rsid w:val="00890806"/>
    <w:rsid w:val="00890BD9"/>
    <w:rsid w:val="00891467"/>
    <w:rsid w:val="00891892"/>
    <w:rsid w:val="00891ECE"/>
    <w:rsid w:val="008926E0"/>
    <w:rsid w:val="00892EBB"/>
    <w:rsid w:val="00893CB4"/>
    <w:rsid w:val="00893D73"/>
    <w:rsid w:val="00894786"/>
    <w:rsid w:val="00894C3B"/>
    <w:rsid w:val="00895506"/>
    <w:rsid w:val="0089569E"/>
    <w:rsid w:val="00895B39"/>
    <w:rsid w:val="00895DC0"/>
    <w:rsid w:val="008963B9"/>
    <w:rsid w:val="008969A2"/>
    <w:rsid w:val="00896BA1"/>
    <w:rsid w:val="008979A5"/>
    <w:rsid w:val="008A015C"/>
    <w:rsid w:val="008A16DD"/>
    <w:rsid w:val="008A1DA5"/>
    <w:rsid w:val="008A20AF"/>
    <w:rsid w:val="008A21C8"/>
    <w:rsid w:val="008A222F"/>
    <w:rsid w:val="008A226E"/>
    <w:rsid w:val="008A2765"/>
    <w:rsid w:val="008A2CDB"/>
    <w:rsid w:val="008A2EB5"/>
    <w:rsid w:val="008A2FAA"/>
    <w:rsid w:val="008A2FE0"/>
    <w:rsid w:val="008A387D"/>
    <w:rsid w:val="008A3B5C"/>
    <w:rsid w:val="008A46DA"/>
    <w:rsid w:val="008A524F"/>
    <w:rsid w:val="008A55E8"/>
    <w:rsid w:val="008A6179"/>
    <w:rsid w:val="008A65D2"/>
    <w:rsid w:val="008A6E7B"/>
    <w:rsid w:val="008A7087"/>
    <w:rsid w:val="008A734E"/>
    <w:rsid w:val="008A7CD4"/>
    <w:rsid w:val="008B03AC"/>
    <w:rsid w:val="008B09F7"/>
    <w:rsid w:val="008B2221"/>
    <w:rsid w:val="008B23C7"/>
    <w:rsid w:val="008B304C"/>
    <w:rsid w:val="008B3CA5"/>
    <w:rsid w:val="008B44AD"/>
    <w:rsid w:val="008B46D7"/>
    <w:rsid w:val="008B63F5"/>
    <w:rsid w:val="008B6B18"/>
    <w:rsid w:val="008B6E94"/>
    <w:rsid w:val="008B769D"/>
    <w:rsid w:val="008B7BEA"/>
    <w:rsid w:val="008C00A6"/>
    <w:rsid w:val="008C05A4"/>
    <w:rsid w:val="008C10CF"/>
    <w:rsid w:val="008C148B"/>
    <w:rsid w:val="008C255C"/>
    <w:rsid w:val="008C2800"/>
    <w:rsid w:val="008C298F"/>
    <w:rsid w:val="008C2AFB"/>
    <w:rsid w:val="008C2EBD"/>
    <w:rsid w:val="008C363C"/>
    <w:rsid w:val="008C418D"/>
    <w:rsid w:val="008C47CF"/>
    <w:rsid w:val="008C480E"/>
    <w:rsid w:val="008C4A37"/>
    <w:rsid w:val="008C5008"/>
    <w:rsid w:val="008C507A"/>
    <w:rsid w:val="008C5161"/>
    <w:rsid w:val="008C52E6"/>
    <w:rsid w:val="008C5630"/>
    <w:rsid w:val="008C568D"/>
    <w:rsid w:val="008C5774"/>
    <w:rsid w:val="008C643F"/>
    <w:rsid w:val="008C65DF"/>
    <w:rsid w:val="008C700C"/>
    <w:rsid w:val="008C71B9"/>
    <w:rsid w:val="008C79AC"/>
    <w:rsid w:val="008C7F30"/>
    <w:rsid w:val="008C7F92"/>
    <w:rsid w:val="008D01DD"/>
    <w:rsid w:val="008D0B16"/>
    <w:rsid w:val="008D0E73"/>
    <w:rsid w:val="008D0F10"/>
    <w:rsid w:val="008D10B7"/>
    <w:rsid w:val="008D17AA"/>
    <w:rsid w:val="008D2026"/>
    <w:rsid w:val="008D2262"/>
    <w:rsid w:val="008D2D5C"/>
    <w:rsid w:val="008D2F40"/>
    <w:rsid w:val="008D337C"/>
    <w:rsid w:val="008D3835"/>
    <w:rsid w:val="008D39C3"/>
    <w:rsid w:val="008D3AD0"/>
    <w:rsid w:val="008D40BB"/>
    <w:rsid w:val="008D4351"/>
    <w:rsid w:val="008D45F9"/>
    <w:rsid w:val="008D498B"/>
    <w:rsid w:val="008D4CED"/>
    <w:rsid w:val="008D4DCF"/>
    <w:rsid w:val="008D5619"/>
    <w:rsid w:val="008D5711"/>
    <w:rsid w:val="008D60D2"/>
    <w:rsid w:val="008D634B"/>
    <w:rsid w:val="008D65C8"/>
    <w:rsid w:val="008D6996"/>
    <w:rsid w:val="008D6DC9"/>
    <w:rsid w:val="008D6E9A"/>
    <w:rsid w:val="008D72D1"/>
    <w:rsid w:val="008D78E1"/>
    <w:rsid w:val="008D7927"/>
    <w:rsid w:val="008D7B84"/>
    <w:rsid w:val="008E0451"/>
    <w:rsid w:val="008E0726"/>
    <w:rsid w:val="008E0975"/>
    <w:rsid w:val="008E0A0C"/>
    <w:rsid w:val="008E144B"/>
    <w:rsid w:val="008E14DA"/>
    <w:rsid w:val="008E1951"/>
    <w:rsid w:val="008E1A1F"/>
    <w:rsid w:val="008E1C9A"/>
    <w:rsid w:val="008E1F1F"/>
    <w:rsid w:val="008E24A8"/>
    <w:rsid w:val="008E2A63"/>
    <w:rsid w:val="008E3A6C"/>
    <w:rsid w:val="008E4359"/>
    <w:rsid w:val="008E4F3E"/>
    <w:rsid w:val="008E5396"/>
    <w:rsid w:val="008E54B3"/>
    <w:rsid w:val="008E587B"/>
    <w:rsid w:val="008E648E"/>
    <w:rsid w:val="008E7675"/>
    <w:rsid w:val="008E798E"/>
    <w:rsid w:val="008E7C15"/>
    <w:rsid w:val="008E7C69"/>
    <w:rsid w:val="008F08DA"/>
    <w:rsid w:val="008F0E60"/>
    <w:rsid w:val="008F0E91"/>
    <w:rsid w:val="008F1162"/>
    <w:rsid w:val="008F12B4"/>
    <w:rsid w:val="008F12BF"/>
    <w:rsid w:val="008F1A4A"/>
    <w:rsid w:val="008F2238"/>
    <w:rsid w:val="008F25AA"/>
    <w:rsid w:val="008F2624"/>
    <w:rsid w:val="008F28E7"/>
    <w:rsid w:val="008F2CD6"/>
    <w:rsid w:val="008F2CDD"/>
    <w:rsid w:val="008F32D5"/>
    <w:rsid w:val="008F3E07"/>
    <w:rsid w:val="008F3E42"/>
    <w:rsid w:val="008F42A0"/>
    <w:rsid w:val="008F49E5"/>
    <w:rsid w:val="008F4CED"/>
    <w:rsid w:val="008F4D51"/>
    <w:rsid w:val="008F58B2"/>
    <w:rsid w:val="008F5E31"/>
    <w:rsid w:val="008F608E"/>
    <w:rsid w:val="008F6218"/>
    <w:rsid w:val="008F7459"/>
    <w:rsid w:val="008F7465"/>
    <w:rsid w:val="009005E5"/>
    <w:rsid w:val="0090095D"/>
    <w:rsid w:val="00900B8E"/>
    <w:rsid w:val="00900BCC"/>
    <w:rsid w:val="00900D6D"/>
    <w:rsid w:val="00901094"/>
    <w:rsid w:val="00901099"/>
    <w:rsid w:val="00901587"/>
    <w:rsid w:val="00901660"/>
    <w:rsid w:val="00901836"/>
    <w:rsid w:val="00901A5B"/>
    <w:rsid w:val="009022D3"/>
    <w:rsid w:val="00902478"/>
    <w:rsid w:val="009026FC"/>
    <w:rsid w:val="0090324B"/>
    <w:rsid w:val="00903AD1"/>
    <w:rsid w:val="00903B08"/>
    <w:rsid w:val="00905166"/>
    <w:rsid w:val="009056BD"/>
    <w:rsid w:val="00905BF9"/>
    <w:rsid w:val="00905D2E"/>
    <w:rsid w:val="0090616B"/>
    <w:rsid w:val="00906259"/>
    <w:rsid w:val="00907C7A"/>
    <w:rsid w:val="00907C9D"/>
    <w:rsid w:val="009101BA"/>
    <w:rsid w:val="00910421"/>
    <w:rsid w:val="00910C78"/>
    <w:rsid w:val="00911852"/>
    <w:rsid w:val="009119D6"/>
    <w:rsid w:val="00911EC7"/>
    <w:rsid w:val="00912447"/>
    <w:rsid w:val="009128CB"/>
    <w:rsid w:val="009131BD"/>
    <w:rsid w:val="00913BE4"/>
    <w:rsid w:val="00913CFB"/>
    <w:rsid w:val="0091407C"/>
    <w:rsid w:val="009163E3"/>
    <w:rsid w:val="0091642B"/>
    <w:rsid w:val="009168C4"/>
    <w:rsid w:val="00916B5A"/>
    <w:rsid w:val="00916DC5"/>
    <w:rsid w:val="0091713D"/>
    <w:rsid w:val="0091749D"/>
    <w:rsid w:val="00917765"/>
    <w:rsid w:val="00920457"/>
    <w:rsid w:val="00920732"/>
    <w:rsid w:val="00921243"/>
    <w:rsid w:val="009213D9"/>
    <w:rsid w:val="009218E9"/>
    <w:rsid w:val="0092264B"/>
    <w:rsid w:val="00922974"/>
    <w:rsid w:val="00922B12"/>
    <w:rsid w:val="00923E90"/>
    <w:rsid w:val="00924201"/>
    <w:rsid w:val="00924337"/>
    <w:rsid w:val="0092436A"/>
    <w:rsid w:val="00924396"/>
    <w:rsid w:val="00924B44"/>
    <w:rsid w:val="00924BDA"/>
    <w:rsid w:val="00924CF2"/>
    <w:rsid w:val="00925108"/>
    <w:rsid w:val="00925361"/>
    <w:rsid w:val="0092580C"/>
    <w:rsid w:val="00925D03"/>
    <w:rsid w:val="00926217"/>
    <w:rsid w:val="00926223"/>
    <w:rsid w:val="00926343"/>
    <w:rsid w:val="00926F3A"/>
    <w:rsid w:val="009270E4"/>
    <w:rsid w:val="00927859"/>
    <w:rsid w:val="00930A39"/>
    <w:rsid w:val="00930E8F"/>
    <w:rsid w:val="00930EB5"/>
    <w:rsid w:val="00931120"/>
    <w:rsid w:val="00931CDA"/>
    <w:rsid w:val="00931EDA"/>
    <w:rsid w:val="00931EF4"/>
    <w:rsid w:val="00933076"/>
    <w:rsid w:val="009331BF"/>
    <w:rsid w:val="009334B0"/>
    <w:rsid w:val="009346AE"/>
    <w:rsid w:val="00934908"/>
    <w:rsid w:val="00934D34"/>
    <w:rsid w:val="00934DD9"/>
    <w:rsid w:val="0093523F"/>
    <w:rsid w:val="00935D53"/>
    <w:rsid w:val="00936516"/>
    <w:rsid w:val="00936C26"/>
    <w:rsid w:val="00936CAD"/>
    <w:rsid w:val="00936CCB"/>
    <w:rsid w:val="00936E11"/>
    <w:rsid w:val="0093731A"/>
    <w:rsid w:val="0093767C"/>
    <w:rsid w:val="00937695"/>
    <w:rsid w:val="00937E00"/>
    <w:rsid w:val="00937FF4"/>
    <w:rsid w:val="00940B7A"/>
    <w:rsid w:val="0094187D"/>
    <w:rsid w:val="009418B1"/>
    <w:rsid w:val="00941D38"/>
    <w:rsid w:val="00941EBA"/>
    <w:rsid w:val="00941F4E"/>
    <w:rsid w:val="009425AA"/>
    <w:rsid w:val="00942708"/>
    <w:rsid w:val="0094288B"/>
    <w:rsid w:val="00942ABC"/>
    <w:rsid w:val="00942BDC"/>
    <w:rsid w:val="00942BFD"/>
    <w:rsid w:val="00944663"/>
    <w:rsid w:val="00944E06"/>
    <w:rsid w:val="0094664F"/>
    <w:rsid w:val="009479B0"/>
    <w:rsid w:val="00947A22"/>
    <w:rsid w:val="00947F16"/>
    <w:rsid w:val="00950D3D"/>
    <w:rsid w:val="009511CB"/>
    <w:rsid w:val="00951469"/>
    <w:rsid w:val="0095190F"/>
    <w:rsid w:val="00951D29"/>
    <w:rsid w:val="00951E81"/>
    <w:rsid w:val="009525C2"/>
    <w:rsid w:val="0095318E"/>
    <w:rsid w:val="00954111"/>
    <w:rsid w:val="00954400"/>
    <w:rsid w:val="009544EF"/>
    <w:rsid w:val="00954778"/>
    <w:rsid w:val="00954852"/>
    <w:rsid w:val="00956AE5"/>
    <w:rsid w:val="00956CD2"/>
    <w:rsid w:val="00956DFA"/>
    <w:rsid w:val="0095703A"/>
    <w:rsid w:val="009571F9"/>
    <w:rsid w:val="00957C14"/>
    <w:rsid w:val="00957E95"/>
    <w:rsid w:val="00960152"/>
    <w:rsid w:val="0096051B"/>
    <w:rsid w:val="009607FB"/>
    <w:rsid w:val="009612FF"/>
    <w:rsid w:val="0096184E"/>
    <w:rsid w:val="00961E24"/>
    <w:rsid w:val="00962078"/>
    <w:rsid w:val="0096243A"/>
    <w:rsid w:val="009626D1"/>
    <w:rsid w:val="00963636"/>
    <w:rsid w:val="009636F4"/>
    <w:rsid w:val="00963810"/>
    <w:rsid w:val="0096519D"/>
    <w:rsid w:val="0096566A"/>
    <w:rsid w:val="0096590A"/>
    <w:rsid w:val="0096600C"/>
    <w:rsid w:val="0096611D"/>
    <w:rsid w:val="009662DD"/>
    <w:rsid w:val="00966DFA"/>
    <w:rsid w:val="00966E57"/>
    <w:rsid w:val="00966F60"/>
    <w:rsid w:val="00966FB9"/>
    <w:rsid w:val="0096700E"/>
    <w:rsid w:val="009670C4"/>
    <w:rsid w:val="00967619"/>
    <w:rsid w:val="00967D8E"/>
    <w:rsid w:val="0097021E"/>
    <w:rsid w:val="00970870"/>
    <w:rsid w:val="009718A3"/>
    <w:rsid w:val="00971B03"/>
    <w:rsid w:val="00971EEA"/>
    <w:rsid w:val="0097200C"/>
    <w:rsid w:val="009720D9"/>
    <w:rsid w:val="00972124"/>
    <w:rsid w:val="009729DB"/>
    <w:rsid w:val="00972B2E"/>
    <w:rsid w:val="00973AB9"/>
    <w:rsid w:val="00973CF3"/>
    <w:rsid w:val="009744AD"/>
    <w:rsid w:val="009746BE"/>
    <w:rsid w:val="00974D8C"/>
    <w:rsid w:val="0097525E"/>
    <w:rsid w:val="00975264"/>
    <w:rsid w:val="00975303"/>
    <w:rsid w:val="00975607"/>
    <w:rsid w:val="0097599E"/>
    <w:rsid w:val="0097628A"/>
    <w:rsid w:val="00977A84"/>
    <w:rsid w:val="00977DA9"/>
    <w:rsid w:val="00980359"/>
    <w:rsid w:val="00980ACA"/>
    <w:rsid w:val="00980C10"/>
    <w:rsid w:val="00980DD7"/>
    <w:rsid w:val="00981273"/>
    <w:rsid w:val="0098198F"/>
    <w:rsid w:val="0098325D"/>
    <w:rsid w:val="00983806"/>
    <w:rsid w:val="00984249"/>
    <w:rsid w:val="00984657"/>
    <w:rsid w:val="00984B7F"/>
    <w:rsid w:val="00984D1A"/>
    <w:rsid w:val="00984F01"/>
    <w:rsid w:val="00984F31"/>
    <w:rsid w:val="009851D6"/>
    <w:rsid w:val="00985C69"/>
    <w:rsid w:val="0098625C"/>
    <w:rsid w:val="0098666E"/>
    <w:rsid w:val="0098742F"/>
    <w:rsid w:val="00987594"/>
    <w:rsid w:val="00987627"/>
    <w:rsid w:val="00987652"/>
    <w:rsid w:val="009877B5"/>
    <w:rsid w:val="00987BCF"/>
    <w:rsid w:val="009901A9"/>
    <w:rsid w:val="0099020F"/>
    <w:rsid w:val="00990361"/>
    <w:rsid w:val="00990B38"/>
    <w:rsid w:val="00990CE6"/>
    <w:rsid w:val="00991B7F"/>
    <w:rsid w:val="00993C0D"/>
    <w:rsid w:val="00993CD5"/>
    <w:rsid w:val="00993D09"/>
    <w:rsid w:val="00994010"/>
    <w:rsid w:val="00994ACD"/>
    <w:rsid w:val="00996137"/>
    <w:rsid w:val="009963B6"/>
    <w:rsid w:val="0099675B"/>
    <w:rsid w:val="00996F3D"/>
    <w:rsid w:val="00996F5D"/>
    <w:rsid w:val="009974D4"/>
    <w:rsid w:val="009977E5"/>
    <w:rsid w:val="00997842"/>
    <w:rsid w:val="00997D68"/>
    <w:rsid w:val="009A0371"/>
    <w:rsid w:val="009A088C"/>
    <w:rsid w:val="009A0BEC"/>
    <w:rsid w:val="009A1426"/>
    <w:rsid w:val="009A15DA"/>
    <w:rsid w:val="009A288B"/>
    <w:rsid w:val="009A3AF1"/>
    <w:rsid w:val="009A400B"/>
    <w:rsid w:val="009A508D"/>
    <w:rsid w:val="009A528F"/>
    <w:rsid w:val="009A54F8"/>
    <w:rsid w:val="009A577C"/>
    <w:rsid w:val="009A58EC"/>
    <w:rsid w:val="009A5996"/>
    <w:rsid w:val="009A5F6F"/>
    <w:rsid w:val="009A6A30"/>
    <w:rsid w:val="009A6BD4"/>
    <w:rsid w:val="009A6C59"/>
    <w:rsid w:val="009A75DF"/>
    <w:rsid w:val="009A7A7B"/>
    <w:rsid w:val="009A7D5F"/>
    <w:rsid w:val="009B00B2"/>
    <w:rsid w:val="009B0178"/>
    <w:rsid w:val="009B0F4E"/>
    <w:rsid w:val="009B1873"/>
    <w:rsid w:val="009B1C53"/>
    <w:rsid w:val="009B1D80"/>
    <w:rsid w:val="009B2723"/>
    <w:rsid w:val="009B31F2"/>
    <w:rsid w:val="009B4AA2"/>
    <w:rsid w:val="009B4D73"/>
    <w:rsid w:val="009B4F9A"/>
    <w:rsid w:val="009B60A6"/>
    <w:rsid w:val="009B614E"/>
    <w:rsid w:val="009B644D"/>
    <w:rsid w:val="009B6689"/>
    <w:rsid w:val="009B78AB"/>
    <w:rsid w:val="009C0BB9"/>
    <w:rsid w:val="009C130D"/>
    <w:rsid w:val="009C1428"/>
    <w:rsid w:val="009C2911"/>
    <w:rsid w:val="009C31A4"/>
    <w:rsid w:val="009C3583"/>
    <w:rsid w:val="009C45D3"/>
    <w:rsid w:val="009C49D0"/>
    <w:rsid w:val="009C49E2"/>
    <w:rsid w:val="009C4B67"/>
    <w:rsid w:val="009C4BA3"/>
    <w:rsid w:val="009C4E89"/>
    <w:rsid w:val="009C4EBF"/>
    <w:rsid w:val="009C553D"/>
    <w:rsid w:val="009C5E96"/>
    <w:rsid w:val="009C604C"/>
    <w:rsid w:val="009C6219"/>
    <w:rsid w:val="009C63BE"/>
    <w:rsid w:val="009C64AB"/>
    <w:rsid w:val="009C6C1F"/>
    <w:rsid w:val="009C6CAC"/>
    <w:rsid w:val="009C7D1E"/>
    <w:rsid w:val="009D001C"/>
    <w:rsid w:val="009D0175"/>
    <w:rsid w:val="009D022C"/>
    <w:rsid w:val="009D0455"/>
    <w:rsid w:val="009D05CE"/>
    <w:rsid w:val="009D0E55"/>
    <w:rsid w:val="009D0ECF"/>
    <w:rsid w:val="009D0EE8"/>
    <w:rsid w:val="009D1659"/>
    <w:rsid w:val="009D2474"/>
    <w:rsid w:val="009D275F"/>
    <w:rsid w:val="009D289C"/>
    <w:rsid w:val="009D3B86"/>
    <w:rsid w:val="009D4362"/>
    <w:rsid w:val="009D4B4C"/>
    <w:rsid w:val="009D4BAD"/>
    <w:rsid w:val="009D4F80"/>
    <w:rsid w:val="009D5134"/>
    <w:rsid w:val="009D5584"/>
    <w:rsid w:val="009D5F1C"/>
    <w:rsid w:val="009D6014"/>
    <w:rsid w:val="009D6241"/>
    <w:rsid w:val="009D6429"/>
    <w:rsid w:val="009D6741"/>
    <w:rsid w:val="009E02A4"/>
    <w:rsid w:val="009E0553"/>
    <w:rsid w:val="009E14BA"/>
    <w:rsid w:val="009E1519"/>
    <w:rsid w:val="009E165F"/>
    <w:rsid w:val="009E172E"/>
    <w:rsid w:val="009E17C2"/>
    <w:rsid w:val="009E2C60"/>
    <w:rsid w:val="009E3D8E"/>
    <w:rsid w:val="009E40FF"/>
    <w:rsid w:val="009E496C"/>
    <w:rsid w:val="009E4AF0"/>
    <w:rsid w:val="009E4C96"/>
    <w:rsid w:val="009E4D24"/>
    <w:rsid w:val="009E539D"/>
    <w:rsid w:val="009E56D2"/>
    <w:rsid w:val="009E59B0"/>
    <w:rsid w:val="009E65F6"/>
    <w:rsid w:val="009E671C"/>
    <w:rsid w:val="009E70E0"/>
    <w:rsid w:val="009F04C0"/>
    <w:rsid w:val="009F0564"/>
    <w:rsid w:val="009F06D2"/>
    <w:rsid w:val="009F0D8D"/>
    <w:rsid w:val="009F10BD"/>
    <w:rsid w:val="009F1386"/>
    <w:rsid w:val="009F1C15"/>
    <w:rsid w:val="009F20C6"/>
    <w:rsid w:val="009F224B"/>
    <w:rsid w:val="009F2EDA"/>
    <w:rsid w:val="009F3037"/>
    <w:rsid w:val="009F3AEF"/>
    <w:rsid w:val="009F4308"/>
    <w:rsid w:val="009F4D32"/>
    <w:rsid w:val="009F50A4"/>
    <w:rsid w:val="009F5544"/>
    <w:rsid w:val="009F55AB"/>
    <w:rsid w:val="009F60F7"/>
    <w:rsid w:val="009F6A7E"/>
    <w:rsid w:val="009F7AD9"/>
    <w:rsid w:val="009F7BDA"/>
    <w:rsid w:val="009F7E2B"/>
    <w:rsid w:val="00A00605"/>
    <w:rsid w:val="00A007B5"/>
    <w:rsid w:val="00A01039"/>
    <w:rsid w:val="00A013C8"/>
    <w:rsid w:val="00A01415"/>
    <w:rsid w:val="00A017ED"/>
    <w:rsid w:val="00A02149"/>
    <w:rsid w:val="00A036C3"/>
    <w:rsid w:val="00A03B23"/>
    <w:rsid w:val="00A03E26"/>
    <w:rsid w:val="00A04711"/>
    <w:rsid w:val="00A04B50"/>
    <w:rsid w:val="00A04D6E"/>
    <w:rsid w:val="00A04E15"/>
    <w:rsid w:val="00A05C29"/>
    <w:rsid w:val="00A05C83"/>
    <w:rsid w:val="00A05F7B"/>
    <w:rsid w:val="00A06207"/>
    <w:rsid w:val="00A065D3"/>
    <w:rsid w:val="00A06E3C"/>
    <w:rsid w:val="00A0713E"/>
    <w:rsid w:val="00A07D60"/>
    <w:rsid w:val="00A07EE2"/>
    <w:rsid w:val="00A103D7"/>
    <w:rsid w:val="00A10A8F"/>
    <w:rsid w:val="00A1140D"/>
    <w:rsid w:val="00A11BD6"/>
    <w:rsid w:val="00A121DB"/>
    <w:rsid w:val="00A129CE"/>
    <w:rsid w:val="00A12B81"/>
    <w:rsid w:val="00A12C3E"/>
    <w:rsid w:val="00A12DC9"/>
    <w:rsid w:val="00A130CC"/>
    <w:rsid w:val="00A138A6"/>
    <w:rsid w:val="00A146B2"/>
    <w:rsid w:val="00A159E1"/>
    <w:rsid w:val="00A16B36"/>
    <w:rsid w:val="00A17868"/>
    <w:rsid w:val="00A2075D"/>
    <w:rsid w:val="00A20865"/>
    <w:rsid w:val="00A20907"/>
    <w:rsid w:val="00A20CEB"/>
    <w:rsid w:val="00A21C20"/>
    <w:rsid w:val="00A21F62"/>
    <w:rsid w:val="00A21FC7"/>
    <w:rsid w:val="00A22409"/>
    <w:rsid w:val="00A226AF"/>
    <w:rsid w:val="00A227FD"/>
    <w:rsid w:val="00A22955"/>
    <w:rsid w:val="00A2351F"/>
    <w:rsid w:val="00A24D83"/>
    <w:rsid w:val="00A25309"/>
    <w:rsid w:val="00A2546B"/>
    <w:rsid w:val="00A254A4"/>
    <w:rsid w:val="00A255B4"/>
    <w:rsid w:val="00A2609B"/>
    <w:rsid w:val="00A26504"/>
    <w:rsid w:val="00A26C7E"/>
    <w:rsid w:val="00A27218"/>
    <w:rsid w:val="00A274AB"/>
    <w:rsid w:val="00A275C6"/>
    <w:rsid w:val="00A2782B"/>
    <w:rsid w:val="00A278A0"/>
    <w:rsid w:val="00A27A69"/>
    <w:rsid w:val="00A30644"/>
    <w:rsid w:val="00A3239C"/>
    <w:rsid w:val="00A32D71"/>
    <w:rsid w:val="00A32DA2"/>
    <w:rsid w:val="00A33836"/>
    <w:rsid w:val="00A346A2"/>
    <w:rsid w:val="00A347FE"/>
    <w:rsid w:val="00A350AC"/>
    <w:rsid w:val="00A350CA"/>
    <w:rsid w:val="00A35199"/>
    <w:rsid w:val="00A351AB"/>
    <w:rsid w:val="00A352C8"/>
    <w:rsid w:val="00A358B2"/>
    <w:rsid w:val="00A35AA5"/>
    <w:rsid w:val="00A36146"/>
    <w:rsid w:val="00A36A7D"/>
    <w:rsid w:val="00A3702C"/>
    <w:rsid w:val="00A37259"/>
    <w:rsid w:val="00A373A4"/>
    <w:rsid w:val="00A373A8"/>
    <w:rsid w:val="00A37462"/>
    <w:rsid w:val="00A37954"/>
    <w:rsid w:val="00A37A52"/>
    <w:rsid w:val="00A37D21"/>
    <w:rsid w:val="00A37DEF"/>
    <w:rsid w:val="00A40159"/>
    <w:rsid w:val="00A4056B"/>
    <w:rsid w:val="00A409B4"/>
    <w:rsid w:val="00A40EB3"/>
    <w:rsid w:val="00A41004"/>
    <w:rsid w:val="00A4119C"/>
    <w:rsid w:val="00A4163E"/>
    <w:rsid w:val="00A41DE2"/>
    <w:rsid w:val="00A42001"/>
    <w:rsid w:val="00A4325D"/>
    <w:rsid w:val="00A433CD"/>
    <w:rsid w:val="00A435C0"/>
    <w:rsid w:val="00A44040"/>
    <w:rsid w:val="00A44269"/>
    <w:rsid w:val="00A4474C"/>
    <w:rsid w:val="00A448D3"/>
    <w:rsid w:val="00A44DF6"/>
    <w:rsid w:val="00A45D71"/>
    <w:rsid w:val="00A4631D"/>
    <w:rsid w:val="00A46589"/>
    <w:rsid w:val="00A46DC4"/>
    <w:rsid w:val="00A46FF2"/>
    <w:rsid w:val="00A471C9"/>
    <w:rsid w:val="00A477CC"/>
    <w:rsid w:val="00A5007B"/>
    <w:rsid w:val="00A50DE1"/>
    <w:rsid w:val="00A51BD5"/>
    <w:rsid w:val="00A52A83"/>
    <w:rsid w:val="00A52EE8"/>
    <w:rsid w:val="00A530ED"/>
    <w:rsid w:val="00A55256"/>
    <w:rsid w:val="00A556E2"/>
    <w:rsid w:val="00A5584A"/>
    <w:rsid w:val="00A558CA"/>
    <w:rsid w:val="00A55F72"/>
    <w:rsid w:val="00A5600E"/>
    <w:rsid w:val="00A561F5"/>
    <w:rsid w:val="00A56690"/>
    <w:rsid w:val="00A56F5F"/>
    <w:rsid w:val="00A570C9"/>
    <w:rsid w:val="00A57205"/>
    <w:rsid w:val="00A57516"/>
    <w:rsid w:val="00A57687"/>
    <w:rsid w:val="00A5779F"/>
    <w:rsid w:val="00A57B28"/>
    <w:rsid w:val="00A57E7C"/>
    <w:rsid w:val="00A6040D"/>
    <w:rsid w:val="00A604CE"/>
    <w:rsid w:val="00A60AB2"/>
    <w:rsid w:val="00A60B44"/>
    <w:rsid w:val="00A60C7F"/>
    <w:rsid w:val="00A60D63"/>
    <w:rsid w:val="00A60F22"/>
    <w:rsid w:val="00A610E7"/>
    <w:rsid w:val="00A610F4"/>
    <w:rsid w:val="00A61B4C"/>
    <w:rsid w:val="00A61C5A"/>
    <w:rsid w:val="00A62068"/>
    <w:rsid w:val="00A623C5"/>
    <w:rsid w:val="00A62C0B"/>
    <w:rsid w:val="00A63AC8"/>
    <w:rsid w:val="00A63ADC"/>
    <w:rsid w:val="00A644F3"/>
    <w:rsid w:val="00A6513D"/>
    <w:rsid w:val="00A65806"/>
    <w:rsid w:val="00A659FB"/>
    <w:rsid w:val="00A661E7"/>
    <w:rsid w:val="00A6620E"/>
    <w:rsid w:val="00A67873"/>
    <w:rsid w:val="00A67A4B"/>
    <w:rsid w:val="00A67F32"/>
    <w:rsid w:val="00A70237"/>
    <w:rsid w:val="00A7073F"/>
    <w:rsid w:val="00A715DD"/>
    <w:rsid w:val="00A716D6"/>
    <w:rsid w:val="00A720F1"/>
    <w:rsid w:val="00A730D3"/>
    <w:rsid w:val="00A73255"/>
    <w:rsid w:val="00A74254"/>
    <w:rsid w:val="00A74263"/>
    <w:rsid w:val="00A742B3"/>
    <w:rsid w:val="00A74352"/>
    <w:rsid w:val="00A743FE"/>
    <w:rsid w:val="00A747E8"/>
    <w:rsid w:val="00A74B42"/>
    <w:rsid w:val="00A75072"/>
    <w:rsid w:val="00A752E4"/>
    <w:rsid w:val="00A75423"/>
    <w:rsid w:val="00A75487"/>
    <w:rsid w:val="00A76D76"/>
    <w:rsid w:val="00A775CA"/>
    <w:rsid w:val="00A777FB"/>
    <w:rsid w:val="00A778E8"/>
    <w:rsid w:val="00A80029"/>
    <w:rsid w:val="00A80712"/>
    <w:rsid w:val="00A809C5"/>
    <w:rsid w:val="00A80BFD"/>
    <w:rsid w:val="00A81CA4"/>
    <w:rsid w:val="00A81ED9"/>
    <w:rsid w:val="00A827C8"/>
    <w:rsid w:val="00A82B3B"/>
    <w:rsid w:val="00A82C9A"/>
    <w:rsid w:val="00A82EAD"/>
    <w:rsid w:val="00A8317F"/>
    <w:rsid w:val="00A8332C"/>
    <w:rsid w:val="00A836DD"/>
    <w:rsid w:val="00A83783"/>
    <w:rsid w:val="00A838AA"/>
    <w:rsid w:val="00A84558"/>
    <w:rsid w:val="00A84DB5"/>
    <w:rsid w:val="00A84E83"/>
    <w:rsid w:val="00A859F9"/>
    <w:rsid w:val="00A85DC3"/>
    <w:rsid w:val="00A85E9A"/>
    <w:rsid w:val="00A85FC4"/>
    <w:rsid w:val="00A861B5"/>
    <w:rsid w:val="00A8629B"/>
    <w:rsid w:val="00A869A6"/>
    <w:rsid w:val="00A86F84"/>
    <w:rsid w:val="00A870CD"/>
    <w:rsid w:val="00A87BA4"/>
    <w:rsid w:val="00A90B1A"/>
    <w:rsid w:val="00A91331"/>
    <w:rsid w:val="00A9146A"/>
    <w:rsid w:val="00A91D6D"/>
    <w:rsid w:val="00A91E61"/>
    <w:rsid w:val="00A92CDA"/>
    <w:rsid w:val="00A930BD"/>
    <w:rsid w:val="00A9394C"/>
    <w:rsid w:val="00A93AF4"/>
    <w:rsid w:val="00A9425B"/>
    <w:rsid w:val="00A9426E"/>
    <w:rsid w:val="00A94312"/>
    <w:rsid w:val="00A94474"/>
    <w:rsid w:val="00A94952"/>
    <w:rsid w:val="00A94C62"/>
    <w:rsid w:val="00A95173"/>
    <w:rsid w:val="00A9547F"/>
    <w:rsid w:val="00A95D74"/>
    <w:rsid w:val="00A96109"/>
    <w:rsid w:val="00A96CE9"/>
    <w:rsid w:val="00A96F65"/>
    <w:rsid w:val="00AA02C7"/>
    <w:rsid w:val="00AA0C51"/>
    <w:rsid w:val="00AA0C76"/>
    <w:rsid w:val="00AA1042"/>
    <w:rsid w:val="00AA1790"/>
    <w:rsid w:val="00AA24E0"/>
    <w:rsid w:val="00AA2E9C"/>
    <w:rsid w:val="00AA2EA5"/>
    <w:rsid w:val="00AA37A5"/>
    <w:rsid w:val="00AA3851"/>
    <w:rsid w:val="00AA3990"/>
    <w:rsid w:val="00AA4618"/>
    <w:rsid w:val="00AA4E42"/>
    <w:rsid w:val="00AA4E7D"/>
    <w:rsid w:val="00AA5061"/>
    <w:rsid w:val="00AA6006"/>
    <w:rsid w:val="00AA6FE4"/>
    <w:rsid w:val="00AA7BBA"/>
    <w:rsid w:val="00AB0099"/>
    <w:rsid w:val="00AB01EC"/>
    <w:rsid w:val="00AB060D"/>
    <w:rsid w:val="00AB08C2"/>
    <w:rsid w:val="00AB0E65"/>
    <w:rsid w:val="00AB1052"/>
    <w:rsid w:val="00AB10D0"/>
    <w:rsid w:val="00AB135A"/>
    <w:rsid w:val="00AB16F6"/>
    <w:rsid w:val="00AB1708"/>
    <w:rsid w:val="00AB21B2"/>
    <w:rsid w:val="00AB251F"/>
    <w:rsid w:val="00AB26BE"/>
    <w:rsid w:val="00AB3384"/>
    <w:rsid w:val="00AB3498"/>
    <w:rsid w:val="00AB3A44"/>
    <w:rsid w:val="00AB3D86"/>
    <w:rsid w:val="00AB3E1E"/>
    <w:rsid w:val="00AB432F"/>
    <w:rsid w:val="00AB4833"/>
    <w:rsid w:val="00AB53EF"/>
    <w:rsid w:val="00AB6000"/>
    <w:rsid w:val="00AB63A1"/>
    <w:rsid w:val="00AB640F"/>
    <w:rsid w:val="00AB67E4"/>
    <w:rsid w:val="00AB6B29"/>
    <w:rsid w:val="00AB7277"/>
    <w:rsid w:val="00AB761A"/>
    <w:rsid w:val="00AB7CA8"/>
    <w:rsid w:val="00AC0419"/>
    <w:rsid w:val="00AC1E80"/>
    <w:rsid w:val="00AC25FE"/>
    <w:rsid w:val="00AC26D5"/>
    <w:rsid w:val="00AC29D3"/>
    <w:rsid w:val="00AC2CF2"/>
    <w:rsid w:val="00AC2DF7"/>
    <w:rsid w:val="00AC328B"/>
    <w:rsid w:val="00AC35BE"/>
    <w:rsid w:val="00AC3867"/>
    <w:rsid w:val="00AC39AE"/>
    <w:rsid w:val="00AC3C62"/>
    <w:rsid w:val="00AC3CB7"/>
    <w:rsid w:val="00AC41A6"/>
    <w:rsid w:val="00AC434B"/>
    <w:rsid w:val="00AC4F5A"/>
    <w:rsid w:val="00AC59F4"/>
    <w:rsid w:val="00AC5D07"/>
    <w:rsid w:val="00AC60F7"/>
    <w:rsid w:val="00AD0523"/>
    <w:rsid w:val="00AD055A"/>
    <w:rsid w:val="00AD06E8"/>
    <w:rsid w:val="00AD08CA"/>
    <w:rsid w:val="00AD0A1C"/>
    <w:rsid w:val="00AD0B19"/>
    <w:rsid w:val="00AD0ED7"/>
    <w:rsid w:val="00AD10A6"/>
    <w:rsid w:val="00AD18B4"/>
    <w:rsid w:val="00AD1B3E"/>
    <w:rsid w:val="00AD1E0E"/>
    <w:rsid w:val="00AD2327"/>
    <w:rsid w:val="00AD2AE9"/>
    <w:rsid w:val="00AD3A86"/>
    <w:rsid w:val="00AD3E58"/>
    <w:rsid w:val="00AD3EBA"/>
    <w:rsid w:val="00AD4DB4"/>
    <w:rsid w:val="00AD4DE2"/>
    <w:rsid w:val="00AD62CD"/>
    <w:rsid w:val="00AD6874"/>
    <w:rsid w:val="00AD6CAB"/>
    <w:rsid w:val="00AD772C"/>
    <w:rsid w:val="00AE0C50"/>
    <w:rsid w:val="00AE0CC1"/>
    <w:rsid w:val="00AE18DA"/>
    <w:rsid w:val="00AE18E4"/>
    <w:rsid w:val="00AE1ABD"/>
    <w:rsid w:val="00AE20E6"/>
    <w:rsid w:val="00AE2167"/>
    <w:rsid w:val="00AE274A"/>
    <w:rsid w:val="00AE2EBC"/>
    <w:rsid w:val="00AE3397"/>
    <w:rsid w:val="00AE417E"/>
    <w:rsid w:val="00AE5F07"/>
    <w:rsid w:val="00AE6D7C"/>
    <w:rsid w:val="00AE7642"/>
    <w:rsid w:val="00AF0314"/>
    <w:rsid w:val="00AF0586"/>
    <w:rsid w:val="00AF075C"/>
    <w:rsid w:val="00AF0C27"/>
    <w:rsid w:val="00AF0F49"/>
    <w:rsid w:val="00AF11A6"/>
    <w:rsid w:val="00AF186A"/>
    <w:rsid w:val="00AF193F"/>
    <w:rsid w:val="00AF1FFE"/>
    <w:rsid w:val="00AF259C"/>
    <w:rsid w:val="00AF28F8"/>
    <w:rsid w:val="00AF2FF5"/>
    <w:rsid w:val="00AF3221"/>
    <w:rsid w:val="00AF41E6"/>
    <w:rsid w:val="00AF428C"/>
    <w:rsid w:val="00AF4551"/>
    <w:rsid w:val="00AF5424"/>
    <w:rsid w:val="00AF5E8E"/>
    <w:rsid w:val="00AF6695"/>
    <w:rsid w:val="00AF6F54"/>
    <w:rsid w:val="00B00742"/>
    <w:rsid w:val="00B00E97"/>
    <w:rsid w:val="00B0172A"/>
    <w:rsid w:val="00B024EC"/>
    <w:rsid w:val="00B02644"/>
    <w:rsid w:val="00B0273D"/>
    <w:rsid w:val="00B0296A"/>
    <w:rsid w:val="00B02B3A"/>
    <w:rsid w:val="00B034DB"/>
    <w:rsid w:val="00B03EB9"/>
    <w:rsid w:val="00B03F4C"/>
    <w:rsid w:val="00B0488D"/>
    <w:rsid w:val="00B04FC0"/>
    <w:rsid w:val="00B05059"/>
    <w:rsid w:val="00B05083"/>
    <w:rsid w:val="00B05740"/>
    <w:rsid w:val="00B05C9F"/>
    <w:rsid w:val="00B06B52"/>
    <w:rsid w:val="00B06F0B"/>
    <w:rsid w:val="00B07696"/>
    <w:rsid w:val="00B07A76"/>
    <w:rsid w:val="00B07B7F"/>
    <w:rsid w:val="00B07EB9"/>
    <w:rsid w:val="00B10114"/>
    <w:rsid w:val="00B101FB"/>
    <w:rsid w:val="00B10789"/>
    <w:rsid w:val="00B10869"/>
    <w:rsid w:val="00B10E43"/>
    <w:rsid w:val="00B10E7A"/>
    <w:rsid w:val="00B10EDE"/>
    <w:rsid w:val="00B11463"/>
    <w:rsid w:val="00B11477"/>
    <w:rsid w:val="00B1234D"/>
    <w:rsid w:val="00B1252E"/>
    <w:rsid w:val="00B12676"/>
    <w:rsid w:val="00B127F5"/>
    <w:rsid w:val="00B12936"/>
    <w:rsid w:val="00B13512"/>
    <w:rsid w:val="00B14542"/>
    <w:rsid w:val="00B1523F"/>
    <w:rsid w:val="00B15580"/>
    <w:rsid w:val="00B155A2"/>
    <w:rsid w:val="00B159BE"/>
    <w:rsid w:val="00B15AC6"/>
    <w:rsid w:val="00B16701"/>
    <w:rsid w:val="00B16E76"/>
    <w:rsid w:val="00B176A8"/>
    <w:rsid w:val="00B17AA7"/>
    <w:rsid w:val="00B17AFA"/>
    <w:rsid w:val="00B17CFA"/>
    <w:rsid w:val="00B17E52"/>
    <w:rsid w:val="00B200D6"/>
    <w:rsid w:val="00B208B8"/>
    <w:rsid w:val="00B20A74"/>
    <w:rsid w:val="00B223DA"/>
    <w:rsid w:val="00B233CA"/>
    <w:rsid w:val="00B2482E"/>
    <w:rsid w:val="00B2495F"/>
    <w:rsid w:val="00B2510A"/>
    <w:rsid w:val="00B256D1"/>
    <w:rsid w:val="00B25A64"/>
    <w:rsid w:val="00B2624D"/>
    <w:rsid w:val="00B2792D"/>
    <w:rsid w:val="00B27CCA"/>
    <w:rsid w:val="00B30EE5"/>
    <w:rsid w:val="00B3264D"/>
    <w:rsid w:val="00B326BD"/>
    <w:rsid w:val="00B32841"/>
    <w:rsid w:val="00B3287B"/>
    <w:rsid w:val="00B32F23"/>
    <w:rsid w:val="00B3373C"/>
    <w:rsid w:val="00B33BA5"/>
    <w:rsid w:val="00B33C2D"/>
    <w:rsid w:val="00B34487"/>
    <w:rsid w:val="00B34D11"/>
    <w:rsid w:val="00B35227"/>
    <w:rsid w:val="00B355D9"/>
    <w:rsid w:val="00B35614"/>
    <w:rsid w:val="00B35781"/>
    <w:rsid w:val="00B3591D"/>
    <w:rsid w:val="00B35964"/>
    <w:rsid w:val="00B35D7B"/>
    <w:rsid w:val="00B36345"/>
    <w:rsid w:val="00B365E4"/>
    <w:rsid w:val="00B367E1"/>
    <w:rsid w:val="00B36A5A"/>
    <w:rsid w:val="00B36EF5"/>
    <w:rsid w:val="00B37012"/>
    <w:rsid w:val="00B3736E"/>
    <w:rsid w:val="00B37616"/>
    <w:rsid w:val="00B3762D"/>
    <w:rsid w:val="00B4270C"/>
    <w:rsid w:val="00B429E2"/>
    <w:rsid w:val="00B42E5F"/>
    <w:rsid w:val="00B42EBF"/>
    <w:rsid w:val="00B436C2"/>
    <w:rsid w:val="00B43AE1"/>
    <w:rsid w:val="00B44403"/>
    <w:rsid w:val="00B4492E"/>
    <w:rsid w:val="00B44DC6"/>
    <w:rsid w:val="00B451B2"/>
    <w:rsid w:val="00B4524E"/>
    <w:rsid w:val="00B45928"/>
    <w:rsid w:val="00B45C12"/>
    <w:rsid w:val="00B45F4B"/>
    <w:rsid w:val="00B46151"/>
    <w:rsid w:val="00B463ED"/>
    <w:rsid w:val="00B464C6"/>
    <w:rsid w:val="00B46553"/>
    <w:rsid w:val="00B46C9D"/>
    <w:rsid w:val="00B46D24"/>
    <w:rsid w:val="00B472E4"/>
    <w:rsid w:val="00B4789A"/>
    <w:rsid w:val="00B47CCB"/>
    <w:rsid w:val="00B5029D"/>
    <w:rsid w:val="00B5132E"/>
    <w:rsid w:val="00B51F22"/>
    <w:rsid w:val="00B5210C"/>
    <w:rsid w:val="00B528BC"/>
    <w:rsid w:val="00B52A4E"/>
    <w:rsid w:val="00B52CAA"/>
    <w:rsid w:val="00B52DF8"/>
    <w:rsid w:val="00B535A1"/>
    <w:rsid w:val="00B536B9"/>
    <w:rsid w:val="00B53B4A"/>
    <w:rsid w:val="00B53DDF"/>
    <w:rsid w:val="00B54354"/>
    <w:rsid w:val="00B54450"/>
    <w:rsid w:val="00B545B5"/>
    <w:rsid w:val="00B54842"/>
    <w:rsid w:val="00B5506F"/>
    <w:rsid w:val="00B554DD"/>
    <w:rsid w:val="00B555C9"/>
    <w:rsid w:val="00B55710"/>
    <w:rsid w:val="00B558E1"/>
    <w:rsid w:val="00B561F5"/>
    <w:rsid w:val="00B56253"/>
    <w:rsid w:val="00B563DF"/>
    <w:rsid w:val="00B566D6"/>
    <w:rsid w:val="00B56F96"/>
    <w:rsid w:val="00B57046"/>
    <w:rsid w:val="00B570C1"/>
    <w:rsid w:val="00B57777"/>
    <w:rsid w:val="00B5784E"/>
    <w:rsid w:val="00B57EA5"/>
    <w:rsid w:val="00B60B62"/>
    <w:rsid w:val="00B60BC7"/>
    <w:rsid w:val="00B61737"/>
    <w:rsid w:val="00B61CD7"/>
    <w:rsid w:val="00B62CB9"/>
    <w:rsid w:val="00B62CF2"/>
    <w:rsid w:val="00B62E37"/>
    <w:rsid w:val="00B63B30"/>
    <w:rsid w:val="00B64711"/>
    <w:rsid w:val="00B652AC"/>
    <w:rsid w:val="00B66858"/>
    <w:rsid w:val="00B668EE"/>
    <w:rsid w:val="00B66F18"/>
    <w:rsid w:val="00B67138"/>
    <w:rsid w:val="00B677E2"/>
    <w:rsid w:val="00B67D2F"/>
    <w:rsid w:val="00B67F7B"/>
    <w:rsid w:val="00B70304"/>
    <w:rsid w:val="00B710CA"/>
    <w:rsid w:val="00B71619"/>
    <w:rsid w:val="00B7199B"/>
    <w:rsid w:val="00B71C17"/>
    <w:rsid w:val="00B72D7C"/>
    <w:rsid w:val="00B73A6E"/>
    <w:rsid w:val="00B73EDC"/>
    <w:rsid w:val="00B743D0"/>
    <w:rsid w:val="00B74541"/>
    <w:rsid w:val="00B7499C"/>
    <w:rsid w:val="00B75311"/>
    <w:rsid w:val="00B754CE"/>
    <w:rsid w:val="00B754DF"/>
    <w:rsid w:val="00B75E6D"/>
    <w:rsid w:val="00B76709"/>
    <w:rsid w:val="00B77110"/>
    <w:rsid w:val="00B771BB"/>
    <w:rsid w:val="00B771BD"/>
    <w:rsid w:val="00B773DB"/>
    <w:rsid w:val="00B774EF"/>
    <w:rsid w:val="00B80193"/>
    <w:rsid w:val="00B803E8"/>
    <w:rsid w:val="00B80817"/>
    <w:rsid w:val="00B81206"/>
    <w:rsid w:val="00B8125F"/>
    <w:rsid w:val="00B813B3"/>
    <w:rsid w:val="00B8148C"/>
    <w:rsid w:val="00B82974"/>
    <w:rsid w:val="00B82B7C"/>
    <w:rsid w:val="00B82CB7"/>
    <w:rsid w:val="00B82CF2"/>
    <w:rsid w:val="00B83054"/>
    <w:rsid w:val="00B841C2"/>
    <w:rsid w:val="00B8624C"/>
    <w:rsid w:val="00B868AE"/>
    <w:rsid w:val="00B86DAE"/>
    <w:rsid w:val="00B8748D"/>
    <w:rsid w:val="00B90445"/>
    <w:rsid w:val="00B9082C"/>
    <w:rsid w:val="00B9099F"/>
    <w:rsid w:val="00B9172C"/>
    <w:rsid w:val="00B91812"/>
    <w:rsid w:val="00B91C0A"/>
    <w:rsid w:val="00B920AA"/>
    <w:rsid w:val="00B92351"/>
    <w:rsid w:val="00B929FF"/>
    <w:rsid w:val="00B930E7"/>
    <w:rsid w:val="00B93161"/>
    <w:rsid w:val="00B93F06"/>
    <w:rsid w:val="00B941F7"/>
    <w:rsid w:val="00B94BB2"/>
    <w:rsid w:val="00B9505C"/>
    <w:rsid w:val="00B95AD4"/>
    <w:rsid w:val="00B95C83"/>
    <w:rsid w:val="00B965DD"/>
    <w:rsid w:val="00B9678C"/>
    <w:rsid w:val="00B96A40"/>
    <w:rsid w:val="00B970FE"/>
    <w:rsid w:val="00B97166"/>
    <w:rsid w:val="00B97CED"/>
    <w:rsid w:val="00BA033A"/>
    <w:rsid w:val="00BA0779"/>
    <w:rsid w:val="00BA0F0A"/>
    <w:rsid w:val="00BA101A"/>
    <w:rsid w:val="00BA1091"/>
    <w:rsid w:val="00BA1333"/>
    <w:rsid w:val="00BA13E6"/>
    <w:rsid w:val="00BA1739"/>
    <w:rsid w:val="00BA1834"/>
    <w:rsid w:val="00BA1AED"/>
    <w:rsid w:val="00BA1C8D"/>
    <w:rsid w:val="00BA1F38"/>
    <w:rsid w:val="00BA2D3D"/>
    <w:rsid w:val="00BA2E2D"/>
    <w:rsid w:val="00BA2E39"/>
    <w:rsid w:val="00BA4366"/>
    <w:rsid w:val="00BA4796"/>
    <w:rsid w:val="00BA4AEC"/>
    <w:rsid w:val="00BA4D5D"/>
    <w:rsid w:val="00BA4E5E"/>
    <w:rsid w:val="00BA55B0"/>
    <w:rsid w:val="00BA5C44"/>
    <w:rsid w:val="00BA5C5A"/>
    <w:rsid w:val="00BA5DE2"/>
    <w:rsid w:val="00BA5FE8"/>
    <w:rsid w:val="00BA6C82"/>
    <w:rsid w:val="00BA7101"/>
    <w:rsid w:val="00BA7614"/>
    <w:rsid w:val="00BA7814"/>
    <w:rsid w:val="00BA78B0"/>
    <w:rsid w:val="00BA7FD7"/>
    <w:rsid w:val="00BB0121"/>
    <w:rsid w:val="00BB0CB2"/>
    <w:rsid w:val="00BB1406"/>
    <w:rsid w:val="00BB143C"/>
    <w:rsid w:val="00BB16D1"/>
    <w:rsid w:val="00BB1ACB"/>
    <w:rsid w:val="00BB1B49"/>
    <w:rsid w:val="00BB1E6E"/>
    <w:rsid w:val="00BB203F"/>
    <w:rsid w:val="00BB2165"/>
    <w:rsid w:val="00BB2996"/>
    <w:rsid w:val="00BB3E92"/>
    <w:rsid w:val="00BB4816"/>
    <w:rsid w:val="00BB630F"/>
    <w:rsid w:val="00BB67E7"/>
    <w:rsid w:val="00BB6B0A"/>
    <w:rsid w:val="00BC0FEB"/>
    <w:rsid w:val="00BC1EFD"/>
    <w:rsid w:val="00BC231E"/>
    <w:rsid w:val="00BC2919"/>
    <w:rsid w:val="00BC2D27"/>
    <w:rsid w:val="00BC3097"/>
    <w:rsid w:val="00BC33FE"/>
    <w:rsid w:val="00BC38C1"/>
    <w:rsid w:val="00BC4EB8"/>
    <w:rsid w:val="00BC4F47"/>
    <w:rsid w:val="00BC4FFE"/>
    <w:rsid w:val="00BC52C0"/>
    <w:rsid w:val="00BC53E4"/>
    <w:rsid w:val="00BC558A"/>
    <w:rsid w:val="00BC6006"/>
    <w:rsid w:val="00BC61F4"/>
    <w:rsid w:val="00BC64E0"/>
    <w:rsid w:val="00BC64FB"/>
    <w:rsid w:val="00BC66E1"/>
    <w:rsid w:val="00BC67B9"/>
    <w:rsid w:val="00BC6B86"/>
    <w:rsid w:val="00BC785B"/>
    <w:rsid w:val="00BC7A0A"/>
    <w:rsid w:val="00BD0806"/>
    <w:rsid w:val="00BD083D"/>
    <w:rsid w:val="00BD0B3B"/>
    <w:rsid w:val="00BD1A38"/>
    <w:rsid w:val="00BD1F79"/>
    <w:rsid w:val="00BD2B97"/>
    <w:rsid w:val="00BD3023"/>
    <w:rsid w:val="00BD3609"/>
    <w:rsid w:val="00BD3B28"/>
    <w:rsid w:val="00BD40E9"/>
    <w:rsid w:val="00BD4EF0"/>
    <w:rsid w:val="00BD5406"/>
    <w:rsid w:val="00BD63D0"/>
    <w:rsid w:val="00BD6493"/>
    <w:rsid w:val="00BD64E5"/>
    <w:rsid w:val="00BD65B2"/>
    <w:rsid w:val="00BD77F1"/>
    <w:rsid w:val="00BD7899"/>
    <w:rsid w:val="00BD7B81"/>
    <w:rsid w:val="00BD7FC7"/>
    <w:rsid w:val="00BE114B"/>
    <w:rsid w:val="00BE11EB"/>
    <w:rsid w:val="00BE18A3"/>
    <w:rsid w:val="00BE191E"/>
    <w:rsid w:val="00BE1E84"/>
    <w:rsid w:val="00BE1EDE"/>
    <w:rsid w:val="00BE29EB"/>
    <w:rsid w:val="00BE3CF9"/>
    <w:rsid w:val="00BE43CE"/>
    <w:rsid w:val="00BE4AED"/>
    <w:rsid w:val="00BE4B79"/>
    <w:rsid w:val="00BE5DFE"/>
    <w:rsid w:val="00BE624A"/>
    <w:rsid w:val="00BE7315"/>
    <w:rsid w:val="00BE7A1F"/>
    <w:rsid w:val="00BE7C70"/>
    <w:rsid w:val="00BE7CB1"/>
    <w:rsid w:val="00BF089B"/>
    <w:rsid w:val="00BF0E45"/>
    <w:rsid w:val="00BF18B3"/>
    <w:rsid w:val="00BF1F0F"/>
    <w:rsid w:val="00BF2164"/>
    <w:rsid w:val="00BF217F"/>
    <w:rsid w:val="00BF291F"/>
    <w:rsid w:val="00BF2A9B"/>
    <w:rsid w:val="00BF2B4F"/>
    <w:rsid w:val="00BF314D"/>
    <w:rsid w:val="00BF3259"/>
    <w:rsid w:val="00BF3D40"/>
    <w:rsid w:val="00BF404A"/>
    <w:rsid w:val="00BF41A6"/>
    <w:rsid w:val="00BF4937"/>
    <w:rsid w:val="00BF4C7A"/>
    <w:rsid w:val="00BF501A"/>
    <w:rsid w:val="00BF5A97"/>
    <w:rsid w:val="00BF60DF"/>
    <w:rsid w:val="00BF64A8"/>
    <w:rsid w:val="00BF6542"/>
    <w:rsid w:val="00BF6AB8"/>
    <w:rsid w:val="00BF6BCD"/>
    <w:rsid w:val="00BF6DAE"/>
    <w:rsid w:val="00BF7944"/>
    <w:rsid w:val="00C00845"/>
    <w:rsid w:val="00C008AC"/>
    <w:rsid w:val="00C011C6"/>
    <w:rsid w:val="00C02621"/>
    <w:rsid w:val="00C02B23"/>
    <w:rsid w:val="00C03ACA"/>
    <w:rsid w:val="00C03E34"/>
    <w:rsid w:val="00C03F8B"/>
    <w:rsid w:val="00C04942"/>
    <w:rsid w:val="00C04CD1"/>
    <w:rsid w:val="00C04D17"/>
    <w:rsid w:val="00C06ED3"/>
    <w:rsid w:val="00C07718"/>
    <w:rsid w:val="00C10390"/>
    <w:rsid w:val="00C10483"/>
    <w:rsid w:val="00C1112E"/>
    <w:rsid w:val="00C11F8A"/>
    <w:rsid w:val="00C1204C"/>
    <w:rsid w:val="00C1223C"/>
    <w:rsid w:val="00C13322"/>
    <w:rsid w:val="00C13602"/>
    <w:rsid w:val="00C13790"/>
    <w:rsid w:val="00C13AF7"/>
    <w:rsid w:val="00C13B18"/>
    <w:rsid w:val="00C13BBD"/>
    <w:rsid w:val="00C13F68"/>
    <w:rsid w:val="00C145B8"/>
    <w:rsid w:val="00C147C4"/>
    <w:rsid w:val="00C1488D"/>
    <w:rsid w:val="00C15417"/>
    <w:rsid w:val="00C15D53"/>
    <w:rsid w:val="00C1618A"/>
    <w:rsid w:val="00C161DA"/>
    <w:rsid w:val="00C16B36"/>
    <w:rsid w:val="00C17649"/>
    <w:rsid w:val="00C17795"/>
    <w:rsid w:val="00C17B11"/>
    <w:rsid w:val="00C20867"/>
    <w:rsid w:val="00C215F8"/>
    <w:rsid w:val="00C216B9"/>
    <w:rsid w:val="00C21CC9"/>
    <w:rsid w:val="00C21E6F"/>
    <w:rsid w:val="00C2284C"/>
    <w:rsid w:val="00C22CE9"/>
    <w:rsid w:val="00C22F7C"/>
    <w:rsid w:val="00C23147"/>
    <w:rsid w:val="00C23E6B"/>
    <w:rsid w:val="00C24127"/>
    <w:rsid w:val="00C248CF"/>
    <w:rsid w:val="00C253F4"/>
    <w:rsid w:val="00C25914"/>
    <w:rsid w:val="00C26034"/>
    <w:rsid w:val="00C2656C"/>
    <w:rsid w:val="00C2671D"/>
    <w:rsid w:val="00C2722B"/>
    <w:rsid w:val="00C30A77"/>
    <w:rsid w:val="00C30C7B"/>
    <w:rsid w:val="00C31598"/>
    <w:rsid w:val="00C31805"/>
    <w:rsid w:val="00C31A22"/>
    <w:rsid w:val="00C31C81"/>
    <w:rsid w:val="00C32D0D"/>
    <w:rsid w:val="00C32E12"/>
    <w:rsid w:val="00C33CA0"/>
    <w:rsid w:val="00C3406D"/>
    <w:rsid w:val="00C3424A"/>
    <w:rsid w:val="00C346FE"/>
    <w:rsid w:val="00C35AAC"/>
    <w:rsid w:val="00C35E75"/>
    <w:rsid w:val="00C365BE"/>
    <w:rsid w:val="00C3660B"/>
    <w:rsid w:val="00C366B4"/>
    <w:rsid w:val="00C36981"/>
    <w:rsid w:val="00C36AE3"/>
    <w:rsid w:val="00C36B6F"/>
    <w:rsid w:val="00C36D26"/>
    <w:rsid w:val="00C37D7D"/>
    <w:rsid w:val="00C37F0E"/>
    <w:rsid w:val="00C40413"/>
    <w:rsid w:val="00C40DE5"/>
    <w:rsid w:val="00C411AC"/>
    <w:rsid w:val="00C411DC"/>
    <w:rsid w:val="00C41A7A"/>
    <w:rsid w:val="00C427F9"/>
    <w:rsid w:val="00C42B49"/>
    <w:rsid w:val="00C43925"/>
    <w:rsid w:val="00C43BAE"/>
    <w:rsid w:val="00C43CFC"/>
    <w:rsid w:val="00C44AF4"/>
    <w:rsid w:val="00C44B55"/>
    <w:rsid w:val="00C45075"/>
    <w:rsid w:val="00C45127"/>
    <w:rsid w:val="00C452E6"/>
    <w:rsid w:val="00C45C5D"/>
    <w:rsid w:val="00C46CC5"/>
    <w:rsid w:val="00C4745D"/>
    <w:rsid w:val="00C47765"/>
    <w:rsid w:val="00C50125"/>
    <w:rsid w:val="00C5059E"/>
    <w:rsid w:val="00C508F3"/>
    <w:rsid w:val="00C50EA4"/>
    <w:rsid w:val="00C51B3B"/>
    <w:rsid w:val="00C5255F"/>
    <w:rsid w:val="00C52597"/>
    <w:rsid w:val="00C540E3"/>
    <w:rsid w:val="00C545BB"/>
    <w:rsid w:val="00C547F2"/>
    <w:rsid w:val="00C55907"/>
    <w:rsid w:val="00C5600B"/>
    <w:rsid w:val="00C5640D"/>
    <w:rsid w:val="00C56672"/>
    <w:rsid w:val="00C56ADE"/>
    <w:rsid w:val="00C56C01"/>
    <w:rsid w:val="00C56C32"/>
    <w:rsid w:val="00C56E07"/>
    <w:rsid w:val="00C57266"/>
    <w:rsid w:val="00C576B7"/>
    <w:rsid w:val="00C60368"/>
    <w:rsid w:val="00C60D6D"/>
    <w:rsid w:val="00C60F15"/>
    <w:rsid w:val="00C6130C"/>
    <w:rsid w:val="00C613C2"/>
    <w:rsid w:val="00C61446"/>
    <w:rsid w:val="00C61634"/>
    <w:rsid w:val="00C625EC"/>
    <w:rsid w:val="00C62FBC"/>
    <w:rsid w:val="00C63739"/>
    <w:rsid w:val="00C63B1D"/>
    <w:rsid w:val="00C640F5"/>
    <w:rsid w:val="00C64E47"/>
    <w:rsid w:val="00C65346"/>
    <w:rsid w:val="00C65CE1"/>
    <w:rsid w:val="00C66193"/>
    <w:rsid w:val="00C662CE"/>
    <w:rsid w:val="00C66414"/>
    <w:rsid w:val="00C6661C"/>
    <w:rsid w:val="00C66660"/>
    <w:rsid w:val="00C66932"/>
    <w:rsid w:val="00C67787"/>
    <w:rsid w:val="00C6796E"/>
    <w:rsid w:val="00C67AA6"/>
    <w:rsid w:val="00C70090"/>
    <w:rsid w:val="00C70095"/>
    <w:rsid w:val="00C7088C"/>
    <w:rsid w:val="00C70B56"/>
    <w:rsid w:val="00C70D7F"/>
    <w:rsid w:val="00C70F81"/>
    <w:rsid w:val="00C71338"/>
    <w:rsid w:val="00C72A5B"/>
    <w:rsid w:val="00C72BE0"/>
    <w:rsid w:val="00C72C67"/>
    <w:rsid w:val="00C7376B"/>
    <w:rsid w:val="00C73C0B"/>
    <w:rsid w:val="00C73CEF"/>
    <w:rsid w:val="00C7462D"/>
    <w:rsid w:val="00C75BAF"/>
    <w:rsid w:val="00C75E65"/>
    <w:rsid w:val="00C75F0C"/>
    <w:rsid w:val="00C7613B"/>
    <w:rsid w:val="00C76625"/>
    <w:rsid w:val="00C77358"/>
    <w:rsid w:val="00C775E9"/>
    <w:rsid w:val="00C807AE"/>
    <w:rsid w:val="00C810A0"/>
    <w:rsid w:val="00C811CA"/>
    <w:rsid w:val="00C81B03"/>
    <w:rsid w:val="00C822DC"/>
    <w:rsid w:val="00C8235C"/>
    <w:rsid w:val="00C82BEE"/>
    <w:rsid w:val="00C82F28"/>
    <w:rsid w:val="00C83A79"/>
    <w:rsid w:val="00C83AE9"/>
    <w:rsid w:val="00C84198"/>
    <w:rsid w:val="00C851AF"/>
    <w:rsid w:val="00C85679"/>
    <w:rsid w:val="00C859D1"/>
    <w:rsid w:val="00C85D5F"/>
    <w:rsid w:val="00C86716"/>
    <w:rsid w:val="00C868DA"/>
    <w:rsid w:val="00C87000"/>
    <w:rsid w:val="00C871F4"/>
    <w:rsid w:val="00C876D5"/>
    <w:rsid w:val="00C87999"/>
    <w:rsid w:val="00C87B44"/>
    <w:rsid w:val="00C90243"/>
    <w:rsid w:val="00C91047"/>
    <w:rsid w:val="00C912DE"/>
    <w:rsid w:val="00C918A6"/>
    <w:rsid w:val="00C9217F"/>
    <w:rsid w:val="00C923DB"/>
    <w:rsid w:val="00C92647"/>
    <w:rsid w:val="00C92BB6"/>
    <w:rsid w:val="00C93A9E"/>
    <w:rsid w:val="00C93C1A"/>
    <w:rsid w:val="00C93D14"/>
    <w:rsid w:val="00C95891"/>
    <w:rsid w:val="00C95A85"/>
    <w:rsid w:val="00C95F19"/>
    <w:rsid w:val="00C96854"/>
    <w:rsid w:val="00C96A81"/>
    <w:rsid w:val="00C96CAE"/>
    <w:rsid w:val="00C96D6D"/>
    <w:rsid w:val="00C971A3"/>
    <w:rsid w:val="00C97804"/>
    <w:rsid w:val="00C97900"/>
    <w:rsid w:val="00C97D52"/>
    <w:rsid w:val="00CA103A"/>
    <w:rsid w:val="00CA109D"/>
    <w:rsid w:val="00CA1292"/>
    <w:rsid w:val="00CA23C9"/>
    <w:rsid w:val="00CA2A49"/>
    <w:rsid w:val="00CA2AE9"/>
    <w:rsid w:val="00CA3019"/>
    <w:rsid w:val="00CA327E"/>
    <w:rsid w:val="00CA4166"/>
    <w:rsid w:val="00CA4697"/>
    <w:rsid w:val="00CA5440"/>
    <w:rsid w:val="00CA5558"/>
    <w:rsid w:val="00CA577E"/>
    <w:rsid w:val="00CA593C"/>
    <w:rsid w:val="00CA5FFC"/>
    <w:rsid w:val="00CA63DB"/>
    <w:rsid w:val="00CA6710"/>
    <w:rsid w:val="00CA6A9E"/>
    <w:rsid w:val="00CA7CC2"/>
    <w:rsid w:val="00CA7F25"/>
    <w:rsid w:val="00CB05C8"/>
    <w:rsid w:val="00CB0709"/>
    <w:rsid w:val="00CB0D27"/>
    <w:rsid w:val="00CB1086"/>
    <w:rsid w:val="00CB16E9"/>
    <w:rsid w:val="00CB1E42"/>
    <w:rsid w:val="00CB1F87"/>
    <w:rsid w:val="00CB230C"/>
    <w:rsid w:val="00CB28D9"/>
    <w:rsid w:val="00CB2ED4"/>
    <w:rsid w:val="00CB2EF1"/>
    <w:rsid w:val="00CB34CB"/>
    <w:rsid w:val="00CB3C41"/>
    <w:rsid w:val="00CB41E8"/>
    <w:rsid w:val="00CB4229"/>
    <w:rsid w:val="00CB48BD"/>
    <w:rsid w:val="00CB51AA"/>
    <w:rsid w:val="00CB56C0"/>
    <w:rsid w:val="00CB59A4"/>
    <w:rsid w:val="00CB608B"/>
    <w:rsid w:val="00CB61A9"/>
    <w:rsid w:val="00CB6E0A"/>
    <w:rsid w:val="00CB6EE8"/>
    <w:rsid w:val="00CB6F50"/>
    <w:rsid w:val="00CB73C2"/>
    <w:rsid w:val="00CB74C4"/>
    <w:rsid w:val="00CC0B06"/>
    <w:rsid w:val="00CC0BB3"/>
    <w:rsid w:val="00CC0BB6"/>
    <w:rsid w:val="00CC0F70"/>
    <w:rsid w:val="00CC1504"/>
    <w:rsid w:val="00CC1533"/>
    <w:rsid w:val="00CC2178"/>
    <w:rsid w:val="00CC2C89"/>
    <w:rsid w:val="00CC354D"/>
    <w:rsid w:val="00CC3DA9"/>
    <w:rsid w:val="00CC3F9B"/>
    <w:rsid w:val="00CC4108"/>
    <w:rsid w:val="00CC4127"/>
    <w:rsid w:val="00CC4A20"/>
    <w:rsid w:val="00CC5370"/>
    <w:rsid w:val="00CC54CB"/>
    <w:rsid w:val="00CC7116"/>
    <w:rsid w:val="00CC76A8"/>
    <w:rsid w:val="00CD0503"/>
    <w:rsid w:val="00CD05BF"/>
    <w:rsid w:val="00CD0AF5"/>
    <w:rsid w:val="00CD0D15"/>
    <w:rsid w:val="00CD0F44"/>
    <w:rsid w:val="00CD139F"/>
    <w:rsid w:val="00CD163F"/>
    <w:rsid w:val="00CD2508"/>
    <w:rsid w:val="00CD299D"/>
    <w:rsid w:val="00CD2CDF"/>
    <w:rsid w:val="00CD3656"/>
    <w:rsid w:val="00CD3713"/>
    <w:rsid w:val="00CD39E6"/>
    <w:rsid w:val="00CD3F52"/>
    <w:rsid w:val="00CD3FB8"/>
    <w:rsid w:val="00CD5F68"/>
    <w:rsid w:val="00CD656B"/>
    <w:rsid w:val="00CD65DA"/>
    <w:rsid w:val="00CD695F"/>
    <w:rsid w:val="00CD7909"/>
    <w:rsid w:val="00CE00AD"/>
    <w:rsid w:val="00CE06B0"/>
    <w:rsid w:val="00CE0A1E"/>
    <w:rsid w:val="00CE0CFD"/>
    <w:rsid w:val="00CE110B"/>
    <w:rsid w:val="00CE18C3"/>
    <w:rsid w:val="00CE2270"/>
    <w:rsid w:val="00CE2BC6"/>
    <w:rsid w:val="00CE2C11"/>
    <w:rsid w:val="00CE2CF1"/>
    <w:rsid w:val="00CE3156"/>
    <w:rsid w:val="00CE3A7C"/>
    <w:rsid w:val="00CE42AE"/>
    <w:rsid w:val="00CE5315"/>
    <w:rsid w:val="00CE5491"/>
    <w:rsid w:val="00CE5DFE"/>
    <w:rsid w:val="00CE5FC4"/>
    <w:rsid w:val="00CE6095"/>
    <w:rsid w:val="00CE6941"/>
    <w:rsid w:val="00CE7F7A"/>
    <w:rsid w:val="00CF06CC"/>
    <w:rsid w:val="00CF0737"/>
    <w:rsid w:val="00CF16CF"/>
    <w:rsid w:val="00CF19EF"/>
    <w:rsid w:val="00CF1B7D"/>
    <w:rsid w:val="00CF1CE0"/>
    <w:rsid w:val="00CF246A"/>
    <w:rsid w:val="00CF2790"/>
    <w:rsid w:val="00CF2B7E"/>
    <w:rsid w:val="00CF2ECC"/>
    <w:rsid w:val="00CF3C24"/>
    <w:rsid w:val="00CF3DFE"/>
    <w:rsid w:val="00CF4692"/>
    <w:rsid w:val="00CF53D0"/>
    <w:rsid w:val="00CF5FF3"/>
    <w:rsid w:val="00CF6321"/>
    <w:rsid w:val="00CF66ED"/>
    <w:rsid w:val="00CF6B0C"/>
    <w:rsid w:val="00CF7684"/>
    <w:rsid w:val="00CF7972"/>
    <w:rsid w:val="00CF7B4F"/>
    <w:rsid w:val="00D00F4A"/>
    <w:rsid w:val="00D016B8"/>
    <w:rsid w:val="00D020B1"/>
    <w:rsid w:val="00D025FB"/>
    <w:rsid w:val="00D02FFE"/>
    <w:rsid w:val="00D040FC"/>
    <w:rsid w:val="00D044D9"/>
    <w:rsid w:val="00D04708"/>
    <w:rsid w:val="00D04B7D"/>
    <w:rsid w:val="00D04C7E"/>
    <w:rsid w:val="00D04F45"/>
    <w:rsid w:val="00D0504E"/>
    <w:rsid w:val="00D050A8"/>
    <w:rsid w:val="00D0565A"/>
    <w:rsid w:val="00D05857"/>
    <w:rsid w:val="00D06115"/>
    <w:rsid w:val="00D061E9"/>
    <w:rsid w:val="00D0655D"/>
    <w:rsid w:val="00D06BBA"/>
    <w:rsid w:val="00D06E18"/>
    <w:rsid w:val="00D075CD"/>
    <w:rsid w:val="00D07727"/>
    <w:rsid w:val="00D078FB"/>
    <w:rsid w:val="00D10298"/>
    <w:rsid w:val="00D10311"/>
    <w:rsid w:val="00D1096E"/>
    <w:rsid w:val="00D11060"/>
    <w:rsid w:val="00D118CD"/>
    <w:rsid w:val="00D11A18"/>
    <w:rsid w:val="00D11FBD"/>
    <w:rsid w:val="00D13BAA"/>
    <w:rsid w:val="00D140CF"/>
    <w:rsid w:val="00D142A5"/>
    <w:rsid w:val="00D1494D"/>
    <w:rsid w:val="00D14CF6"/>
    <w:rsid w:val="00D14E24"/>
    <w:rsid w:val="00D14E39"/>
    <w:rsid w:val="00D1536F"/>
    <w:rsid w:val="00D15736"/>
    <w:rsid w:val="00D16330"/>
    <w:rsid w:val="00D16A77"/>
    <w:rsid w:val="00D16C72"/>
    <w:rsid w:val="00D16E60"/>
    <w:rsid w:val="00D1733A"/>
    <w:rsid w:val="00D1779E"/>
    <w:rsid w:val="00D17E9E"/>
    <w:rsid w:val="00D20308"/>
    <w:rsid w:val="00D20630"/>
    <w:rsid w:val="00D206D6"/>
    <w:rsid w:val="00D2169C"/>
    <w:rsid w:val="00D2208B"/>
    <w:rsid w:val="00D221D8"/>
    <w:rsid w:val="00D2235C"/>
    <w:rsid w:val="00D228C0"/>
    <w:rsid w:val="00D22979"/>
    <w:rsid w:val="00D22D82"/>
    <w:rsid w:val="00D23876"/>
    <w:rsid w:val="00D23A3F"/>
    <w:rsid w:val="00D240E9"/>
    <w:rsid w:val="00D241E3"/>
    <w:rsid w:val="00D24B25"/>
    <w:rsid w:val="00D24FA0"/>
    <w:rsid w:val="00D25369"/>
    <w:rsid w:val="00D2583F"/>
    <w:rsid w:val="00D25DE0"/>
    <w:rsid w:val="00D2604D"/>
    <w:rsid w:val="00D268F6"/>
    <w:rsid w:val="00D27E5D"/>
    <w:rsid w:val="00D27FAF"/>
    <w:rsid w:val="00D27FE0"/>
    <w:rsid w:val="00D301B6"/>
    <w:rsid w:val="00D31238"/>
    <w:rsid w:val="00D31BC0"/>
    <w:rsid w:val="00D31E51"/>
    <w:rsid w:val="00D324C9"/>
    <w:rsid w:val="00D32572"/>
    <w:rsid w:val="00D32A02"/>
    <w:rsid w:val="00D32BC9"/>
    <w:rsid w:val="00D33249"/>
    <w:rsid w:val="00D334BC"/>
    <w:rsid w:val="00D3461E"/>
    <w:rsid w:val="00D3542B"/>
    <w:rsid w:val="00D364B1"/>
    <w:rsid w:val="00D36EF5"/>
    <w:rsid w:val="00D376B1"/>
    <w:rsid w:val="00D412BB"/>
    <w:rsid w:val="00D4146D"/>
    <w:rsid w:val="00D41A11"/>
    <w:rsid w:val="00D4221E"/>
    <w:rsid w:val="00D42AFC"/>
    <w:rsid w:val="00D42B08"/>
    <w:rsid w:val="00D42BB7"/>
    <w:rsid w:val="00D42D2C"/>
    <w:rsid w:val="00D43662"/>
    <w:rsid w:val="00D4386D"/>
    <w:rsid w:val="00D43DC2"/>
    <w:rsid w:val="00D44011"/>
    <w:rsid w:val="00D440E9"/>
    <w:rsid w:val="00D44408"/>
    <w:rsid w:val="00D44F1C"/>
    <w:rsid w:val="00D4508B"/>
    <w:rsid w:val="00D4537D"/>
    <w:rsid w:val="00D4681E"/>
    <w:rsid w:val="00D46C42"/>
    <w:rsid w:val="00D46C73"/>
    <w:rsid w:val="00D46FDA"/>
    <w:rsid w:val="00D4712F"/>
    <w:rsid w:val="00D472CB"/>
    <w:rsid w:val="00D476A2"/>
    <w:rsid w:val="00D47884"/>
    <w:rsid w:val="00D478EC"/>
    <w:rsid w:val="00D5088E"/>
    <w:rsid w:val="00D50F47"/>
    <w:rsid w:val="00D519DA"/>
    <w:rsid w:val="00D52D84"/>
    <w:rsid w:val="00D537B8"/>
    <w:rsid w:val="00D53B09"/>
    <w:rsid w:val="00D54AEB"/>
    <w:rsid w:val="00D552EB"/>
    <w:rsid w:val="00D5609D"/>
    <w:rsid w:val="00D57A0C"/>
    <w:rsid w:val="00D57EB5"/>
    <w:rsid w:val="00D601B2"/>
    <w:rsid w:val="00D6024C"/>
    <w:rsid w:val="00D60278"/>
    <w:rsid w:val="00D608E3"/>
    <w:rsid w:val="00D6181C"/>
    <w:rsid w:val="00D61C37"/>
    <w:rsid w:val="00D62464"/>
    <w:rsid w:val="00D62D15"/>
    <w:rsid w:val="00D6342B"/>
    <w:rsid w:val="00D63DF5"/>
    <w:rsid w:val="00D643FF"/>
    <w:rsid w:val="00D64614"/>
    <w:rsid w:val="00D64683"/>
    <w:rsid w:val="00D64FED"/>
    <w:rsid w:val="00D65435"/>
    <w:rsid w:val="00D66BBD"/>
    <w:rsid w:val="00D67131"/>
    <w:rsid w:val="00D67DC5"/>
    <w:rsid w:val="00D71BB7"/>
    <w:rsid w:val="00D722D4"/>
    <w:rsid w:val="00D7237A"/>
    <w:rsid w:val="00D7273E"/>
    <w:rsid w:val="00D730E3"/>
    <w:rsid w:val="00D73AB9"/>
    <w:rsid w:val="00D73CAB"/>
    <w:rsid w:val="00D740D0"/>
    <w:rsid w:val="00D74DCF"/>
    <w:rsid w:val="00D75728"/>
    <w:rsid w:val="00D75819"/>
    <w:rsid w:val="00D76284"/>
    <w:rsid w:val="00D7671D"/>
    <w:rsid w:val="00D7780E"/>
    <w:rsid w:val="00D77D2D"/>
    <w:rsid w:val="00D80705"/>
    <w:rsid w:val="00D81306"/>
    <w:rsid w:val="00D81723"/>
    <w:rsid w:val="00D81750"/>
    <w:rsid w:val="00D81755"/>
    <w:rsid w:val="00D8175F"/>
    <w:rsid w:val="00D81A4A"/>
    <w:rsid w:val="00D82335"/>
    <w:rsid w:val="00D82989"/>
    <w:rsid w:val="00D83265"/>
    <w:rsid w:val="00D83336"/>
    <w:rsid w:val="00D83385"/>
    <w:rsid w:val="00D83868"/>
    <w:rsid w:val="00D83A8F"/>
    <w:rsid w:val="00D83C1D"/>
    <w:rsid w:val="00D83C24"/>
    <w:rsid w:val="00D841EF"/>
    <w:rsid w:val="00D84D10"/>
    <w:rsid w:val="00D8576A"/>
    <w:rsid w:val="00D86073"/>
    <w:rsid w:val="00D86A3A"/>
    <w:rsid w:val="00D86C2C"/>
    <w:rsid w:val="00D86E50"/>
    <w:rsid w:val="00D87316"/>
    <w:rsid w:val="00D87D1B"/>
    <w:rsid w:val="00D90185"/>
    <w:rsid w:val="00D90DD1"/>
    <w:rsid w:val="00D9103B"/>
    <w:rsid w:val="00D91A3E"/>
    <w:rsid w:val="00D91C1C"/>
    <w:rsid w:val="00D91FDF"/>
    <w:rsid w:val="00D92332"/>
    <w:rsid w:val="00D93CB0"/>
    <w:rsid w:val="00D94439"/>
    <w:rsid w:val="00D94610"/>
    <w:rsid w:val="00D946E7"/>
    <w:rsid w:val="00D95991"/>
    <w:rsid w:val="00D95F4F"/>
    <w:rsid w:val="00D967A6"/>
    <w:rsid w:val="00D96BC0"/>
    <w:rsid w:val="00D970B1"/>
    <w:rsid w:val="00DA144A"/>
    <w:rsid w:val="00DA15E1"/>
    <w:rsid w:val="00DA179C"/>
    <w:rsid w:val="00DA1B13"/>
    <w:rsid w:val="00DA1DEA"/>
    <w:rsid w:val="00DA20DE"/>
    <w:rsid w:val="00DA299F"/>
    <w:rsid w:val="00DA2B96"/>
    <w:rsid w:val="00DA33D7"/>
    <w:rsid w:val="00DA41DB"/>
    <w:rsid w:val="00DA43E3"/>
    <w:rsid w:val="00DA45D3"/>
    <w:rsid w:val="00DA4AAC"/>
    <w:rsid w:val="00DA52FF"/>
    <w:rsid w:val="00DA652A"/>
    <w:rsid w:val="00DA6CB1"/>
    <w:rsid w:val="00DA714F"/>
    <w:rsid w:val="00DA7EBD"/>
    <w:rsid w:val="00DB00FA"/>
    <w:rsid w:val="00DB030A"/>
    <w:rsid w:val="00DB0EC1"/>
    <w:rsid w:val="00DB0FA7"/>
    <w:rsid w:val="00DB11F5"/>
    <w:rsid w:val="00DB18F5"/>
    <w:rsid w:val="00DB1C73"/>
    <w:rsid w:val="00DB1C86"/>
    <w:rsid w:val="00DB1F40"/>
    <w:rsid w:val="00DB2207"/>
    <w:rsid w:val="00DB2704"/>
    <w:rsid w:val="00DB2729"/>
    <w:rsid w:val="00DB2D33"/>
    <w:rsid w:val="00DB386A"/>
    <w:rsid w:val="00DB3875"/>
    <w:rsid w:val="00DB3896"/>
    <w:rsid w:val="00DB3F70"/>
    <w:rsid w:val="00DB4994"/>
    <w:rsid w:val="00DB547E"/>
    <w:rsid w:val="00DB57D3"/>
    <w:rsid w:val="00DB6209"/>
    <w:rsid w:val="00DB64F7"/>
    <w:rsid w:val="00DB6972"/>
    <w:rsid w:val="00DB7062"/>
    <w:rsid w:val="00DC035C"/>
    <w:rsid w:val="00DC0409"/>
    <w:rsid w:val="00DC111C"/>
    <w:rsid w:val="00DC1924"/>
    <w:rsid w:val="00DC195D"/>
    <w:rsid w:val="00DC20C3"/>
    <w:rsid w:val="00DC3996"/>
    <w:rsid w:val="00DC42AF"/>
    <w:rsid w:val="00DC4727"/>
    <w:rsid w:val="00DC519F"/>
    <w:rsid w:val="00DC572F"/>
    <w:rsid w:val="00DC5E48"/>
    <w:rsid w:val="00DC6F0A"/>
    <w:rsid w:val="00DC6F78"/>
    <w:rsid w:val="00DC7405"/>
    <w:rsid w:val="00DC78F8"/>
    <w:rsid w:val="00DD0039"/>
    <w:rsid w:val="00DD0956"/>
    <w:rsid w:val="00DD109A"/>
    <w:rsid w:val="00DD1B27"/>
    <w:rsid w:val="00DD1F28"/>
    <w:rsid w:val="00DD2436"/>
    <w:rsid w:val="00DD2B4B"/>
    <w:rsid w:val="00DD3665"/>
    <w:rsid w:val="00DD3849"/>
    <w:rsid w:val="00DD3DD5"/>
    <w:rsid w:val="00DD3DF6"/>
    <w:rsid w:val="00DD4766"/>
    <w:rsid w:val="00DD510C"/>
    <w:rsid w:val="00DD60C1"/>
    <w:rsid w:val="00DD64DE"/>
    <w:rsid w:val="00DD7D16"/>
    <w:rsid w:val="00DE00BE"/>
    <w:rsid w:val="00DE0794"/>
    <w:rsid w:val="00DE11FB"/>
    <w:rsid w:val="00DE14B3"/>
    <w:rsid w:val="00DE1781"/>
    <w:rsid w:val="00DE1BB0"/>
    <w:rsid w:val="00DE1D59"/>
    <w:rsid w:val="00DE20F2"/>
    <w:rsid w:val="00DE2324"/>
    <w:rsid w:val="00DE3F3C"/>
    <w:rsid w:val="00DE3F73"/>
    <w:rsid w:val="00DE4533"/>
    <w:rsid w:val="00DE48A3"/>
    <w:rsid w:val="00DE4B9D"/>
    <w:rsid w:val="00DE4D41"/>
    <w:rsid w:val="00DE5361"/>
    <w:rsid w:val="00DE54CB"/>
    <w:rsid w:val="00DE573C"/>
    <w:rsid w:val="00DE5EDE"/>
    <w:rsid w:val="00DE6952"/>
    <w:rsid w:val="00DE6DEA"/>
    <w:rsid w:val="00DE70D0"/>
    <w:rsid w:val="00DF04AC"/>
    <w:rsid w:val="00DF08C8"/>
    <w:rsid w:val="00DF09CE"/>
    <w:rsid w:val="00DF0CD3"/>
    <w:rsid w:val="00DF0D5F"/>
    <w:rsid w:val="00DF14EC"/>
    <w:rsid w:val="00DF15E9"/>
    <w:rsid w:val="00DF1935"/>
    <w:rsid w:val="00DF1D5E"/>
    <w:rsid w:val="00DF2969"/>
    <w:rsid w:val="00DF308E"/>
    <w:rsid w:val="00DF395D"/>
    <w:rsid w:val="00DF42B0"/>
    <w:rsid w:val="00DF4C79"/>
    <w:rsid w:val="00DF50D4"/>
    <w:rsid w:val="00DF50EE"/>
    <w:rsid w:val="00DF51A5"/>
    <w:rsid w:val="00DF5A02"/>
    <w:rsid w:val="00DF5DEE"/>
    <w:rsid w:val="00DF66C7"/>
    <w:rsid w:val="00DF66E3"/>
    <w:rsid w:val="00DF67DF"/>
    <w:rsid w:val="00DF7718"/>
    <w:rsid w:val="00E01877"/>
    <w:rsid w:val="00E018C9"/>
    <w:rsid w:val="00E01B38"/>
    <w:rsid w:val="00E01FBC"/>
    <w:rsid w:val="00E0223D"/>
    <w:rsid w:val="00E02F20"/>
    <w:rsid w:val="00E035C9"/>
    <w:rsid w:val="00E04FF1"/>
    <w:rsid w:val="00E05D41"/>
    <w:rsid w:val="00E06439"/>
    <w:rsid w:val="00E06CB6"/>
    <w:rsid w:val="00E0764C"/>
    <w:rsid w:val="00E078D6"/>
    <w:rsid w:val="00E079DF"/>
    <w:rsid w:val="00E1033B"/>
    <w:rsid w:val="00E104DB"/>
    <w:rsid w:val="00E10676"/>
    <w:rsid w:val="00E1067E"/>
    <w:rsid w:val="00E10C0D"/>
    <w:rsid w:val="00E117FA"/>
    <w:rsid w:val="00E12A27"/>
    <w:rsid w:val="00E13B61"/>
    <w:rsid w:val="00E13EB8"/>
    <w:rsid w:val="00E14D16"/>
    <w:rsid w:val="00E156DB"/>
    <w:rsid w:val="00E15F08"/>
    <w:rsid w:val="00E162B8"/>
    <w:rsid w:val="00E1708D"/>
    <w:rsid w:val="00E17472"/>
    <w:rsid w:val="00E1787E"/>
    <w:rsid w:val="00E17A5C"/>
    <w:rsid w:val="00E203A2"/>
    <w:rsid w:val="00E208AE"/>
    <w:rsid w:val="00E20AC6"/>
    <w:rsid w:val="00E20BE1"/>
    <w:rsid w:val="00E20C23"/>
    <w:rsid w:val="00E20C54"/>
    <w:rsid w:val="00E21193"/>
    <w:rsid w:val="00E21D32"/>
    <w:rsid w:val="00E22BC1"/>
    <w:rsid w:val="00E23565"/>
    <w:rsid w:val="00E23A3A"/>
    <w:rsid w:val="00E23D71"/>
    <w:rsid w:val="00E23E89"/>
    <w:rsid w:val="00E23F1C"/>
    <w:rsid w:val="00E2435F"/>
    <w:rsid w:val="00E2488B"/>
    <w:rsid w:val="00E24AC2"/>
    <w:rsid w:val="00E24E17"/>
    <w:rsid w:val="00E2535E"/>
    <w:rsid w:val="00E2576E"/>
    <w:rsid w:val="00E26665"/>
    <w:rsid w:val="00E267ED"/>
    <w:rsid w:val="00E304BE"/>
    <w:rsid w:val="00E312F0"/>
    <w:rsid w:val="00E3157D"/>
    <w:rsid w:val="00E31FBE"/>
    <w:rsid w:val="00E3473B"/>
    <w:rsid w:val="00E3475C"/>
    <w:rsid w:val="00E34F96"/>
    <w:rsid w:val="00E3574E"/>
    <w:rsid w:val="00E357A7"/>
    <w:rsid w:val="00E357A9"/>
    <w:rsid w:val="00E35FB5"/>
    <w:rsid w:val="00E36B2F"/>
    <w:rsid w:val="00E373BF"/>
    <w:rsid w:val="00E40764"/>
    <w:rsid w:val="00E42357"/>
    <w:rsid w:val="00E4245B"/>
    <w:rsid w:val="00E4289C"/>
    <w:rsid w:val="00E42A25"/>
    <w:rsid w:val="00E430E9"/>
    <w:rsid w:val="00E435D9"/>
    <w:rsid w:val="00E444A5"/>
    <w:rsid w:val="00E44636"/>
    <w:rsid w:val="00E4486B"/>
    <w:rsid w:val="00E44D8B"/>
    <w:rsid w:val="00E44D8F"/>
    <w:rsid w:val="00E4510C"/>
    <w:rsid w:val="00E45EF7"/>
    <w:rsid w:val="00E465BC"/>
    <w:rsid w:val="00E4684D"/>
    <w:rsid w:val="00E46D06"/>
    <w:rsid w:val="00E47880"/>
    <w:rsid w:val="00E47BDA"/>
    <w:rsid w:val="00E5035F"/>
    <w:rsid w:val="00E505DB"/>
    <w:rsid w:val="00E50870"/>
    <w:rsid w:val="00E508B2"/>
    <w:rsid w:val="00E51912"/>
    <w:rsid w:val="00E522A7"/>
    <w:rsid w:val="00E52766"/>
    <w:rsid w:val="00E52C42"/>
    <w:rsid w:val="00E535FD"/>
    <w:rsid w:val="00E539F4"/>
    <w:rsid w:val="00E53A79"/>
    <w:rsid w:val="00E53C6E"/>
    <w:rsid w:val="00E53C93"/>
    <w:rsid w:val="00E54068"/>
    <w:rsid w:val="00E540F7"/>
    <w:rsid w:val="00E5472F"/>
    <w:rsid w:val="00E54CC3"/>
    <w:rsid w:val="00E54CF8"/>
    <w:rsid w:val="00E54EC5"/>
    <w:rsid w:val="00E55A75"/>
    <w:rsid w:val="00E55ADB"/>
    <w:rsid w:val="00E567A4"/>
    <w:rsid w:val="00E56FF8"/>
    <w:rsid w:val="00E579B2"/>
    <w:rsid w:val="00E57DC5"/>
    <w:rsid w:val="00E609AA"/>
    <w:rsid w:val="00E60F1F"/>
    <w:rsid w:val="00E61430"/>
    <w:rsid w:val="00E61A68"/>
    <w:rsid w:val="00E61DE4"/>
    <w:rsid w:val="00E623C7"/>
    <w:rsid w:val="00E624F7"/>
    <w:rsid w:val="00E6280B"/>
    <w:rsid w:val="00E62956"/>
    <w:rsid w:val="00E62EAD"/>
    <w:rsid w:val="00E6338E"/>
    <w:rsid w:val="00E63505"/>
    <w:rsid w:val="00E642C1"/>
    <w:rsid w:val="00E64567"/>
    <w:rsid w:val="00E663A6"/>
    <w:rsid w:val="00E665E0"/>
    <w:rsid w:val="00E666F3"/>
    <w:rsid w:val="00E6708E"/>
    <w:rsid w:val="00E67093"/>
    <w:rsid w:val="00E67849"/>
    <w:rsid w:val="00E7029E"/>
    <w:rsid w:val="00E709C6"/>
    <w:rsid w:val="00E70CE1"/>
    <w:rsid w:val="00E71D0F"/>
    <w:rsid w:val="00E72659"/>
    <w:rsid w:val="00E727C8"/>
    <w:rsid w:val="00E731A5"/>
    <w:rsid w:val="00E73441"/>
    <w:rsid w:val="00E7346B"/>
    <w:rsid w:val="00E739BA"/>
    <w:rsid w:val="00E73A0B"/>
    <w:rsid w:val="00E7408C"/>
    <w:rsid w:val="00E74596"/>
    <w:rsid w:val="00E74A34"/>
    <w:rsid w:val="00E74B31"/>
    <w:rsid w:val="00E74C63"/>
    <w:rsid w:val="00E7517E"/>
    <w:rsid w:val="00E752D0"/>
    <w:rsid w:val="00E7542B"/>
    <w:rsid w:val="00E759C4"/>
    <w:rsid w:val="00E75C4D"/>
    <w:rsid w:val="00E7685F"/>
    <w:rsid w:val="00E76A2F"/>
    <w:rsid w:val="00E76E9D"/>
    <w:rsid w:val="00E76F0A"/>
    <w:rsid w:val="00E7722A"/>
    <w:rsid w:val="00E776B2"/>
    <w:rsid w:val="00E777DA"/>
    <w:rsid w:val="00E7781F"/>
    <w:rsid w:val="00E80225"/>
    <w:rsid w:val="00E8026B"/>
    <w:rsid w:val="00E804B1"/>
    <w:rsid w:val="00E805DB"/>
    <w:rsid w:val="00E806C4"/>
    <w:rsid w:val="00E80D03"/>
    <w:rsid w:val="00E813AA"/>
    <w:rsid w:val="00E81CD5"/>
    <w:rsid w:val="00E82762"/>
    <w:rsid w:val="00E82BED"/>
    <w:rsid w:val="00E834F7"/>
    <w:rsid w:val="00E83682"/>
    <w:rsid w:val="00E83AEE"/>
    <w:rsid w:val="00E83E51"/>
    <w:rsid w:val="00E84255"/>
    <w:rsid w:val="00E84DD3"/>
    <w:rsid w:val="00E85680"/>
    <w:rsid w:val="00E85BE9"/>
    <w:rsid w:val="00E85C45"/>
    <w:rsid w:val="00E85CB4"/>
    <w:rsid w:val="00E85ED8"/>
    <w:rsid w:val="00E87837"/>
    <w:rsid w:val="00E9006F"/>
    <w:rsid w:val="00E90877"/>
    <w:rsid w:val="00E90C25"/>
    <w:rsid w:val="00E90E85"/>
    <w:rsid w:val="00E911B1"/>
    <w:rsid w:val="00E913C9"/>
    <w:rsid w:val="00E9148C"/>
    <w:rsid w:val="00E91623"/>
    <w:rsid w:val="00E91798"/>
    <w:rsid w:val="00E91919"/>
    <w:rsid w:val="00E91D6B"/>
    <w:rsid w:val="00E9226F"/>
    <w:rsid w:val="00E92A25"/>
    <w:rsid w:val="00E92AD3"/>
    <w:rsid w:val="00E94412"/>
    <w:rsid w:val="00E94850"/>
    <w:rsid w:val="00E9504A"/>
    <w:rsid w:val="00E957C0"/>
    <w:rsid w:val="00E95E50"/>
    <w:rsid w:val="00E96267"/>
    <w:rsid w:val="00E9783F"/>
    <w:rsid w:val="00E97A92"/>
    <w:rsid w:val="00EA15C5"/>
    <w:rsid w:val="00EA170D"/>
    <w:rsid w:val="00EA1EAF"/>
    <w:rsid w:val="00EA231F"/>
    <w:rsid w:val="00EA2588"/>
    <w:rsid w:val="00EA3077"/>
    <w:rsid w:val="00EA3255"/>
    <w:rsid w:val="00EA3A12"/>
    <w:rsid w:val="00EA3BB3"/>
    <w:rsid w:val="00EA4507"/>
    <w:rsid w:val="00EA4AE2"/>
    <w:rsid w:val="00EA5785"/>
    <w:rsid w:val="00EA5A5A"/>
    <w:rsid w:val="00EA5B90"/>
    <w:rsid w:val="00EA5CAC"/>
    <w:rsid w:val="00EA5CD3"/>
    <w:rsid w:val="00EA63A9"/>
    <w:rsid w:val="00EA6728"/>
    <w:rsid w:val="00EA6F0F"/>
    <w:rsid w:val="00EA7130"/>
    <w:rsid w:val="00EA714B"/>
    <w:rsid w:val="00EA736E"/>
    <w:rsid w:val="00EA73E0"/>
    <w:rsid w:val="00EA7A1B"/>
    <w:rsid w:val="00EB00FC"/>
    <w:rsid w:val="00EB0840"/>
    <w:rsid w:val="00EB0B51"/>
    <w:rsid w:val="00EB0FD7"/>
    <w:rsid w:val="00EB19ED"/>
    <w:rsid w:val="00EB1AC5"/>
    <w:rsid w:val="00EB1BC6"/>
    <w:rsid w:val="00EB21A6"/>
    <w:rsid w:val="00EB244A"/>
    <w:rsid w:val="00EB25FC"/>
    <w:rsid w:val="00EB2819"/>
    <w:rsid w:val="00EB2956"/>
    <w:rsid w:val="00EB2F86"/>
    <w:rsid w:val="00EB2FC1"/>
    <w:rsid w:val="00EB395F"/>
    <w:rsid w:val="00EB3F80"/>
    <w:rsid w:val="00EB4E5C"/>
    <w:rsid w:val="00EB53DD"/>
    <w:rsid w:val="00EB5876"/>
    <w:rsid w:val="00EB5D32"/>
    <w:rsid w:val="00EB68D7"/>
    <w:rsid w:val="00EB77CF"/>
    <w:rsid w:val="00EB7947"/>
    <w:rsid w:val="00EB7AB4"/>
    <w:rsid w:val="00EB7ED7"/>
    <w:rsid w:val="00EC0170"/>
    <w:rsid w:val="00EC02E1"/>
    <w:rsid w:val="00EC03F2"/>
    <w:rsid w:val="00EC1147"/>
    <w:rsid w:val="00EC12C9"/>
    <w:rsid w:val="00EC1357"/>
    <w:rsid w:val="00EC1860"/>
    <w:rsid w:val="00EC1EDE"/>
    <w:rsid w:val="00EC23CE"/>
    <w:rsid w:val="00EC27ED"/>
    <w:rsid w:val="00EC2B04"/>
    <w:rsid w:val="00EC2CE8"/>
    <w:rsid w:val="00EC43DF"/>
    <w:rsid w:val="00EC4B93"/>
    <w:rsid w:val="00EC4E08"/>
    <w:rsid w:val="00EC52FB"/>
    <w:rsid w:val="00EC5547"/>
    <w:rsid w:val="00EC6D1F"/>
    <w:rsid w:val="00EC7A3D"/>
    <w:rsid w:val="00EC7FC0"/>
    <w:rsid w:val="00ED004D"/>
    <w:rsid w:val="00ED01CA"/>
    <w:rsid w:val="00ED07C2"/>
    <w:rsid w:val="00ED0BB2"/>
    <w:rsid w:val="00ED1445"/>
    <w:rsid w:val="00ED15F0"/>
    <w:rsid w:val="00ED1744"/>
    <w:rsid w:val="00ED20E3"/>
    <w:rsid w:val="00ED2AA3"/>
    <w:rsid w:val="00ED3E0E"/>
    <w:rsid w:val="00ED46FE"/>
    <w:rsid w:val="00ED49E6"/>
    <w:rsid w:val="00ED4BEE"/>
    <w:rsid w:val="00ED50B4"/>
    <w:rsid w:val="00ED5D77"/>
    <w:rsid w:val="00ED5E27"/>
    <w:rsid w:val="00ED602B"/>
    <w:rsid w:val="00ED64BC"/>
    <w:rsid w:val="00ED64E7"/>
    <w:rsid w:val="00ED6559"/>
    <w:rsid w:val="00ED67E3"/>
    <w:rsid w:val="00ED6B6B"/>
    <w:rsid w:val="00ED6D8C"/>
    <w:rsid w:val="00ED6E6A"/>
    <w:rsid w:val="00ED7589"/>
    <w:rsid w:val="00ED77CE"/>
    <w:rsid w:val="00ED7AA9"/>
    <w:rsid w:val="00EE0823"/>
    <w:rsid w:val="00EE0EA3"/>
    <w:rsid w:val="00EE0FBB"/>
    <w:rsid w:val="00EE16AF"/>
    <w:rsid w:val="00EE1A9A"/>
    <w:rsid w:val="00EE1D79"/>
    <w:rsid w:val="00EE2A98"/>
    <w:rsid w:val="00EE2C1F"/>
    <w:rsid w:val="00EE2EF2"/>
    <w:rsid w:val="00EE2F37"/>
    <w:rsid w:val="00EE31A7"/>
    <w:rsid w:val="00EE4620"/>
    <w:rsid w:val="00EE4E0A"/>
    <w:rsid w:val="00EE50A0"/>
    <w:rsid w:val="00EE554D"/>
    <w:rsid w:val="00EE6A1A"/>
    <w:rsid w:val="00EE6CC9"/>
    <w:rsid w:val="00EE6E1D"/>
    <w:rsid w:val="00EE6E96"/>
    <w:rsid w:val="00EE7041"/>
    <w:rsid w:val="00EE72DE"/>
    <w:rsid w:val="00EE79A4"/>
    <w:rsid w:val="00EF0610"/>
    <w:rsid w:val="00EF085F"/>
    <w:rsid w:val="00EF1075"/>
    <w:rsid w:val="00EF18FB"/>
    <w:rsid w:val="00EF1A6F"/>
    <w:rsid w:val="00EF1ECD"/>
    <w:rsid w:val="00EF27F5"/>
    <w:rsid w:val="00EF28AB"/>
    <w:rsid w:val="00EF3FA9"/>
    <w:rsid w:val="00EF434F"/>
    <w:rsid w:val="00EF46E2"/>
    <w:rsid w:val="00EF4DD1"/>
    <w:rsid w:val="00EF4E51"/>
    <w:rsid w:val="00EF5CA9"/>
    <w:rsid w:val="00EF5EEF"/>
    <w:rsid w:val="00EF6038"/>
    <w:rsid w:val="00EF636D"/>
    <w:rsid w:val="00EF7237"/>
    <w:rsid w:val="00EF7B0F"/>
    <w:rsid w:val="00F002A3"/>
    <w:rsid w:val="00F002C6"/>
    <w:rsid w:val="00F00395"/>
    <w:rsid w:val="00F00402"/>
    <w:rsid w:val="00F004CD"/>
    <w:rsid w:val="00F007A2"/>
    <w:rsid w:val="00F00D4F"/>
    <w:rsid w:val="00F01428"/>
    <w:rsid w:val="00F019E3"/>
    <w:rsid w:val="00F0221F"/>
    <w:rsid w:val="00F02C06"/>
    <w:rsid w:val="00F03C1B"/>
    <w:rsid w:val="00F03FA8"/>
    <w:rsid w:val="00F04351"/>
    <w:rsid w:val="00F04F49"/>
    <w:rsid w:val="00F055E2"/>
    <w:rsid w:val="00F05A37"/>
    <w:rsid w:val="00F05DC1"/>
    <w:rsid w:val="00F05FD6"/>
    <w:rsid w:val="00F06317"/>
    <w:rsid w:val="00F06332"/>
    <w:rsid w:val="00F064D5"/>
    <w:rsid w:val="00F067C0"/>
    <w:rsid w:val="00F069B8"/>
    <w:rsid w:val="00F06E87"/>
    <w:rsid w:val="00F06FD6"/>
    <w:rsid w:val="00F072C5"/>
    <w:rsid w:val="00F077EF"/>
    <w:rsid w:val="00F100EB"/>
    <w:rsid w:val="00F115A8"/>
    <w:rsid w:val="00F11822"/>
    <w:rsid w:val="00F1242A"/>
    <w:rsid w:val="00F12570"/>
    <w:rsid w:val="00F12B07"/>
    <w:rsid w:val="00F132C2"/>
    <w:rsid w:val="00F13B40"/>
    <w:rsid w:val="00F14657"/>
    <w:rsid w:val="00F146C9"/>
    <w:rsid w:val="00F14D62"/>
    <w:rsid w:val="00F156DF"/>
    <w:rsid w:val="00F1574E"/>
    <w:rsid w:val="00F15C5F"/>
    <w:rsid w:val="00F15C7E"/>
    <w:rsid w:val="00F15E3E"/>
    <w:rsid w:val="00F168F5"/>
    <w:rsid w:val="00F1694F"/>
    <w:rsid w:val="00F169C0"/>
    <w:rsid w:val="00F16EC0"/>
    <w:rsid w:val="00F16F2C"/>
    <w:rsid w:val="00F203CA"/>
    <w:rsid w:val="00F20470"/>
    <w:rsid w:val="00F20EAC"/>
    <w:rsid w:val="00F21005"/>
    <w:rsid w:val="00F2182F"/>
    <w:rsid w:val="00F222DA"/>
    <w:rsid w:val="00F223A1"/>
    <w:rsid w:val="00F22527"/>
    <w:rsid w:val="00F229B8"/>
    <w:rsid w:val="00F22CEC"/>
    <w:rsid w:val="00F2311D"/>
    <w:rsid w:val="00F23242"/>
    <w:rsid w:val="00F2341B"/>
    <w:rsid w:val="00F23517"/>
    <w:rsid w:val="00F236B9"/>
    <w:rsid w:val="00F23773"/>
    <w:rsid w:val="00F23779"/>
    <w:rsid w:val="00F23787"/>
    <w:rsid w:val="00F23788"/>
    <w:rsid w:val="00F240B4"/>
    <w:rsid w:val="00F243E4"/>
    <w:rsid w:val="00F245CB"/>
    <w:rsid w:val="00F24702"/>
    <w:rsid w:val="00F24724"/>
    <w:rsid w:val="00F24FDC"/>
    <w:rsid w:val="00F251D5"/>
    <w:rsid w:val="00F25FAD"/>
    <w:rsid w:val="00F26198"/>
    <w:rsid w:val="00F26C96"/>
    <w:rsid w:val="00F274E7"/>
    <w:rsid w:val="00F27619"/>
    <w:rsid w:val="00F302E7"/>
    <w:rsid w:val="00F30726"/>
    <w:rsid w:val="00F30B02"/>
    <w:rsid w:val="00F30F5C"/>
    <w:rsid w:val="00F3182C"/>
    <w:rsid w:val="00F32394"/>
    <w:rsid w:val="00F3267B"/>
    <w:rsid w:val="00F327DF"/>
    <w:rsid w:val="00F32A14"/>
    <w:rsid w:val="00F32A1E"/>
    <w:rsid w:val="00F3335A"/>
    <w:rsid w:val="00F333EE"/>
    <w:rsid w:val="00F33DFF"/>
    <w:rsid w:val="00F33F92"/>
    <w:rsid w:val="00F3410D"/>
    <w:rsid w:val="00F344D3"/>
    <w:rsid w:val="00F3466A"/>
    <w:rsid w:val="00F34745"/>
    <w:rsid w:val="00F34F7C"/>
    <w:rsid w:val="00F352D1"/>
    <w:rsid w:val="00F36841"/>
    <w:rsid w:val="00F36C65"/>
    <w:rsid w:val="00F36D95"/>
    <w:rsid w:val="00F377CA"/>
    <w:rsid w:val="00F37AF0"/>
    <w:rsid w:val="00F40269"/>
    <w:rsid w:val="00F4149B"/>
    <w:rsid w:val="00F41738"/>
    <w:rsid w:val="00F423F5"/>
    <w:rsid w:val="00F42F57"/>
    <w:rsid w:val="00F43003"/>
    <w:rsid w:val="00F43BA7"/>
    <w:rsid w:val="00F444D5"/>
    <w:rsid w:val="00F44E8E"/>
    <w:rsid w:val="00F45748"/>
    <w:rsid w:val="00F4596F"/>
    <w:rsid w:val="00F45B7C"/>
    <w:rsid w:val="00F45FC8"/>
    <w:rsid w:val="00F45FED"/>
    <w:rsid w:val="00F462C8"/>
    <w:rsid w:val="00F464A7"/>
    <w:rsid w:val="00F46BB8"/>
    <w:rsid w:val="00F47448"/>
    <w:rsid w:val="00F47F62"/>
    <w:rsid w:val="00F50007"/>
    <w:rsid w:val="00F509AF"/>
    <w:rsid w:val="00F51129"/>
    <w:rsid w:val="00F518D9"/>
    <w:rsid w:val="00F51ED6"/>
    <w:rsid w:val="00F527A1"/>
    <w:rsid w:val="00F52CE6"/>
    <w:rsid w:val="00F53536"/>
    <w:rsid w:val="00F535AA"/>
    <w:rsid w:val="00F53746"/>
    <w:rsid w:val="00F54476"/>
    <w:rsid w:val="00F549FC"/>
    <w:rsid w:val="00F55070"/>
    <w:rsid w:val="00F56077"/>
    <w:rsid w:val="00F561E4"/>
    <w:rsid w:val="00F56F58"/>
    <w:rsid w:val="00F5755D"/>
    <w:rsid w:val="00F577F6"/>
    <w:rsid w:val="00F60763"/>
    <w:rsid w:val="00F614D2"/>
    <w:rsid w:val="00F61510"/>
    <w:rsid w:val="00F618E3"/>
    <w:rsid w:val="00F62675"/>
    <w:rsid w:val="00F62E27"/>
    <w:rsid w:val="00F62EC1"/>
    <w:rsid w:val="00F636E3"/>
    <w:rsid w:val="00F6387C"/>
    <w:rsid w:val="00F640E0"/>
    <w:rsid w:val="00F64561"/>
    <w:rsid w:val="00F64934"/>
    <w:rsid w:val="00F64CF3"/>
    <w:rsid w:val="00F65E3A"/>
    <w:rsid w:val="00F6684C"/>
    <w:rsid w:val="00F66878"/>
    <w:rsid w:val="00F66B09"/>
    <w:rsid w:val="00F66B53"/>
    <w:rsid w:val="00F66BE9"/>
    <w:rsid w:val="00F6732F"/>
    <w:rsid w:val="00F67671"/>
    <w:rsid w:val="00F67ED0"/>
    <w:rsid w:val="00F713AA"/>
    <w:rsid w:val="00F71A48"/>
    <w:rsid w:val="00F71C40"/>
    <w:rsid w:val="00F721DE"/>
    <w:rsid w:val="00F72716"/>
    <w:rsid w:val="00F72CC5"/>
    <w:rsid w:val="00F730FF"/>
    <w:rsid w:val="00F733F0"/>
    <w:rsid w:val="00F73558"/>
    <w:rsid w:val="00F73B0D"/>
    <w:rsid w:val="00F73FDB"/>
    <w:rsid w:val="00F743AB"/>
    <w:rsid w:val="00F7487E"/>
    <w:rsid w:val="00F77840"/>
    <w:rsid w:val="00F77BD9"/>
    <w:rsid w:val="00F805D0"/>
    <w:rsid w:val="00F806CD"/>
    <w:rsid w:val="00F85849"/>
    <w:rsid w:val="00F85D05"/>
    <w:rsid w:val="00F862ED"/>
    <w:rsid w:val="00F86498"/>
    <w:rsid w:val="00F86947"/>
    <w:rsid w:val="00F86AC1"/>
    <w:rsid w:val="00F87944"/>
    <w:rsid w:val="00F9009F"/>
    <w:rsid w:val="00F901A0"/>
    <w:rsid w:val="00F902B4"/>
    <w:rsid w:val="00F902D4"/>
    <w:rsid w:val="00F91132"/>
    <w:rsid w:val="00F916EC"/>
    <w:rsid w:val="00F91F79"/>
    <w:rsid w:val="00F92058"/>
    <w:rsid w:val="00F92774"/>
    <w:rsid w:val="00F92B18"/>
    <w:rsid w:val="00F9377D"/>
    <w:rsid w:val="00F9384D"/>
    <w:rsid w:val="00F938FA"/>
    <w:rsid w:val="00F93C12"/>
    <w:rsid w:val="00F93E1F"/>
    <w:rsid w:val="00F94133"/>
    <w:rsid w:val="00F9596B"/>
    <w:rsid w:val="00F95BAF"/>
    <w:rsid w:val="00F95F64"/>
    <w:rsid w:val="00F95FCF"/>
    <w:rsid w:val="00F96262"/>
    <w:rsid w:val="00F9628B"/>
    <w:rsid w:val="00F96C01"/>
    <w:rsid w:val="00F96EE0"/>
    <w:rsid w:val="00F96EF5"/>
    <w:rsid w:val="00F978A3"/>
    <w:rsid w:val="00F979A8"/>
    <w:rsid w:val="00F97D5B"/>
    <w:rsid w:val="00FA0B36"/>
    <w:rsid w:val="00FA1AC3"/>
    <w:rsid w:val="00FA1F69"/>
    <w:rsid w:val="00FA1F71"/>
    <w:rsid w:val="00FA2287"/>
    <w:rsid w:val="00FA2515"/>
    <w:rsid w:val="00FA27EA"/>
    <w:rsid w:val="00FA2A87"/>
    <w:rsid w:val="00FA2EA9"/>
    <w:rsid w:val="00FA3659"/>
    <w:rsid w:val="00FA3746"/>
    <w:rsid w:val="00FA3912"/>
    <w:rsid w:val="00FA3A55"/>
    <w:rsid w:val="00FA3C20"/>
    <w:rsid w:val="00FA46A5"/>
    <w:rsid w:val="00FA4982"/>
    <w:rsid w:val="00FA4E1A"/>
    <w:rsid w:val="00FA50A2"/>
    <w:rsid w:val="00FA5CC5"/>
    <w:rsid w:val="00FA5F89"/>
    <w:rsid w:val="00FA6796"/>
    <w:rsid w:val="00FA6DA3"/>
    <w:rsid w:val="00FA7463"/>
    <w:rsid w:val="00FA76BA"/>
    <w:rsid w:val="00FA76CD"/>
    <w:rsid w:val="00FA7734"/>
    <w:rsid w:val="00FA7E80"/>
    <w:rsid w:val="00FA7F0A"/>
    <w:rsid w:val="00FB0ABE"/>
    <w:rsid w:val="00FB1845"/>
    <w:rsid w:val="00FB1938"/>
    <w:rsid w:val="00FB2417"/>
    <w:rsid w:val="00FB25AA"/>
    <w:rsid w:val="00FB2778"/>
    <w:rsid w:val="00FB2864"/>
    <w:rsid w:val="00FB35C9"/>
    <w:rsid w:val="00FB37D5"/>
    <w:rsid w:val="00FB3933"/>
    <w:rsid w:val="00FB3A55"/>
    <w:rsid w:val="00FB3AB0"/>
    <w:rsid w:val="00FB3F5C"/>
    <w:rsid w:val="00FB4408"/>
    <w:rsid w:val="00FB4CFB"/>
    <w:rsid w:val="00FB52CF"/>
    <w:rsid w:val="00FB5868"/>
    <w:rsid w:val="00FB599E"/>
    <w:rsid w:val="00FB59A8"/>
    <w:rsid w:val="00FB59FF"/>
    <w:rsid w:val="00FB5B1C"/>
    <w:rsid w:val="00FB5C5A"/>
    <w:rsid w:val="00FB6013"/>
    <w:rsid w:val="00FB6191"/>
    <w:rsid w:val="00FB673C"/>
    <w:rsid w:val="00FB68F0"/>
    <w:rsid w:val="00FB6B43"/>
    <w:rsid w:val="00FB6E2B"/>
    <w:rsid w:val="00FC05C6"/>
    <w:rsid w:val="00FC0CBE"/>
    <w:rsid w:val="00FC1607"/>
    <w:rsid w:val="00FC1874"/>
    <w:rsid w:val="00FC1999"/>
    <w:rsid w:val="00FC213F"/>
    <w:rsid w:val="00FC239E"/>
    <w:rsid w:val="00FC242D"/>
    <w:rsid w:val="00FC2892"/>
    <w:rsid w:val="00FC2B97"/>
    <w:rsid w:val="00FC2CBE"/>
    <w:rsid w:val="00FC2D22"/>
    <w:rsid w:val="00FC32E9"/>
    <w:rsid w:val="00FC37A1"/>
    <w:rsid w:val="00FC392D"/>
    <w:rsid w:val="00FC438E"/>
    <w:rsid w:val="00FC49A7"/>
    <w:rsid w:val="00FC4AEB"/>
    <w:rsid w:val="00FC4E32"/>
    <w:rsid w:val="00FC50CA"/>
    <w:rsid w:val="00FC510E"/>
    <w:rsid w:val="00FC5788"/>
    <w:rsid w:val="00FC5822"/>
    <w:rsid w:val="00FC5BC8"/>
    <w:rsid w:val="00FC5D11"/>
    <w:rsid w:val="00FC6808"/>
    <w:rsid w:val="00FC6BC5"/>
    <w:rsid w:val="00FC709C"/>
    <w:rsid w:val="00FC75AA"/>
    <w:rsid w:val="00FC76B9"/>
    <w:rsid w:val="00FC7986"/>
    <w:rsid w:val="00FD0E73"/>
    <w:rsid w:val="00FD14FB"/>
    <w:rsid w:val="00FD257D"/>
    <w:rsid w:val="00FD32D4"/>
    <w:rsid w:val="00FD34F8"/>
    <w:rsid w:val="00FD35A7"/>
    <w:rsid w:val="00FD3FEB"/>
    <w:rsid w:val="00FD4367"/>
    <w:rsid w:val="00FD4413"/>
    <w:rsid w:val="00FD4519"/>
    <w:rsid w:val="00FD521D"/>
    <w:rsid w:val="00FD61EF"/>
    <w:rsid w:val="00FD6855"/>
    <w:rsid w:val="00FD69CF"/>
    <w:rsid w:val="00FD6A74"/>
    <w:rsid w:val="00FD7066"/>
    <w:rsid w:val="00FD717D"/>
    <w:rsid w:val="00FD7410"/>
    <w:rsid w:val="00FD78FB"/>
    <w:rsid w:val="00FD79C8"/>
    <w:rsid w:val="00FE092C"/>
    <w:rsid w:val="00FE0E8A"/>
    <w:rsid w:val="00FE1B5B"/>
    <w:rsid w:val="00FE1BC8"/>
    <w:rsid w:val="00FE1F13"/>
    <w:rsid w:val="00FE2763"/>
    <w:rsid w:val="00FE2792"/>
    <w:rsid w:val="00FE3BFF"/>
    <w:rsid w:val="00FE3C1B"/>
    <w:rsid w:val="00FE491E"/>
    <w:rsid w:val="00FE5030"/>
    <w:rsid w:val="00FE5208"/>
    <w:rsid w:val="00FE5BEB"/>
    <w:rsid w:val="00FE5DB2"/>
    <w:rsid w:val="00FE62F1"/>
    <w:rsid w:val="00FE7241"/>
    <w:rsid w:val="00FE7584"/>
    <w:rsid w:val="00FE7784"/>
    <w:rsid w:val="00FE7B59"/>
    <w:rsid w:val="00FE7ECE"/>
    <w:rsid w:val="00FF0A00"/>
    <w:rsid w:val="00FF1961"/>
    <w:rsid w:val="00FF1D90"/>
    <w:rsid w:val="00FF20B8"/>
    <w:rsid w:val="00FF23FD"/>
    <w:rsid w:val="00FF3175"/>
    <w:rsid w:val="00FF4044"/>
    <w:rsid w:val="00FF41DD"/>
    <w:rsid w:val="00FF4207"/>
    <w:rsid w:val="00FF539B"/>
    <w:rsid w:val="00FF55C9"/>
    <w:rsid w:val="00FF56B8"/>
    <w:rsid w:val="00FF59A7"/>
    <w:rsid w:val="00FF59E9"/>
    <w:rsid w:val="00FF5C50"/>
    <w:rsid w:val="00FF606F"/>
    <w:rsid w:val="00FF63F4"/>
    <w:rsid w:val="00FF6C9F"/>
    <w:rsid w:val="00FF6EB3"/>
    <w:rsid w:val="00FF7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C4B3F"/>
  <w15:docId w15:val="{F404A98A-D9DA-44A1-83A8-6FB29293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heading 1"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A6630"/>
    <w:rPr>
      <w:sz w:val="24"/>
      <w:szCs w:val="24"/>
    </w:rPr>
  </w:style>
  <w:style w:type="paragraph" w:styleId="1">
    <w:name w:val="heading 1"/>
    <w:basedOn w:val="a"/>
    <w:next w:val="a"/>
    <w:link w:val="10"/>
    <w:autoRedefine/>
    <w:qFormat/>
    <w:rsid w:val="001E764F"/>
    <w:pPr>
      <w:keepNext/>
      <w:spacing w:before="240" w:after="200" w:line="276" w:lineRule="auto"/>
      <w:jc w:val="center"/>
      <w:outlineLvl w:val="0"/>
    </w:pPr>
    <w:rPr>
      <w:rFonts w:eastAsiaTheme="minorHAnsi" w:cstheme="minorBidi"/>
      <w:b/>
      <w:sz w:val="28"/>
      <w:szCs w:val="28"/>
      <w:lang w:val="x-none" w:eastAsia="x-none"/>
    </w:rPr>
  </w:style>
  <w:style w:type="paragraph" w:styleId="2">
    <w:name w:val="heading 2"/>
    <w:basedOn w:val="a"/>
    <w:next w:val="a"/>
    <w:link w:val="20"/>
    <w:autoRedefine/>
    <w:uiPriority w:val="1"/>
    <w:qFormat/>
    <w:rsid w:val="00E35FB5"/>
    <w:pPr>
      <w:keepNext/>
      <w:spacing w:before="120" w:after="120"/>
      <w:jc w:val="center"/>
      <w:outlineLvl w:val="1"/>
    </w:pPr>
    <w:rPr>
      <w:rFonts w:eastAsiaTheme="minorHAnsi" w:cs="Arial"/>
      <w:b/>
      <w:bCs/>
      <w:iCs/>
      <w:sz w:val="28"/>
      <w:szCs w:val="28"/>
      <w:lang w:eastAsia="en-US"/>
    </w:rPr>
  </w:style>
  <w:style w:type="paragraph" w:styleId="3">
    <w:name w:val="heading 3"/>
    <w:basedOn w:val="a"/>
    <w:next w:val="a"/>
    <w:link w:val="30"/>
    <w:autoRedefine/>
    <w:uiPriority w:val="2"/>
    <w:qFormat/>
    <w:rsid w:val="0071779F"/>
    <w:pPr>
      <w:keepNext/>
      <w:spacing w:before="120" w:after="120"/>
      <w:outlineLvl w:val="2"/>
    </w:pPr>
    <w:rPr>
      <w:rFonts w:eastAsiaTheme="minorHAnsi" w:cs="Arial"/>
      <w:b/>
      <w:bCs/>
      <w:sz w:val="28"/>
      <w:szCs w:val="28"/>
      <w:lang w:eastAsia="en-US"/>
    </w:rPr>
  </w:style>
  <w:style w:type="paragraph" w:styleId="4">
    <w:name w:val="heading 4"/>
    <w:basedOn w:val="a"/>
    <w:next w:val="a"/>
    <w:link w:val="40"/>
    <w:autoRedefine/>
    <w:uiPriority w:val="3"/>
    <w:qFormat/>
    <w:rsid w:val="00801419"/>
    <w:pPr>
      <w:keepNext/>
      <w:spacing w:before="240" w:after="60" w:line="276" w:lineRule="auto"/>
      <w:outlineLvl w:val="3"/>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кт"/>
    <w:basedOn w:val="a"/>
    <w:link w:val="a4"/>
    <w:qFormat/>
    <w:rsid w:val="00017F64"/>
    <w:pPr>
      <w:suppressAutoHyphens/>
      <w:ind w:firstLine="709"/>
      <w:jc w:val="both"/>
    </w:pPr>
    <w:rPr>
      <w:rFonts w:eastAsiaTheme="minorHAnsi" w:cstheme="minorBidi"/>
      <w:sz w:val="28"/>
      <w:szCs w:val="28"/>
      <w:lang w:eastAsia="x-none"/>
    </w:rPr>
  </w:style>
  <w:style w:type="character" w:customStyle="1" w:styleId="10">
    <w:name w:val="Заголовок 1 Знак"/>
    <w:link w:val="1"/>
    <w:rsid w:val="001E764F"/>
    <w:rPr>
      <w:rFonts w:eastAsiaTheme="minorHAnsi" w:cstheme="minorBidi"/>
      <w:b/>
      <w:sz w:val="28"/>
      <w:szCs w:val="28"/>
      <w:lang w:val="x-none" w:eastAsia="x-none"/>
    </w:rPr>
  </w:style>
  <w:style w:type="character" w:customStyle="1" w:styleId="a4">
    <w:name w:val="Акт Знак"/>
    <w:link w:val="a3"/>
    <w:locked/>
    <w:rsid w:val="00017F64"/>
    <w:rPr>
      <w:rFonts w:eastAsiaTheme="minorHAnsi" w:cstheme="minorBidi"/>
      <w:sz w:val="28"/>
      <w:szCs w:val="28"/>
      <w:lang w:eastAsia="x-none"/>
    </w:rPr>
  </w:style>
  <w:style w:type="paragraph" w:styleId="a5">
    <w:name w:val="Title"/>
    <w:basedOn w:val="a"/>
    <w:link w:val="a6"/>
    <w:rsid w:val="00363DB2"/>
    <w:pPr>
      <w:jc w:val="center"/>
    </w:pPr>
    <w:rPr>
      <w:sz w:val="28"/>
      <w:szCs w:val="28"/>
    </w:rPr>
  </w:style>
  <w:style w:type="paragraph" w:customStyle="1" w:styleId="ConsPlusNormal">
    <w:name w:val="ConsPlusNormal"/>
    <w:rsid w:val="00363DB2"/>
    <w:pPr>
      <w:widowControl w:val="0"/>
      <w:autoSpaceDE w:val="0"/>
      <w:autoSpaceDN w:val="0"/>
      <w:adjustRightInd w:val="0"/>
      <w:ind w:firstLine="720"/>
    </w:pPr>
    <w:rPr>
      <w:rFonts w:ascii="Arial" w:hAnsi="Arial" w:cs="Arial"/>
    </w:rPr>
  </w:style>
  <w:style w:type="paragraph" w:styleId="21">
    <w:name w:val="Body Text Indent 2"/>
    <w:basedOn w:val="a"/>
    <w:link w:val="22"/>
    <w:uiPriority w:val="99"/>
    <w:rsid w:val="00C923DB"/>
    <w:pPr>
      <w:spacing w:after="120" w:line="480" w:lineRule="auto"/>
      <w:ind w:left="283"/>
    </w:pPr>
  </w:style>
  <w:style w:type="character" w:customStyle="1" w:styleId="22">
    <w:name w:val="Основной текст с отступом 2 Знак"/>
    <w:link w:val="21"/>
    <w:uiPriority w:val="99"/>
    <w:rsid w:val="00C923DB"/>
    <w:rPr>
      <w:sz w:val="24"/>
      <w:szCs w:val="24"/>
      <w:lang w:val="ru-RU" w:eastAsia="ru-RU" w:bidi="ar-SA"/>
    </w:rPr>
  </w:style>
  <w:style w:type="table" w:styleId="a7">
    <w:name w:val="Table Grid"/>
    <w:basedOn w:val="a1"/>
    <w:rsid w:val="00464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autoRedefine/>
    <w:uiPriority w:val="99"/>
    <w:qFormat/>
    <w:rsid w:val="00CF3C24"/>
    <w:rPr>
      <w:rFonts w:eastAsiaTheme="minorHAnsi" w:cstheme="minorBidi"/>
      <w:sz w:val="20"/>
      <w:szCs w:val="20"/>
      <w:lang w:eastAsia="en-US"/>
    </w:rPr>
  </w:style>
  <w:style w:type="character" w:styleId="aa">
    <w:name w:val="footnote reference"/>
    <w:uiPriority w:val="99"/>
    <w:rsid w:val="00D04F45"/>
    <w:rPr>
      <w:vertAlign w:val="superscript"/>
    </w:rPr>
  </w:style>
  <w:style w:type="character" w:customStyle="1" w:styleId="ab">
    <w:name w:val="Знак Знак"/>
    <w:rsid w:val="00AF186A"/>
    <w:rPr>
      <w:sz w:val="24"/>
      <w:szCs w:val="24"/>
    </w:rPr>
  </w:style>
  <w:style w:type="paragraph" w:styleId="ac">
    <w:name w:val="header"/>
    <w:basedOn w:val="a"/>
    <w:link w:val="ad"/>
    <w:uiPriority w:val="99"/>
    <w:rsid w:val="00193F6C"/>
    <w:pPr>
      <w:tabs>
        <w:tab w:val="center" w:pos="4677"/>
        <w:tab w:val="right" w:pos="9355"/>
      </w:tabs>
    </w:pPr>
  </w:style>
  <w:style w:type="character" w:styleId="ae">
    <w:name w:val="page number"/>
    <w:basedOn w:val="a0"/>
    <w:rsid w:val="00193F6C"/>
  </w:style>
  <w:style w:type="character" w:customStyle="1" w:styleId="a9">
    <w:name w:val="Текст сноски Знак"/>
    <w:basedOn w:val="a0"/>
    <w:link w:val="a8"/>
    <w:uiPriority w:val="99"/>
    <w:rsid w:val="00CF3C24"/>
    <w:rPr>
      <w:rFonts w:eastAsiaTheme="minorHAnsi" w:cstheme="minorBidi"/>
      <w:lang w:eastAsia="en-US"/>
    </w:rPr>
  </w:style>
  <w:style w:type="character" w:customStyle="1" w:styleId="af">
    <w:name w:val="Основной текст Знак Знак"/>
    <w:aliases w:val="Основной текст Знак1 Знак Знак1,Основной текст Знак Знак Знак Знак1,Знак Знак1 Знак Знак Знак1, Знак Знак1 Знак Знак Знак1,Знак Знак2 Знак Знак1, Знак Знак2 Знак Знак1,Основной текст Знак Знак1 Знак1,Знак Знак Знак Знак Знак1"/>
    <w:uiPriority w:val="99"/>
    <w:rsid w:val="00095A03"/>
    <w:rPr>
      <w:sz w:val="24"/>
      <w:szCs w:val="24"/>
      <w:lang w:val="ru-RU" w:eastAsia="ru-RU" w:bidi="ar-SA"/>
    </w:rPr>
  </w:style>
  <w:style w:type="paragraph" w:styleId="af0">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
    <w:link w:val="11"/>
    <w:uiPriority w:val="99"/>
    <w:rsid w:val="00DE70D0"/>
    <w:pPr>
      <w:spacing w:after="120"/>
    </w:pPr>
  </w:style>
  <w:style w:type="character" w:customStyle="1" w:styleId="11">
    <w:name w:val="Основной текст Знак1"/>
    <w:aliases w:val="Основной текст Знак Знак2,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link w:val="af0"/>
    <w:uiPriority w:val="99"/>
    <w:rsid w:val="00DE70D0"/>
    <w:rPr>
      <w:sz w:val="24"/>
      <w:szCs w:val="24"/>
      <w:lang w:val="ru-RU" w:eastAsia="ru-RU" w:bidi="ar-SA"/>
    </w:rPr>
  </w:style>
  <w:style w:type="paragraph" w:customStyle="1" w:styleId="ConsPlusNonformat">
    <w:name w:val="ConsPlusNonformat"/>
    <w:uiPriority w:val="99"/>
    <w:rsid w:val="008969A2"/>
    <w:pPr>
      <w:widowControl w:val="0"/>
      <w:autoSpaceDE w:val="0"/>
      <w:autoSpaceDN w:val="0"/>
      <w:adjustRightInd w:val="0"/>
    </w:pPr>
    <w:rPr>
      <w:rFonts w:ascii="Courier New" w:hAnsi="Courier New" w:cs="Courier New"/>
    </w:rPr>
  </w:style>
  <w:style w:type="paragraph" w:customStyle="1" w:styleId="ConsNormal">
    <w:name w:val="ConsNormal"/>
    <w:rsid w:val="008324C7"/>
    <w:pPr>
      <w:widowControl w:val="0"/>
      <w:autoSpaceDE w:val="0"/>
      <w:autoSpaceDN w:val="0"/>
      <w:adjustRightInd w:val="0"/>
      <w:ind w:firstLine="720"/>
    </w:pPr>
    <w:rPr>
      <w:rFonts w:ascii="Arial" w:hAnsi="Arial" w:cs="Arial"/>
    </w:rPr>
  </w:style>
  <w:style w:type="paragraph" w:styleId="31">
    <w:name w:val="Body Text 3"/>
    <w:basedOn w:val="a"/>
    <w:link w:val="32"/>
    <w:rsid w:val="007830E5"/>
    <w:pPr>
      <w:spacing w:after="120"/>
    </w:pPr>
    <w:rPr>
      <w:sz w:val="16"/>
      <w:szCs w:val="16"/>
      <w:lang w:val="x-none" w:eastAsia="x-none"/>
    </w:rPr>
  </w:style>
  <w:style w:type="character" w:customStyle="1" w:styleId="32">
    <w:name w:val="Основной текст 3 Знак"/>
    <w:link w:val="31"/>
    <w:rsid w:val="007830E5"/>
    <w:rPr>
      <w:sz w:val="16"/>
      <w:szCs w:val="16"/>
    </w:rPr>
  </w:style>
  <w:style w:type="character" w:customStyle="1" w:styleId="ep">
    <w:name w:val="ep"/>
    <w:uiPriority w:val="99"/>
    <w:rsid w:val="00351D11"/>
    <w:rPr>
      <w:shd w:val="clear" w:color="auto" w:fill="D2D2D2"/>
    </w:rPr>
  </w:style>
  <w:style w:type="character" w:customStyle="1" w:styleId="note11">
    <w:name w:val="note11"/>
    <w:rsid w:val="00272A5E"/>
    <w:rPr>
      <w:vanish w:val="0"/>
      <w:webHidden w:val="0"/>
      <w:color w:val="3A4D75"/>
      <w:sz w:val="23"/>
      <w:szCs w:val="23"/>
      <w:shd w:val="clear" w:color="auto" w:fill="F3F3F5"/>
      <w:specVanish w:val="0"/>
    </w:rPr>
  </w:style>
  <w:style w:type="character" w:customStyle="1" w:styleId="14">
    <w:name w:val="Стиль Знак сноски + 14 пт не надстрочные/ подстрочные"/>
    <w:rsid w:val="00926217"/>
    <w:rPr>
      <w:sz w:val="20"/>
      <w:vertAlign w:val="baseline"/>
    </w:rPr>
  </w:style>
  <w:style w:type="paragraph" w:customStyle="1" w:styleId="ConsPlusCell">
    <w:name w:val="ConsPlusCell"/>
    <w:uiPriority w:val="99"/>
    <w:rsid w:val="00FA3659"/>
    <w:pPr>
      <w:autoSpaceDE w:val="0"/>
      <w:autoSpaceDN w:val="0"/>
      <w:adjustRightInd w:val="0"/>
    </w:pPr>
    <w:rPr>
      <w:rFonts w:ascii="Arial" w:hAnsi="Arial" w:cs="Arial"/>
    </w:rPr>
  </w:style>
  <w:style w:type="paragraph" w:customStyle="1" w:styleId="Default">
    <w:name w:val="Default"/>
    <w:uiPriority w:val="99"/>
    <w:rsid w:val="00306957"/>
    <w:pPr>
      <w:autoSpaceDE w:val="0"/>
      <w:autoSpaceDN w:val="0"/>
      <w:adjustRightInd w:val="0"/>
    </w:pPr>
    <w:rPr>
      <w:color w:val="000000"/>
      <w:sz w:val="24"/>
      <w:szCs w:val="24"/>
    </w:rPr>
  </w:style>
  <w:style w:type="character" w:customStyle="1" w:styleId="af1">
    <w:name w:val="Знак сноски нов"/>
    <w:uiPriority w:val="99"/>
    <w:qFormat/>
    <w:rsid w:val="005063D5"/>
    <w:rPr>
      <w:rFonts w:ascii="Times New Roman" w:hAnsi="Times New Roman"/>
      <w:dstrike w:val="0"/>
      <w:color w:val="FF0000"/>
      <w:sz w:val="28"/>
      <w:vertAlign w:val="superscript"/>
    </w:rPr>
  </w:style>
  <w:style w:type="paragraph" w:styleId="23">
    <w:name w:val="Body Text 2"/>
    <w:basedOn w:val="a"/>
    <w:link w:val="24"/>
    <w:rsid w:val="00AC5D07"/>
    <w:pPr>
      <w:spacing w:after="120" w:line="480" w:lineRule="auto"/>
    </w:pPr>
    <w:rPr>
      <w:lang w:val="x-none" w:eastAsia="x-none"/>
    </w:rPr>
  </w:style>
  <w:style w:type="character" w:customStyle="1" w:styleId="24">
    <w:name w:val="Основной текст 2 Знак"/>
    <w:link w:val="23"/>
    <w:rsid w:val="00AC5D07"/>
    <w:rPr>
      <w:sz w:val="24"/>
      <w:szCs w:val="24"/>
    </w:rPr>
  </w:style>
  <w:style w:type="paragraph" w:styleId="af2">
    <w:name w:val="Normal (Web)"/>
    <w:basedOn w:val="a"/>
    <w:uiPriority w:val="99"/>
    <w:unhideWhenUsed/>
    <w:rsid w:val="00686619"/>
    <w:pPr>
      <w:spacing w:after="84"/>
    </w:pPr>
    <w:rPr>
      <w:rFonts w:ascii="Verdana" w:hAnsi="Verdana"/>
      <w:color w:val="000000"/>
      <w:sz w:val="20"/>
      <w:szCs w:val="20"/>
    </w:rPr>
  </w:style>
  <w:style w:type="character" w:styleId="af3">
    <w:name w:val="Hyperlink"/>
    <w:uiPriority w:val="99"/>
    <w:rsid w:val="00AD2327"/>
    <w:rPr>
      <w:color w:val="0000FF"/>
      <w:u w:val="single"/>
    </w:rPr>
  </w:style>
  <w:style w:type="paragraph" w:styleId="25">
    <w:name w:val="toc 2"/>
    <w:basedOn w:val="a"/>
    <w:next w:val="a"/>
    <w:autoRedefine/>
    <w:uiPriority w:val="39"/>
    <w:rsid w:val="0046222A"/>
    <w:pPr>
      <w:ind w:left="240"/>
    </w:pPr>
  </w:style>
  <w:style w:type="paragraph" w:styleId="12">
    <w:name w:val="toc 1"/>
    <w:basedOn w:val="a"/>
    <w:next w:val="a"/>
    <w:autoRedefine/>
    <w:uiPriority w:val="39"/>
    <w:rsid w:val="0046222A"/>
  </w:style>
  <w:style w:type="paragraph" w:styleId="33">
    <w:name w:val="toc 3"/>
    <w:basedOn w:val="a"/>
    <w:next w:val="a"/>
    <w:autoRedefine/>
    <w:uiPriority w:val="39"/>
    <w:rsid w:val="0046222A"/>
    <w:pPr>
      <w:ind w:left="480"/>
    </w:pPr>
  </w:style>
  <w:style w:type="paragraph" w:styleId="af4">
    <w:name w:val="TOC Heading"/>
    <w:basedOn w:val="1"/>
    <w:next w:val="a"/>
    <w:uiPriority w:val="39"/>
    <w:semiHidden/>
    <w:unhideWhenUsed/>
    <w:qFormat/>
    <w:rsid w:val="00744603"/>
    <w:pPr>
      <w:keepLines/>
      <w:spacing w:before="480"/>
      <w:jc w:val="left"/>
      <w:outlineLvl w:val="9"/>
    </w:pPr>
    <w:rPr>
      <w:rFonts w:ascii="Cambria" w:hAnsi="Cambria"/>
      <w:bCs/>
      <w:color w:val="365F91"/>
      <w:lang w:eastAsia="en-US"/>
    </w:rPr>
  </w:style>
  <w:style w:type="paragraph" w:styleId="af5">
    <w:name w:val="Balloon Text"/>
    <w:basedOn w:val="a"/>
    <w:link w:val="af6"/>
    <w:uiPriority w:val="99"/>
    <w:rsid w:val="00744603"/>
    <w:rPr>
      <w:rFonts w:ascii="Tahoma" w:hAnsi="Tahoma"/>
      <w:sz w:val="16"/>
      <w:szCs w:val="16"/>
      <w:lang w:val="x-none" w:eastAsia="x-none"/>
    </w:rPr>
  </w:style>
  <w:style w:type="character" w:customStyle="1" w:styleId="af6">
    <w:name w:val="Текст выноски Знак"/>
    <w:link w:val="af5"/>
    <w:uiPriority w:val="99"/>
    <w:rsid w:val="00744603"/>
    <w:rPr>
      <w:rFonts w:ascii="Tahoma" w:hAnsi="Tahoma" w:cs="Tahoma"/>
      <w:sz w:val="16"/>
      <w:szCs w:val="16"/>
    </w:rPr>
  </w:style>
  <w:style w:type="paragraph" w:styleId="HTML">
    <w:name w:val="HTML Preformatted"/>
    <w:basedOn w:val="a"/>
    <w:link w:val="HTML0"/>
    <w:uiPriority w:val="99"/>
    <w:unhideWhenUsed/>
    <w:rsid w:val="001A7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1A7AC6"/>
    <w:rPr>
      <w:rFonts w:ascii="Courier New" w:hAnsi="Courier New" w:cs="Courier New"/>
    </w:rPr>
  </w:style>
  <w:style w:type="paragraph" w:customStyle="1" w:styleId="6">
    <w:name w:val="Акт 6 пт"/>
    <w:basedOn w:val="a3"/>
    <w:qFormat/>
    <w:rsid w:val="00017F64"/>
    <w:pPr>
      <w:spacing w:before="120"/>
    </w:pPr>
    <w:rPr>
      <w:szCs w:val="20"/>
    </w:rPr>
  </w:style>
  <w:style w:type="paragraph" w:styleId="34">
    <w:name w:val="Body Text Indent 3"/>
    <w:basedOn w:val="a"/>
    <w:link w:val="35"/>
    <w:rsid w:val="00D42D2C"/>
    <w:pPr>
      <w:spacing w:after="120"/>
      <w:ind w:left="283"/>
    </w:pPr>
    <w:rPr>
      <w:sz w:val="16"/>
      <w:szCs w:val="16"/>
    </w:rPr>
  </w:style>
  <w:style w:type="character" w:customStyle="1" w:styleId="35">
    <w:name w:val="Основной текст с отступом 3 Знак"/>
    <w:link w:val="34"/>
    <w:rsid w:val="00D42D2C"/>
    <w:rPr>
      <w:sz w:val="16"/>
      <w:szCs w:val="16"/>
    </w:rPr>
  </w:style>
  <w:style w:type="paragraph" w:customStyle="1" w:styleId="BodyTextIndent21">
    <w:name w:val="Body Text Indent 21"/>
    <w:basedOn w:val="a"/>
    <w:rsid w:val="003235F5"/>
    <w:pPr>
      <w:widowControl w:val="0"/>
      <w:snapToGrid w:val="0"/>
      <w:ind w:firstLine="720"/>
      <w:jc w:val="both"/>
    </w:pPr>
    <w:rPr>
      <w:sz w:val="28"/>
      <w:szCs w:val="28"/>
    </w:rPr>
  </w:style>
  <w:style w:type="paragraph" w:styleId="af7">
    <w:name w:val="footer"/>
    <w:basedOn w:val="a"/>
    <w:link w:val="af8"/>
    <w:uiPriority w:val="99"/>
    <w:rsid w:val="00DD3849"/>
    <w:pPr>
      <w:tabs>
        <w:tab w:val="center" w:pos="4677"/>
        <w:tab w:val="right" w:pos="9355"/>
      </w:tabs>
    </w:pPr>
  </w:style>
  <w:style w:type="character" w:customStyle="1" w:styleId="af8">
    <w:name w:val="Нижний колонтитул Знак"/>
    <w:link w:val="af7"/>
    <w:uiPriority w:val="99"/>
    <w:rsid w:val="00DD3849"/>
    <w:rPr>
      <w:sz w:val="24"/>
      <w:szCs w:val="24"/>
    </w:rPr>
  </w:style>
  <w:style w:type="paragraph" w:customStyle="1" w:styleId="ConsPlusTitle">
    <w:name w:val="ConsPlusTitle"/>
    <w:uiPriority w:val="99"/>
    <w:rsid w:val="00DE3F73"/>
    <w:pPr>
      <w:widowControl w:val="0"/>
      <w:autoSpaceDE w:val="0"/>
      <w:autoSpaceDN w:val="0"/>
      <w:adjustRightInd w:val="0"/>
    </w:pPr>
    <w:rPr>
      <w:b/>
      <w:bCs/>
      <w:sz w:val="24"/>
      <w:szCs w:val="24"/>
    </w:rPr>
  </w:style>
  <w:style w:type="character" w:customStyle="1" w:styleId="20">
    <w:name w:val="Заголовок 2 Знак"/>
    <w:link w:val="2"/>
    <w:uiPriority w:val="1"/>
    <w:rsid w:val="00E35FB5"/>
    <w:rPr>
      <w:rFonts w:eastAsiaTheme="minorHAnsi" w:cs="Arial"/>
      <w:b/>
      <w:bCs/>
      <w:iCs/>
      <w:sz w:val="28"/>
      <w:szCs w:val="28"/>
      <w:lang w:eastAsia="en-US"/>
    </w:rPr>
  </w:style>
  <w:style w:type="character" w:customStyle="1" w:styleId="30">
    <w:name w:val="Заголовок 3 Знак"/>
    <w:link w:val="3"/>
    <w:uiPriority w:val="2"/>
    <w:rsid w:val="0071779F"/>
    <w:rPr>
      <w:rFonts w:eastAsiaTheme="minorHAnsi" w:cs="Arial"/>
      <w:b/>
      <w:bCs/>
      <w:sz w:val="28"/>
      <w:szCs w:val="28"/>
      <w:lang w:eastAsia="en-US"/>
    </w:rPr>
  </w:style>
  <w:style w:type="character" w:customStyle="1" w:styleId="40">
    <w:name w:val="Заголовок 4 Знак"/>
    <w:link w:val="4"/>
    <w:uiPriority w:val="3"/>
    <w:rsid w:val="00801419"/>
    <w:rPr>
      <w:b/>
      <w:bCs/>
      <w:i/>
      <w:sz w:val="28"/>
      <w:szCs w:val="28"/>
    </w:rPr>
  </w:style>
  <w:style w:type="character" w:customStyle="1" w:styleId="a6">
    <w:name w:val="Название Знак"/>
    <w:link w:val="a5"/>
    <w:rsid w:val="001515B9"/>
    <w:rPr>
      <w:sz w:val="28"/>
      <w:szCs w:val="28"/>
    </w:rPr>
  </w:style>
  <w:style w:type="character" w:customStyle="1" w:styleId="ad">
    <w:name w:val="Верхний колонтитул Знак"/>
    <w:link w:val="ac"/>
    <w:uiPriority w:val="99"/>
    <w:rsid w:val="001515B9"/>
    <w:rPr>
      <w:sz w:val="24"/>
      <w:szCs w:val="24"/>
    </w:rPr>
  </w:style>
  <w:style w:type="character" w:styleId="af9">
    <w:name w:val="Strong"/>
    <w:uiPriority w:val="99"/>
    <w:rsid w:val="00835D7C"/>
    <w:rPr>
      <w:b/>
      <w:bCs/>
    </w:rPr>
  </w:style>
  <w:style w:type="paragraph" w:styleId="afa">
    <w:name w:val="List Paragraph"/>
    <w:basedOn w:val="a"/>
    <w:uiPriority w:val="99"/>
    <w:rsid w:val="002D0DEC"/>
    <w:pPr>
      <w:spacing w:after="200" w:line="276" w:lineRule="auto"/>
      <w:ind w:left="720"/>
      <w:contextualSpacing/>
    </w:pPr>
    <w:rPr>
      <w:rFonts w:ascii="Calibri" w:eastAsia="Calibri" w:hAnsi="Calibri"/>
      <w:sz w:val="22"/>
      <w:szCs w:val="22"/>
      <w:lang w:eastAsia="en-US"/>
    </w:rPr>
  </w:style>
  <w:style w:type="paragraph" w:styleId="afb">
    <w:name w:val="Body Text Indent"/>
    <w:basedOn w:val="a"/>
    <w:link w:val="afc"/>
    <w:uiPriority w:val="99"/>
    <w:rsid w:val="00F32A14"/>
    <w:pPr>
      <w:spacing w:after="120"/>
      <w:ind w:left="283"/>
    </w:pPr>
  </w:style>
  <w:style w:type="character" w:customStyle="1" w:styleId="afc">
    <w:name w:val="Основной текст с отступом Знак"/>
    <w:link w:val="afb"/>
    <w:uiPriority w:val="99"/>
    <w:rsid w:val="00F32A14"/>
    <w:rPr>
      <w:sz w:val="24"/>
      <w:szCs w:val="24"/>
    </w:rPr>
  </w:style>
  <w:style w:type="paragraph" w:styleId="afd">
    <w:name w:val="List"/>
    <w:basedOn w:val="a"/>
    <w:rsid w:val="00F16F2C"/>
    <w:pPr>
      <w:ind w:left="283" w:hanging="283"/>
      <w:contextualSpacing/>
    </w:pPr>
  </w:style>
  <w:style w:type="paragraph" w:customStyle="1" w:styleId="afe">
    <w:name w:val="Основ"/>
    <w:basedOn w:val="a"/>
    <w:uiPriority w:val="99"/>
    <w:rsid w:val="00296F3F"/>
    <w:pPr>
      <w:widowControl w:val="0"/>
    </w:pPr>
    <w:rPr>
      <w:b/>
      <w:lang w:val="en-US"/>
    </w:rPr>
  </w:style>
  <w:style w:type="paragraph" w:customStyle="1" w:styleId="aff">
    <w:name w:val="Базовый"/>
    <w:uiPriority w:val="99"/>
    <w:rsid w:val="00B72D7C"/>
    <w:pPr>
      <w:tabs>
        <w:tab w:val="left" w:pos="709"/>
      </w:tabs>
      <w:suppressAutoHyphens/>
      <w:spacing w:after="200" w:line="276" w:lineRule="atLeast"/>
    </w:pPr>
    <w:rPr>
      <w:rFonts w:ascii="Calibri" w:eastAsia="Lucida Sans Unicode" w:hAnsi="Calibri"/>
      <w:sz w:val="22"/>
      <w:szCs w:val="22"/>
      <w:lang w:eastAsia="en-US"/>
    </w:rPr>
  </w:style>
  <w:style w:type="character" w:customStyle="1" w:styleId="-">
    <w:name w:val="Интернет-ссылка"/>
    <w:rsid w:val="00270C01"/>
    <w:rPr>
      <w:color w:val="000080"/>
      <w:u w:val="single"/>
      <w:lang w:val="ru-RU" w:eastAsia="ru-RU" w:bidi="ru-RU"/>
    </w:rPr>
  </w:style>
  <w:style w:type="paragraph" w:customStyle="1" w:styleId="13">
    <w:name w:val="Заголовок1"/>
    <w:basedOn w:val="a"/>
    <w:rsid w:val="00523D10"/>
    <w:pPr>
      <w:jc w:val="both"/>
    </w:pPr>
    <w:rPr>
      <w:color w:val="0066FF"/>
      <w:sz w:val="20"/>
    </w:rPr>
  </w:style>
  <w:style w:type="character" w:styleId="aff0">
    <w:name w:val="FollowedHyperlink"/>
    <w:uiPriority w:val="99"/>
    <w:rsid w:val="00406F43"/>
    <w:rPr>
      <w:color w:val="800080"/>
      <w:u w:val="single"/>
    </w:rPr>
  </w:style>
  <w:style w:type="character" w:customStyle="1" w:styleId="f">
    <w:name w:val="f"/>
    <w:rsid w:val="00B7199B"/>
  </w:style>
  <w:style w:type="paragraph" w:customStyle="1" w:styleId="aff1">
    <w:name w:val="№ Таблицы"/>
    <w:basedOn w:val="a3"/>
    <w:uiPriority w:val="99"/>
    <w:rsid w:val="00C13B18"/>
    <w:pPr>
      <w:suppressAutoHyphens w:val="0"/>
      <w:ind w:firstLine="0"/>
      <w:jc w:val="center"/>
    </w:pPr>
    <w:rPr>
      <w:sz w:val="24"/>
      <w:szCs w:val="24"/>
      <w:lang w:eastAsia="en-US"/>
    </w:rPr>
  </w:style>
  <w:style w:type="character" w:customStyle="1" w:styleId="epm">
    <w:name w:val="epm"/>
    <w:basedOn w:val="a0"/>
    <w:uiPriority w:val="99"/>
    <w:rsid w:val="00C13B18"/>
  </w:style>
  <w:style w:type="character" w:customStyle="1" w:styleId="apple-converted-space">
    <w:name w:val="apple-converted-space"/>
    <w:basedOn w:val="a0"/>
    <w:uiPriority w:val="99"/>
    <w:rsid w:val="00C13B18"/>
  </w:style>
  <w:style w:type="character" w:styleId="aff2">
    <w:name w:val="Emphasis"/>
    <w:uiPriority w:val="99"/>
    <w:rsid w:val="00C13B18"/>
    <w:rPr>
      <w:i/>
      <w:iCs/>
    </w:rPr>
  </w:style>
  <w:style w:type="paragraph" w:customStyle="1" w:styleId="src">
    <w:name w:val="src"/>
    <w:basedOn w:val="a"/>
    <w:uiPriority w:val="99"/>
    <w:rsid w:val="00C13B18"/>
    <w:pPr>
      <w:spacing w:before="100" w:beforeAutospacing="1" w:after="100" w:afterAutospacing="1"/>
    </w:pPr>
    <w:rPr>
      <w:rFonts w:eastAsia="Calibri"/>
    </w:rPr>
  </w:style>
  <w:style w:type="paragraph" w:customStyle="1" w:styleId="15">
    <w:name w:val="Абзац списка1"/>
    <w:basedOn w:val="a"/>
    <w:uiPriority w:val="99"/>
    <w:rsid w:val="00C13B18"/>
    <w:pPr>
      <w:spacing w:after="200" w:line="276" w:lineRule="auto"/>
      <w:ind w:left="720"/>
    </w:pPr>
    <w:rPr>
      <w:rFonts w:ascii="Calibri" w:hAnsi="Calibri" w:cs="Calibri"/>
      <w:sz w:val="22"/>
      <w:szCs w:val="22"/>
      <w:lang w:eastAsia="en-US"/>
    </w:rPr>
  </w:style>
  <w:style w:type="table" w:customStyle="1" w:styleId="16">
    <w:name w:val="Сетка таблицы1"/>
    <w:basedOn w:val="a1"/>
    <w:next w:val="a7"/>
    <w:locked/>
    <w:rsid w:val="00C13B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Акт Список"/>
    <w:basedOn w:val="a3"/>
    <w:qFormat/>
    <w:rsid w:val="000109BE"/>
    <w:pPr>
      <w:ind w:left="127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982">
      <w:bodyDiv w:val="1"/>
      <w:marLeft w:val="0"/>
      <w:marRight w:val="0"/>
      <w:marTop w:val="0"/>
      <w:marBottom w:val="0"/>
      <w:divBdr>
        <w:top w:val="none" w:sz="0" w:space="0" w:color="auto"/>
        <w:left w:val="none" w:sz="0" w:space="0" w:color="auto"/>
        <w:bottom w:val="none" w:sz="0" w:space="0" w:color="auto"/>
        <w:right w:val="none" w:sz="0" w:space="0" w:color="auto"/>
      </w:divBdr>
    </w:div>
    <w:div w:id="3285131">
      <w:bodyDiv w:val="1"/>
      <w:marLeft w:val="0"/>
      <w:marRight w:val="0"/>
      <w:marTop w:val="0"/>
      <w:marBottom w:val="0"/>
      <w:divBdr>
        <w:top w:val="none" w:sz="0" w:space="0" w:color="auto"/>
        <w:left w:val="none" w:sz="0" w:space="0" w:color="auto"/>
        <w:bottom w:val="none" w:sz="0" w:space="0" w:color="auto"/>
        <w:right w:val="none" w:sz="0" w:space="0" w:color="auto"/>
      </w:divBdr>
    </w:div>
    <w:div w:id="6295412">
      <w:bodyDiv w:val="1"/>
      <w:marLeft w:val="0"/>
      <w:marRight w:val="0"/>
      <w:marTop w:val="0"/>
      <w:marBottom w:val="0"/>
      <w:divBdr>
        <w:top w:val="none" w:sz="0" w:space="0" w:color="auto"/>
        <w:left w:val="none" w:sz="0" w:space="0" w:color="auto"/>
        <w:bottom w:val="none" w:sz="0" w:space="0" w:color="auto"/>
        <w:right w:val="none" w:sz="0" w:space="0" w:color="auto"/>
      </w:divBdr>
    </w:div>
    <w:div w:id="54012113">
      <w:bodyDiv w:val="1"/>
      <w:marLeft w:val="0"/>
      <w:marRight w:val="0"/>
      <w:marTop w:val="0"/>
      <w:marBottom w:val="0"/>
      <w:divBdr>
        <w:top w:val="none" w:sz="0" w:space="0" w:color="auto"/>
        <w:left w:val="none" w:sz="0" w:space="0" w:color="auto"/>
        <w:bottom w:val="none" w:sz="0" w:space="0" w:color="auto"/>
        <w:right w:val="none" w:sz="0" w:space="0" w:color="auto"/>
      </w:divBdr>
    </w:div>
    <w:div w:id="77332712">
      <w:bodyDiv w:val="1"/>
      <w:marLeft w:val="0"/>
      <w:marRight w:val="0"/>
      <w:marTop w:val="0"/>
      <w:marBottom w:val="0"/>
      <w:divBdr>
        <w:top w:val="none" w:sz="0" w:space="0" w:color="auto"/>
        <w:left w:val="none" w:sz="0" w:space="0" w:color="auto"/>
        <w:bottom w:val="none" w:sz="0" w:space="0" w:color="auto"/>
        <w:right w:val="none" w:sz="0" w:space="0" w:color="auto"/>
      </w:divBdr>
    </w:div>
    <w:div w:id="78059680">
      <w:bodyDiv w:val="1"/>
      <w:marLeft w:val="0"/>
      <w:marRight w:val="0"/>
      <w:marTop w:val="0"/>
      <w:marBottom w:val="0"/>
      <w:divBdr>
        <w:top w:val="none" w:sz="0" w:space="0" w:color="auto"/>
        <w:left w:val="none" w:sz="0" w:space="0" w:color="auto"/>
        <w:bottom w:val="none" w:sz="0" w:space="0" w:color="auto"/>
        <w:right w:val="none" w:sz="0" w:space="0" w:color="auto"/>
      </w:divBdr>
    </w:div>
    <w:div w:id="81074691">
      <w:bodyDiv w:val="1"/>
      <w:marLeft w:val="0"/>
      <w:marRight w:val="0"/>
      <w:marTop w:val="0"/>
      <w:marBottom w:val="0"/>
      <w:divBdr>
        <w:top w:val="none" w:sz="0" w:space="0" w:color="auto"/>
        <w:left w:val="none" w:sz="0" w:space="0" w:color="auto"/>
        <w:bottom w:val="none" w:sz="0" w:space="0" w:color="auto"/>
        <w:right w:val="none" w:sz="0" w:space="0" w:color="auto"/>
      </w:divBdr>
    </w:div>
    <w:div w:id="97987749">
      <w:bodyDiv w:val="1"/>
      <w:marLeft w:val="0"/>
      <w:marRight w:val="0"/>
      <w:marTop w:val="0"/>
      <w:marBottom w:val="0"/>
      <w:divBdr>
        <w:top w:val="none" w:sz="0" w:space="0" w:color="auto"/>
        <w:left w:val="none" w:sz="0" w:space="0" w:color="auto"/>
        <w:bottom w:val="none" w:sz="0" w:space="0" w:color="auto"/>
        <w:right w:val="none" w:sz="0" w:space="0" w:color="auto"/>
      </w:divBdr>
    </w:div>
    <w:div w:id="135991857">
      <w:bodyDiv w:val="1"/>
      <w:marLeft w:val="0"/>
      <w:marRight w:val="0"/>
      <w:marTop w:val="0"/>
      <w:marBottom w:val="0"/>
      <w:divBdr>
        <w:top w:val="none" w:sz="0" w:space="0" w:color="auto"/>
        <w:left w:val="none" w:sz="0" w:space="0" w:color="auto"/>
        <w:bottom w:val="none" w:sz="0" w:space="0" w:color="auto"/>
        <w:right w:val="none" w:sz="0" w:space="0" w:color="auto"/>
      </w:divBdr>
    </w:div>
    <w:div w:id="187454117">
      <w:bodyDiv w:val="1"/>
      <w:marLeft w:val="0"/>
      <w:marRight w:val="0"/>
      <w:marTop w:val="0"/>
      <w:marBottom w:val="0"/>
      <w:divBdr>
        <w:top w:val="none" w:sz="0" w:space="0" w:color="auto"/>
        <w:left w:val="none" w:sz="0" w:space="0" w:color="auto"/>
        <w:bottom w:val="none" w:sz="0" w:space="0" w:color="auto"/>
        <w:right w:val="none" w:sz="0" w:space="0" w:color="auto"/>
      </w:divBdr>
    </w:div>
    <w:div w:id="198591411">
      <w:bodyDiv w:val="1"/>
      <w:marLeft w:val="0"/>
      <w:marRight w:val="0"/>
      <w:marTop w:val="0"/>
      <w:marBottom w:val="0"/>
      <w:divBdr>
        <w:top w:val="none" w:sz="0" w:space="0" w:color="auto"/>
        <w:left w:val="none" w:sz="0" w:space="0" w:color="auto"/>
        <w:bottom w:val="none" w:sz="0" w:space="0" w:color="auto"/>
        <w:right w:val="none" w:sz="0" w:space="0" w:color="auto"/>
      </w:divBdr>
    </w:div>
    <w:div w:id="217673917">
      <w:bodyDiv w:val="1"/>
      <w:marLeft w:val="0"/>
      <w:marRight w:val="0"/>
      <w:marTop w:val="0"/>
      <w:marBottom w:val="0"/>
      <w:divBdr>
        <w:top w:val="none" w:sz="0" w:space="0" w:color="auto"/>
        <w:left w:val="none" w:sz="0" w:space="0" w:color="auto"/>
        <w:bottom w:val="none" w:sz="0" w:space="0" w:color="auto"/>
        <w:right w:val="none" w:sz="0" w:space="0" w:color="auto"/>
      </w:divBdr>
    </w:div>
    <w:div w:id="222835385">
      <w:bodyDiv w:val="1"/>
      <w:marLeft w:val="0"/>
      <w:marRight w:val="0"/>
      <w:marTop w:val="0"/>
      <w:marBottom w:val="0"/>
      <w:divBdr>
        <w:top w:val="none" w:sz="0" w:space="0" w:color="auto"/>
        <w:left w:val="none" w:sz="0" w:space="0" w:color="auto"/>
        <w:bottom w:val="none" w:sz="0" w:space="0" w:color="auto"/>
        <w:right w:val="none" w:sz="0" w:space="0" w:color="auto"/>
      </w:divBdr>
    </w:div>
    <w:div w:id="271479141">
      <w:bodyDiv w:val="1"/>
      <w:marLeft w:val="0"/>
      <w:marRight w:val="0"/>
      <w:marTop w:val="0"/>
      <w:marBottom w:val="0"/>
      <w:divBdr>
        <w:top w:val="none" w:sz="0" w:space="0" w:color="auto"/>
        <w:left w:val="none" w:sz="0" w:space="0" w:color="auto"/>
        <w:bottom w:val="none" w:sz="0" w:space="0" w:color="auto"/>
        <w:right w:val="none" w:sz="0" w:space="0" w:color="auto"/>
      </w:divBdr>
    </w:div>
    <w:div w:id="271741045">
      <w:bodyDiv w:val="1"/>
      <w:marLeft w:val="0"/>
      <w:marRight w:val="0"/>
      <w:marTop w:val="0"/>
      <w:marBottom w:val="0"/>
      <w:divBdr>
        <w:top w:val="none" w:sz="0" w:space="0" w:color="auto"/>
        <w:left w:val="none" w:sz="0" w:space="0" w:color="auto"/>
        <w:bottom w:val="none" w:sz="0" w:space="0" w:color="auto"/>
        <w:right w:val="none" w:sz="0" w:space="0" w:color="auto"/>
      </w:divBdr>
    </w:div>
    <w:div w:id="277032687">
      <w:bodyDiv w:val="1"/>
      <w:marLeft w:val="0"/>
      <w:marRight w:val="0"/>
      <w:marTop w:val="0"/>
      <w:marBottom w:val="0"/>
      <w:divBdr>
        <w:top w:val="none" w:sz="0" w:space="0" w:color="auto"/>
        <w:left w:val="none" w:sz="0" w:space="0" w:color="auto"/>
        <w:bottom w:val="none" w:sz="0" w:space="0" w:color="auto"/>
        <w:right w:val="none" w:sz="0" w:space="0" w:color="auto"/>
      </w:divBdr>
    </w:div>
    <w:div w:id="304697817">
      <w:bodyDiv w:val="1"/>
      <w:marLeft w:val="0"/>
      <w:marRight w:val="0"/>
      <w:marTop w:val="0"/>
      <w:marBottom w:val="0"/>
      <w:divBdr>
        <w:top w:val="none" w:sz="0" w:space="0" w:color="auto"/>
        <w:left w:val="none" w:sz="0" w:space="0" w:color="auto"/>
        <w:bottom w:val="none" w:sz="0" w:space="0" w:color="auto"/>
        <w:right w:val="none" w:sz="0" w:space="0" w:color="auto"/>
      </w:divBdr>
    </w:div>
    <w:div w:id="313069619">
      <w:bodyDiv w:val="1"/>
      <w:marLeft w:val="0"/>
      <w:marRight w:val="0"/>
      <w:marTop w:val="0"/>
      <w:marBottom w:val="0"/>
      <w:divBdr>
        <w:top w:val="none" w:sz="0" w:space="0" w:color="auto"/>
        <w:left w:val="none" w:sz="0" w:space="0" w:color="auto"/>
        <w:bottom w:val="none" w:sz="0" w:space="0" w:color="auto"/>
        <w:right w:val="none" w:sz="0" w:space="0" w:color="auto"/>
      </w:divBdr>
    </w:div>
    <w:div w:id="340208494">
      <w:bodyDiv w:val="1"/>
      <w:marLeft w:val="0"/>
      <w:marRight w:val="0"/>
      <w:marTop w:val="0"/>
      <w:marBottom w:val="0"/>
      <w:divBdr>
        <w:top w:val="none" w:sz="0" w:space="0" w:color="auto"/>
        <w:left w:val="none" w:sz="0" w:space="0" w:color="auto"/>
        <w:bottom w:val="none" w:sz="0" w:space="0" w:color="auto"/>
        <w:right w:val="none" w:sz="0" w:space="0" w:color="auto"/>
      </w:divBdr>
    </w:div>
    <w:div w:id="342168357">
      <w:bodyDiv w:val="1"/>
      <w:marLeft w:val="0"/>
      <w:marRight w:val="0"/>
      <w:marTop w:val="0"/>
      <w:marBottom w:val="0"/>
      <w:divBdr>
        <w:top w:val="none" w:sz="0" w:space="0" w:color="auto"/>
        <w:left w:val="none" w:sz="0" w:space="0" w:color="auto"/>
        <w:bottom w:val="none" w:sz="0" w:space="0" w:color="auto"/>
        <w:right w:val="none" w:sz="0" w:space="0" w:color="auto"/>
      </w:divBdr>
    </w:div>
    <w:div w:id="421996795">
      <w:bodyDiv w:val="1"/>
      <w:marLeft w:val="0"/>
      <w:marRight w:val="0"/>
      <w:marTop w:val="0"/>
      <w:marBottom w:val="0"/>
      <w:divBdr>
        <w:top w:val="none" w:sz="0" w:space="0" w:color="auto"/>
        <w:left w:val="none" w:sz="0" w:space="0" w:color="auto"/>
        <w:bottom w:val="none" w:sz="0" w:space="0" w:color="auto"/>
        <w:right w:val="none" w:sz="0" w:space="0" w:color="auto"/>
      </w:divBdr>
    </w:div>
    <w:div w:id="423917441">
      <w:bodyDiv w:val="1"/>
      <w:marLeft w:val="0"/>
      <w:marRight w:val="0"/>
      <w:marTop w:val="0"/>
      <w:marBottom w:val="0"/>
      <w:divBdr>
        <w:top w:val="none" w:sz="0" w:space="0" w:color="auto"/>
        <w:left w:val="none" w:sz="0" w:space="0" w:color="auto"/>
        <w:bottom w:val="none" w:sz="0" w:space="0" w:color="auto"/>
        <w:right w:val="none" w:sz="0" w:space="0" w:color="auto"/>
      </w:divBdr>
    </w:div>
    <w:div w:id="453672742">
      <w:bodyDiv w:val="1"/>
      <w:marLeft w:val="0"/>
      <w:marRight w:val="0"/>
      <w:marTop w:val="0"/>
      <w:marBottom w:val="0"/>
      <w:divBdr>
        <w:top w:val="none" w:sz="0" w:space="0" w:color="auto"/>
        <w:left w:val="none" w:sz="0" w:space="0" w:color="auto"/>
        <w:bottom w:val="none" w:sz="0" w:space="0" w:color="auto"/>
        <w:right w:val="none" w:sz="0" w:space="0" w:color="auto"/>
      </w:divBdr>
    </w:div>
    <w:div w:id="457649926">
      <w:bodyDiv w:val="1"/>
      <w:marLeft w:val="0"/>
      <w:marRight w:val="0"/>
      <w:marTop w:val="0"/>
      <w:marBottom w:val="0"/>
      <w:divBdr>
        <w:top w:val="none" w:sz="0" w:space="0" w:color="auto"/>
        <w:left w:val="none" w:sz="0" w:space="0" w:color="auto"/>
        <w:bottom w:val="none" w:sz="0" w:space="0" w:color="auto"/>
        <w:right w:val="none" w:sz="0" w:space="0" w:color="auto"/>
      </w:divBdr>
    </w:div>
    <w:div w:id="469134085">
      <w:bodyDiv w:val="1"/>
      <w:marLeft w:val="0"/>
      <w:marRight w:val="0"/>
      <w:marTop w:val="0"/>
      <w:marBottom w:val="0"/>
      <w:divBdr>
        <w:top w:val="none" w:sz="0" w:space="0" w:color="auto"/>
        <w:left w:val="none" w:sz="0" w:space="0" w:color="auto"/>
        <w:bottom w:val="none" w:sz="0" w:space="0" w:color="auto"/>
        <w:right w:val="none" w:sz="0" w:space="0" w:color="auto"/>
      </w:divBdr>
    </w:div>
    <w:div w:id="490416335">
      <w:bodyDiv w:val="1"/>
      <w:marLeft w:val="0"/>
      <w:marRight w:val="0"/>
      <w:marTop w:val="0"/>
      <w:marBottom w:val="0"/>
      <w:divBdr>
        <w:top w:val="none" w:sz="0" w:space="0" w:color="auto"/>
        <w:left w:val="none" w:sz="0" w:space="0" w:color="auto"/>
        <w:bottom w:val="none" w:sz="0" w:space="0" w:color="auto"/>
        <w:right w:val="none" w:sz="0" w:space="0" w:color="auto"/>
      </w:divBdr>
    </w:div>
    <w:div w:id="563638792">
      <w:bodyDiv w:val="1"/>
      <w:marLeft w:val="0"/>
      <w:marRight w:val="0"/>
      <w:marTop w:val="0"/>
      <w:marBottom w:val="0"/>
      <w:divBdr>
        <w:top w:val="none" w:sz="0" w:space="0" w:color="auto"/>
        <w:left w:val="none" w:sz="0" w:space="0" w:color="auto"/>
        <w:bottom w:val="none" w:sz="0" w:space="0" w:color="auto"/>
        <w:right w:val="none" w:sz="0" w:space="0" w:color="auto"/>
      </w:divBdr>
    </w:div>
    <w:div w:id="580716246">
      <w:bodyDiv w:val="1"/>
      <w:marLeft w:val="0"/>
      <w:marRight w:val="0"/>
      <w:marTop w:val="0"/>
      <w:marBottom w:val="0"/>
      <w:divBdr>
        <w:top w:val="none" w:sz="0" w:space="0" w:color="auto"/>
        <w:left w:val="none" w:sz="0" w:space="0" w:color="auto"/>
        <w:bottom w:val="none" w:sz="0" w:space="0" w:color="auto"/>
        <w:right w:val="none" w:sz="0" w:space="0" w:color="auto"/>
      </w:divBdr>
    </w:div>
    <w:div w:id="580991005">
      <w:bodyDiv w:val="1"/>
      <w:marLeft w:val="0"/>
      <w:marRight w:val="0"/>
      <w:marTop w:val="0"/>
      <w:marBottom w:val="0"/>
      <w:divBdr>
        <w:top w:val="none" w:sz="0" w:space="0" w:color="auto"/>
        <w:left w:val="none" w:sz="0" w:space="0" w:color="auto"/>
        <w:bottom w:val="none" w:sz="0" w:space="0" w:color="auto"/>
        <w:right w:val="none" w:sz="0" w:space="0" w:color="auto"/>
      </w:divBdr>
    </w:div>
    <w:div w:id="583073850">
      <w:bodyDiv w:val="1"/>
      <w:marLeft w:val="0"/>
      <w:marRight w:val="0"/>
      <w:marTop w:val="0"/>
      <w:marBottom w:val="0"/>
      <w:divBdr>
        <w:top w:val="none" w:sz="0" w:space="0" w:color="auto"/>
        <w:left w:val="none" w:sz="0" w:space="0" w:color="auto"/>
        <w:bottom w:val="none" w:sz="0" w:space="0" w:color="auto"/>
        <w:right w:val="none" w:sz="0" w:space="0" w:color="auto"/>
      </w:divBdr>
    </w:div>
    <w:div w:id="586617753">
      <w:bodyDiv w:val="1"/>
      <w:marLeft w:val="0"/>
      <w:marRight w:val="0"/>
      <w:marTop w:val="0"/>
      <w:marBottom w:val="0"/>
      <w:divBdr>
        <w:top w:val="none" w:sz="0" w:space="0" w:color="auto"/>
        <w:left w:val="none" w:sz="0" w:space="0" w:color="auto"/>
        <w:bottom w:val="none" w:sz="0" w:space="0" w:color="auto"/>
        <w:right w:val="none" w:sz="0" w:space="0" w:color="auto"/>
      </w:divBdr>
    </w:div>
    <w:div w:id="603146397">
      <w:bodyDiv w:val="1"/>
      <w:marLeft w:val="0"/>
      <w:marRight w:val="0"/>
      <w:marTop w:val="0"/>
      <w:marBottom w:val="0"/>
      <w:divBdr>
        <w:top w:val="none" w:sz="0" w:space="0" w:color="auto"/>
        <w:left w:val="none" w:sz="0" w:space="0" w:color="auto"/>
        <w:bottom w:val="none" w:sz="0" w:space="0" w:color="auto"/>
        <w:right w:val="none" w:sz="0" w:space="0" w:color="auto"/>
      </w:divBdr>
    </w:div>
    <w:div w:id="619528253">
      <w:bodyDiv w:val="1"/>
      <w:marLeft w:val="0"/>
      <w:marRight w:val="0"/>
      <w:marTop w:val="0"/>
      <w:marBottom w:val="0"/>
      <w:divBdr>
        <w:top w:val="none" w:sz="0" w:space="0" w:color="auto"/>
        <w:left w:val="none" w:sz="0" w:space="0" w:color="auto"/>
        <w:bottom w:val="none" w:sz="0" w:space="0" w:color="auto"/>
        <w:right w:val="none" w:sz="0" w:space="0" w:color="auto"/>
      </w:divBdr>
    </w:div>
    <w:div w:id="649287843">
      <w:bodyDiv w:val="1"/>
      <w:marLeft w:val="0"/>
      <w:marRight w:val="0"/>
      <w:marTop w:val="0"/>
      <w:marBottom w:val="0"/>
      <w:divBdr>
        <w:top w:val="none" w:sz="0" w:space="0" w:color="auto"/>
        <w:left w:val="none" w:sz="0" w:space="0" w:color="auto"/>
        <w:bottom w:val="none" w:sz="0" w:space="0" w:color="auto"/>
        <w:right w:val="none" w:sz="0" w:space="0" w:color="auto"/>
      </w:divBdr>
    </w:div>
    <w:div w:id="659845797">
      <w:bodyDiv w:val="1"/>
      <w:marLeft w:val="0"/>
      <w:marRight w:val="0"/>
      <w:marTop w:val="0"/>
      <w:marBottom w:val="0"/>
      <w:divBdr>
        <w:top w:val="none" w:sz="0" w:space="0" w:color="auto"/>
        <w:left w:val="none" w:sz="0" w:space="0" w:color="auto"/>
        <w:bottom w:val="none" w:sz="0" w:space="0" w:color="auto"/>
        <w:right w:val="none" w:sz="0" w:space="0" w:color="auto"/>
      </w:divBdr>
    </w:div>
    <w:div w:id="679701466">
      <w:bodyDiv w:val="1"/>
      <w:marLeft w:val="0"/>
      <w:marRight w:val="0"/>
      <w:marTop w:val="0"/>
      <w:marBottom w:val="0"/>
      <w:divBdr>
        <w:top w:val="none" w:sz="0" w:space="0" w:color="auto"/>
        <w:left w:val="none" w:sz="0" w:space="0" w:color="auto"/>
        <w:bottom w:val="none" w:sz="0" w:space="0" w:color="auto"/>
        <w:right w:val="none" w:sz="0" w:space="0" w:color="auto"/>
      </w:divBdr>
    </w:div>
    <w:div w:id="717508728">
      <w:bodyDiv w:val="1"/>
      <w:marLeft w:val="0"/>
      <w:marRight w:val="0"/>
      <w:marTop w:val="0"/>
      <w:marBottom w:val="0"/>
      <w:divBdr>
        <w:top w:val="none" w:sz="0" w:space="0" w:color="auto"/>
        <w:left w:val="none" w:sz="0" w:space="0" w:color="auto"/>
        <w:bottom w:val="none" w:sz="0" w:space="0" w:color="auto"/>
        <w:right w:val="none" w:sz="0" w:space="0" w:color="auto"/>
      </w:divBdr>
    </w:div>
    <w:div w:id="724260603">
      <w:bodyDiv w:val="1"/>
      <w:marLeft w:val="0"/>
      <w:marRight w:val="0"/>
      <w:marTop w:val="0"/>
      <w:marBottom w:val="0"/>
      <w:divBdr>
        <w:top w:val="none" w:sz="0" w:space="0" w:color="auto"/>
        <w:left w:val="none" w:sz="0" w:space="0" w:color="auto"/>
        <w:bottom w:val="none" w:sz="0" w:space="0" w:color="auto"/>
        <w:right w:val="none" w:sz="0" w:space="0" w:color="auto"/>
      </w:divBdr>
    </w:div>
    <w:div w:id="731081608">
      <w:bodyDiv w:val="1"/>
      <w:marLeft w:val="0"/>
      <w:marRight w:val="0"/>
      <w:marTop w:val="0"/>
      <w:marBottom w:val="0"/>
      <w:divBdr>
        <w:top w:val="none" w:sz="0" w:space="0" w:color="auto"/>
        <w:left w:val="none" w:sz="0" w:space="0" w:color="auto"/>
        <w:bottom w:val="none" w:sz="0" w:space="0" w:color="auto"/>
        <w:right w:val="none" w:sz="0" w:space="0" w:color="auto"/>
      </w:divBdr>
    </w:div>
    <w:div w:id="733548823">
      <w:bodyDiv w:val="1"/>
      <w:marLeft w:val="0"/>
      <w:marRight w:val="0"/>
      <w:marTop w:val="0"/>
      <w:marBottom w:val="0"/>
      <w:divBdr>
        <w:top w:val="none" w:sz="0" w:space="0" w:color="auto"/>
        <w:left w:val="none" w:sz="0" w:space="0" w:color="auto"/>
        <w:bottom w:val="none" w:sz="0" w:space="0" w:color="auto"/>
        <w:right w:val="none" w:sz="0" w:space="0" w:color="auto"/>
      </w:divBdr>
    </w:div>
    <w:div w:id="737484800">
      <w:bodyDiv w:val="1"/>
      <w:marLeft w:val="0"/>
      <w:marRight w:val="0"/>
      <w:marTop w:val="0"/>
      <w:marBottom w:val="0"/>
      <w:divBdr>
        <w:top w:val="none" w:sz="0" w:space="0" w:color="auto"/>
        <w:left w:val="none" w:sz="0" w:space="0" w:color="auto"/>
        <w:bottom w:val="none" w:sz="0" w:space="0" w:color="auto"/>
        <w:right w:val="none" w:sz="0" w:space="0" w:color="auto"/>
      </w:divBdr>
    </w:div>
    <w:div w:id="778110611">
      <w:bodyDiv w:val="1"/>
      <w:marLeft w:val="0"/>
      <w:marRight w:val="0"/>
      <w:marTop w:val="0"/>
      <w:marBottom w:val="0"/>
      <w:divBdr>
        <w:top w:val="none" w:sz="0" w:space="0" w:color="auto"/>
        <w:left w:val="none" w:sz="0" w:space="0" w:color="auto"/>
        <w:bottom w:val="none" w:sz="0" w:space="0" w:color="auto"/>
        <w:right w:val="none" w:sz="0" w:space="0" w:color="auto"/>
      </w:divBdr>
    </w:div>
    <w:div w:id="789714028">
      <w:bodyDiv w:val="1"/>
      <w:marLeft w:val="0"/>
      <w:marRight w:val="0"/>
      <w:marTop w:val="0"/>
      <w:marBottom w:val="0"/>
      <w:divBdr>
        <w:top w:val="none" w:sz="0" w:space="0" w:color="auto"/>
        <w:left w:val="none" w:sz="0" w:space="0" w:color="auto"/>
        <w:bottom w:val="none" w:sz="0" w:space="0" w:color="auto"/>
        <w:right w:val="none" w:sz="0" w:space="0" w:color="auto"/>
      </w:divBdr>
    </w:div>
    <w:div w:id="796222847">
      <w:bodyDiv w:val="1"/>
      <w:marLeft w:val="0"/>
      <w:marRight w:val="0"/>
      <w:marTop w:val="0"/>
      <w:marBottom w:val="0"/>
      <w:divBdr>
        <w:top w:val="none" w:sz="0" w:space="0" w:color="auto"/>
        <w:left w:val="none" w:sz="0" w:space="0" w:color="auto"/>
        <w:bottom w:val="none" w:sz="0" w:space="0" w:color="auto"/>
        <w:right w:val="none" w:sz="0" w:space="0" w:color="auto"/>
      </w:divBdr>
    </w:div>
    <w:div w:id="807432017">
      <w:bodyDiv w:val="1"/>
      <w:marLeft w:val="0"/>
      <w:marRight w:val="0"/>
      <w:marTop w:val="0"/>
      <w:marBottom w:val="0"/>
      <w:divBdr>
        <w:top w:val="none" w:sz="0" w:space="0" w:color="auto"/>
        <w:left w:val="none" w:sz="0" w:space="0" w:color="auto"/>
        <w:bottom w:val="none" w:sz="0" w:space="0" w:color="auto"/>
        <w:right w:val="none" w:sz="0" w:space="0" w:color="auto"/>
      </w:divBdr>
    </w:div>
    <w:div w:id="824396568">
      <w:bodyDiv w:val="1"/>
      <w:marLeft w:val="0"/>
      <w:marRight w:val="0"/>
      <w:marTop w:val="0"/>
      <w:marBottom w:val="0"/>
      <w:divBdr>
        <w:top w:val="none" w:sz="0" w:space="0" w:color="auto"/>
        <w:left w:val="none" w:sz="0" w:space="0" w:color="auto"/>
        <w:bottom w:val="none" w:sz="0" w:space="0" w:color="auto"/>
        <w:right w:val="none" w:sz="0" w:space="0" w:color="auto"/>
      </w:divBdr>
    </w:div>
    <w:div w:id="854880413">
      <w:bodyDiv w:val="1"/>
      <w:marLeft w:val="0"/>
      <w:marRight w:val="0"/>
      <w:marTop w:val="0"/>
      <w:marBottom w:val="0"/>
      <w:divBdr>
        <w:top w:val="none" w:sz="0" w:space="0" w:color="auto"/>
        <w:left w:val="none" w:sz="0" w:space="0" w:color="auto"/>
        <w:bottom w:val="none" w:sz="0" w:space="0" w:color="auto"/>
        <w:right w:val="none" w:sz="0" w:space="0" w:color="auto"/>
      </w:divBdr>
    </w:div>
    <w:div w:id="857810112">
      <w:bodyDiv w:val="1"/>
      <w:marLeft w:val="0"/>
      <w:marRight w:val="0"/>
      <w:marTop w:val="0"/>
      <w:marBottom w:val="0"/>
      <w:divBdr>
        <w:top w:val="none" w:sz="0" w:space="0" w:color="auto"/>
        <w:left w:val="none" w:sz="0" w:space="0" w:color="auto"/>
        <w:bottom w:val="none" w:sz="0" w:space="0" w:color="auto"/>
        <w:right w:val="none" w:sz="0" w:space="0" w:color="auto"/>
      </w:divBdr>
    </w:div>
    <w:div w:id="896673028">
      <w:bodyDiv w:val="1"/>
      <w:marLeft w:val="0"/>
      <w:marRight w:val="0"/>
      <w:marTop w:val="0"/>
      <w:marBottom w:val="0"/>
      <w:divBdr>
        <w:top w:val="none" w:sz="0" w:space="0" w:color="auto"/>
        <w:left w:val="none" w:sz="0" w:space="0" w:color="auto"/>
        <w:bottom w:val="none" w:sz="0" w:space="0" w:color="auto"/>
        <w:right w:val="none" w:sz="0" w:space="0" w:color="auto"/>
      </w:divBdr>
    </w:div>
    <w:div w:id="905532268">
      <w:bodyDiv w:val="1"/>
      <w:marLeft w:val="0"/>
      <w:marRight w:val="0"/>
      <w:marTop w:val="0"/>
      <w:marBottom w:val="0"/>
      <w:divBdr>
        <w:top w:val="none" w:sz="0" w:space="0" w:color="auto"/>
        <w:left w:val="none" w:sz="0" w:space="0" w:color="auto"/>
        <w:bottom w:val="none" w:sz="0" w:space="0" w:color="auto"/>
        <w:right w:val="none" w:sz="0" w:space="0" w:color="auto"/>
      </w:divBdr>
    </w:div>
    <w:div w:id="927924444">
      <w:bodyDiv w:val="1"/>
      <w:marLeft w:val="0"/>
      <w:marRight w:val="0"/>
      <w:marTop w:val="0"/>
      <w:marBottom w:val="0"/>
      <w:divBdr>
        <w:top w:val="none" w:sz="0" w:space="0" w:color="auto"/>
        <w:left w:val="none" w:sz="0" w:space="0" w:color="auto"/>
        <w:bottom w:val="none" w:sz="0" w:space="0" w:color="auto"/>
        <w:right w:val="none" w:sz="0" w:space="0" w:color="auto"/>
      </w:divBdr>
    </w:div>
    <w:div w:id="935334035">
      <w:bodyDiv w:val="1"/>
      <w:marLeft w:val="0"/>
      <w:marRight w:val="0"/>
      <w:marTop w:val="0"/>
      <w:marBottom w:val="0"/>
      <w:divBdr>
        <w:top w:val="none" w:sz="0" w:space="0" w:color="auto"/>
        <w:left w:val="none" w:sz="0" w:space="0" w:color="auto"/>
        <w:bottom w:val="none" w:sz="0" w:space="0" w:color="auto"/>
        <w:right w:val="none" w:sz="0" w:space="0" w:color="auto"/>
      </w:divBdr>
    </w:div>
    <w:div w:id="964505602">
      <w:bodyDiv w:val="1"/>
      <w:marLeft w:val="0"/>
      <w:marRight w:val="0"/>
      <w:marTop w:val="0"/>
      <w:marBottom w:val="0"/>
      <w:divBdr>
        <w:top w:val="none" w:sz="0" w:space="0" w:color="auto"/>
        <w:left w:val="none" w:sz="0" w:space="0" w:color="auto"/>
        <w:bottom w:val="none" w:sz="0" w:space="0" w:color="auto"/>
        <w:right w:val="none" w:sz="0" w:space="0" w:color="auto"/>
      </w:divBdr>
    </w:div>
    <w:div w:id="965545541">
      <w:bodyDiv w:val="1"/>
      <w:marLeft w:val="0"/>
      <w:marRight w:val="0"/>
      <w:marTop w:val="0"/>
      <w:marBottom w:val="0"/>
      <w:divBdr>
        <w:top w:val="none" w:sz="0" w:space="0" w:color="auto"/>
        <w:left w:val="none" w:sz="0" w:space="0" w:color="auto"/>
        <w:bottom w:val="none" w:sz="0" w:space="0" w:color="auto"/>
        <w:right w:val="none" w:sz="0" w:space="0" w:color="auto"/>
      </w:divBdr>
    </w:div>
    <w:div w:id="967667831">
      <w:bodyDiv w:val="1"/>
      <w:marLeft w:val="0"/>
      <w:marRight w:val="0"/>
      <w:marTop w:val="0"/>
      <w:marBottom w:val="0"/>
      <w:divBdr>
        <w:top w:val="none" w:sz="0" w:space="0" w:color="auto"/>
        <w:left w:val="none" w:sz="0" w:space="0" w:color="auto"/>
        <w:bottom w:val="none" w:sz="0" w:space="0" w:color="auto"/>
        <w:right w:val="none" w:sz="0" w:space="0" w:color="auto"/>
      </w:divBdr>
    </w:div>
    <w:div w:id="988707793">
      <w:bodyDiv w:val="1"/>
      <w:marLeft w:val="0"/>
      <w:marRight w:val="0"/>
      <w:marTop w:val="0"/>
      <w:marBottom w:val="0"/>
      <w:divBdr>
        <w:top w:val="none" w:sz="0" w:space="0" w:color="auto"/>
        <w:left w:val="none" w:sz="0" w:space="0" w:color="auto"/>
        <w:bottom w:val="none" w:sz="0" w:space="0" w:color="auto"/>
        <w:right w:val="none" w:sz="0" w:space="0" w:color="auto"/>
      </w:divBdr>
    </w:div>
    <w:div w:id="992025311">
      <w:bodyDiv w:val="1"/>
      <w:marLeft w:val="0"/>
      <w:marRight w:val="0"/>
      <w:marTop w:val="0"/>
      <w:marBottom w:val="0"/>
      <w:divBdr>
        <w:top w:val="none" w:sz="0" w:space="0" w:color="auto"/>
        <w:left w:val="none" w:sz="0" w:space="0" w:color="auto"/>
        <w:bottom w:val="none" w:sz="0" w:space="0" w:color="auto"/>
        <w:right w:val="none" w:sz="0" w:space="0" w:color="auto"/>
      </w:divBdr>
    </w:div>
    <w:div w:id="1020620686">
      <w:bodyDiv w:val="1"/>
      <w:marLeft w:val="0"/>
      <w:marRight w:val="0"/>
      <w:marTop w:val="0"/>
      <w:marBottom w:val="0"/>
      <w:divBdr>
        <w:top w:val="none" w:sz="0" w:space="0" w:color="auto"/>
        <w:left w:val="none" w:sz="0" w:space="0" w:color="auto"/>
        <w:bottom w:val="none" w:sz="0" w:space="0" w:color="auto"/>
        <w:right w:val="none" w:sz="0" w:space="0" w:color="auto"/>
      </w:divBdr>
    </w:div>
    <w:div w:id="1034384850">
      <w:bodyDiv w:val="1"/>
      <w:marLeft w:val="0"/>
      <w:marRight w:val="0"/>
      <w:marTop w:val="0"/>
      <w:marBottom w:val="0"/>
      <w:divBdr>
        <w:top w:val="none" w:sz="0" w:space="0" w:color="auto"/>
        <w:left w:val="none" w:sz="0" w:space="0" w:color="auto"/>
        <w:bottom w:val="none" w:sz="0" w:space="0" w:color="auto"/>
        <w:right w:val="none" w:sz="0" w:space="0" w:color="auto"/>
      </w:divBdr>
    </w:div>
    <w:div w:id="1071195915">
      <w:bodyDiv w:val="1"/>
      <w:marLeft w:val="0"/>
      <w:marRight w:val="0"/>
      <w:marTop w:val="0"/>
      <w:marBottom w:val="0"/>
      <w:divBdr>
        <w:top w:val="none" w:sz="0" w:space="0" w:color="auto"/>
        <w:left w:val="none" w:sz="0" w:space="0" w:color="auto"/>
        <w:bottom w:val="none" w:sz="0" w:space="0" w:color="auto"/>
        <w:right w:val="none" w:sz="0" w:space="0" w:color="auto"/>
      </w:divBdr>
    </w:div>
    <w:div w:id="1160849185">
      <w:bodyDiv w:val="1"/>
      <w:marLeft w:val="0"/>
      <w:marRight w:val="0"/>
      <w:marTop w:val="0"/>
      <w:marBottom w:val="0"/>
      <w:divBdr>
        <w:top w:val="none" w:sz="0" w:space="0" w:color="auto"/>
        <w:left w:val="none" w:sz="0" w:space="0" w:color="auto"/>
        <w:bottom w:val="none" w:sz="0" w:space="0" w:color="auto"/>
        <w:right w:val="none" w:sz="0" w:space="0" w:color="auto"/>
      </w:divBdr>
    </w:div>
    <w:div w:id="1221399800">
      <w:bodyDiv w:val="1"/>
      <w:marLeft w:val="0"/>
      <w:marRight w:val="0"/>
      <w:marTop w:val="0"/>
      <w:marBottom w:val="0"/>
      <w:divBdr>
        <w:top w:val="none" w:sz="0" w:space="0" w:color="auto"/>
        <w:left w:val="none" w:sz="0" w:space="0" w:color="auto"/>
        <w:bottom w:val="none" w:sz="0" w:space="0" w:color="auto"/>
        <w:right w:val="none" w:sz="0" w:space="0" w:color="auto"/>
      </w:divBdr>
    </w:div>
    <w:div w:id="1239317351">
      <w:bodyDiv w:val="1"/>
      <w:marLeft w:val="0"/>
      <w:marRight w:val="0"/>
      <w:marTop w:val="0"/>
      <w:marBottom w:val="0"/>
      <w:divBdr>
        <w:top w:val="none" w:sz="0" w:space="0" w:color="auto"/>
        <w:left w:val="none" w:sz="0" w:space="0" w:color="auto"/>
        <w:bottom w:val="none" w:sz="0" w:space="0" w:color="auto"/>
        <w:right w:val="none" w:sz="0" w:space="0" w:color="auto"/>
      </w:divBdr>
    </w:div>
    <w:div w:id="1298149252">
      <w:bodyDiv w:val="1"/>
      <w:marLeft w:val="0"/>
      <w:marRight w:val="0"/>
      <w:marTop w:val="0"/>
      <w:marBottom w:val="0"/>
      <w:divBdr>
        <w:top w:val="none" w:sz="0" w:space="0" w:color="auto"/>
        <w:left w:val="none" w:sz="0" w:space="0" w:color="auto"/>
        <w:bottom w:val="none" w:sz="0" w:space="0" w:color="auto"/>
        <w:right w:val="none" w:sz="0" w:space="0" w:color="auto"/>
      </w:divBdr>
    </w:div>
    <w:div w:id="1303458862">
      <w:bodyDiv w:val="1"/>
      <w:marLeft w:val="0"/>
      <w:marRight w:val="0"/>
      <w:marTop w:val="0"/>
      <w:marBottom w:val="0"/>
      <w:divBdr>
        <w:top w:val="none" w:sz="0" w:space="0" w:color="auto"/>
        <w:left w:val="none" w:sz="0" w:space="0" w:color="auto"/>
        <w:bottom w:val="none" w:sz="0" w:space="0" w:color="auto"/>
        <w:right w:val="none" w:sz="0" w:space="0" w:color="auto"/>
      </w:divBdr>
    </w:div>
    <w:div w:id="1354839365">
      <w:bodyDiv w:val="1"/>
      <w:marLeft w:val="0"/>
      <w:marRight w:val="0"/>
      <w:marTop w:val="0"/>
      <w:marBottom w:val="0"/>
      <w:divBdr>
        <w:top w:val="none" w:sz="0" w:space="0" w:color="auto"/>
        <w:left w:val="none" w:sz="0" w:space="0" w:color="auto"/>
        <w:bottom w:val="none" w:sz="0" w:space="0" w:color="auto"/>
        <w:right w:val="none" w:sz="0" w:space="0" w:color="auto"/>
      </w:divBdr>
    </w:div>
    <w:div w:id="1359432528">
      <w:bodyDiv w:val="1"/>
      <w:marLeft w:val="0"/>
      <w:marRight w:val="0"/>
      <w:marTop w:val="0"/>
      <w:marBottom w:val="0"/>
      <w:divBdr>
        <w:top w:val="none" w:sz="0" w:space="0" w:color="auto"/>
        <w:left w:val="none" w:sz="0" w:space="0" w:color="auto"/>
        <w:bottom w:val="none" w:sz="0" w:space="0" w:color="auto"/>
        <w:right w:val="none" w:sz="0" w:space="0" w:color="auto"/>
      </w:divBdr>
    </w:div>
    <w:div w:id="1384719518">
      <w:bodyDiv w:val="1"/>
      <w:marLeft w:val="0"/>
      <w:marRight w:val="0"/>
      <w:marTop w:val="0"/>
      <w:marBottom w:val="0"/>
      <w:divBdr>
        <w:top w:val="none" w:sz="0" w:space="0" w:color="auto"/>
        <w:left w:val="none" w:sz="0" w:space="0" w:color="auto"/>
        <w:bottom w:val="none" w:sz="0" w:space="0" w:color="auto"/>
        <w:right w:val="none" w:sz="0" w:space="0" w:color="auto"/>
      </w:divBdr>
    </w:div>
    <w:div w:id="1397390160">
      <w:bodyDiv w:val="1"/>
      <w:marLeft w:val="0"/>
      <w:marRight w:val="0"/>
      <w:marTop w:val="0"/>
      <w:marBottom w:val="0"/>
      <w:divBdr>
        <w:top w:val="none" w:sz="0" w:space="0" w:color="auto"/>
        <w:left w:val="none" w:sz="0" w:space="0" w:color="auto"/>
        <w:bottom w:val="none" w:sz="0" w:space="0" w:color="auto"/>
        <w:right w:val="none" w:sz="0" w:space="0" w:color="auto"/>
      </w:divBdr>
    </w:div>
    <w:div w:id="1424032756">
      <w:bodyDiv w:val="1"/>
      <w:marLeft w:val="0"/>
      <w:marRight w:val="0"/>
      <w:marTop w:val="0"/>
      <w:marBottom w:val="0"/>
      <w:divBdr>
        <w:top w:val="none" w:sz="0" w:space="0" w:color="auto"/>
        <w:left w:val="none" w:sz="0" w:space="0" w:color="auto"/>
        <w:bottom w:val="none" w:sz="0" w:space="0" w:color="auto"/>
        <w:right w:val="none" w:sz="0" w:space="0" w:color="auto"/>
      </w:divBdr>
    </w:div>
    <w:div w:id="1430546448">
      <w:bodyDiv w:val="1"/>
      <w:marLeft w:val="0"/>
      <w:marRight w:val="0"/>
      <w:marTop w:val="0"/>
      <w:marBottom w:val="0"/>
      <w:divBdr>
        <w:top w:val="none" w:sz="0" w:space="0" w:color="auto"/>
        <w:left w:val="none" w:sz="0" w:space="0" w:color="auto"/>
        <w:bottom w:val="none" w:sz="0" w:space="0" w:color="auto"/>
        <w:right w:val="none" w:sz="0" w:space="0" w:color="auto"/>
      </w:divBdr>
    </w:div>
    <w:div w:id="1431663178">
      <w:bodyDiv w:val="1"/>
      <w:marLeft w:val="0"/>
      <w:marRight w:val="0"/>
      <w:marTop w:val="0"/>
      <w:marBottom w:val="0"/>
      <w:divBdr>
        <w:top w:val="none" w:sz="0" w:space="0" w:color="auto"/>
        <w:left w:val="none" w:sz="0" w:space="0" w:color="auto"/>
        <w:bottom w:val="none" w:sz="0" w:space="0" w:color="auto"/>
        <w:right w:val="none" w:sz="0" w:space="0" w:color="auto"/>
      </w:divBdr>
    </w:div>
    <w:div w:id="1460955747">
      <w:bodyDiv w:val="1"/>
      <w:marLeft w:val="0"/>
      <w:marRight w:val="0"/>
      <w:marTop w:val="0"/>
      <w:marBottom w:val="0"/>
      <w:divBdr>
        <w:top w:val="none" w:sz="0" w:space="0" w:color="auto"/>
        <w:left w:val="none" w:sz="0" w:space="0" w:color="auto"/>
        <w:bottom w:val="none" w:sz="0" w:space="0" w:color="auto"/>
        <w:right w:val="none" w:sz="0" w:space="0" w:color="auto"/>
      </w:divBdr>
    </w:div>
    <w:div w:id="1480875597">
      <w:bodyDiv w:val="1"/>
      <w:marLeft w:val="0"/>
      <w:marRight w:val="0"/>
      <w:marTop w:val="0"/>
      <w:marBottom w:val="0"/>
      <w:divBdr>
        <w:top w:val="none" w:sz="0" w:space="0" w:color="auto"/>
        <w:left w:val="none" w:sz="0" w:space="0" w:color="auto"/>
        <w:bottom w:val="none" w:sz="0" w:space="0" w:color="auto"/>
        <w:right w:val="none" w:sz="0" w:space="0" w:color="auto"/>
      </w:divBdr>
    </w:div>
    <w:div w:id="1522670943">
      <w:bodyDiv w:val="1"/>
      <w:marLeft w:val="0"/>
      <w:marRight w:val="0"/>
      <w:marTop w:val="0"/>
      <w:marBottom w:val="0"/>
      <w:divBdr>
        <w:top w:val="none" w:sz="0" w:space="0" w:color="auto"/>
        <w:left w:val="none" w:sz="0" w:space="0" w:color="auto"/>
        <w:bottom w:val="none" w:sz="0" w:space="0" w:color="auto"/>
        <w:right w:val="none" w:sz="0" w:space="0" w:color="auto"/>
      </w:divBdr>
    </w:div>
    <w:div w:id="1554536670">
      <w:bodyDiv w:val="1"/>
      <w:marLeft w:val="0"/>
      <w:marRight w:val="0"/>
      <w:marTop w:val="0"/>
      <w:marBottom w:val="0"/>
      <w:divBdr>
        <w:top w:val="none" w:sz="0" w:space="0" w:color="auto"/>
        <w:left w:val="none" w:sz="0" w:space="0" w:color="auto"/>
        <w:bottom w:val="none" w:sz="0" w:space="0" w:color="auto"/>
        <w:right w:val="none" w:sz="0" w:space="0" w:color="auto"/>
      </w:divBdr>
    </w:div>
    <w:div w:id="1587610951">
      <w:bodyDiv w:val="1"/>
      <w:marLeft w:val="0"/>
      <w:marRight w:val="0"/>
      <w:marTop w:val="0"/>
      <w:marBottom w:val="0"/>
      <w:divBdr>
        <w:top w:val="none" w:sz="0" w:space="0" w:color="auto"/>
        <w:left w:val="none" w:sz="0" w:space="0" w:color="auto"/>
        <w:bottom w:val="none" w:sz="0" w:space="0" w:color="auto"/>
        <w:right w:val="none" w:sz="0" w:space="0" w:color="auto"/>
      </w:divBdr>
    </w:div>
    <w:div w:id="1592350841">
      <w:bodyDiv w:val="1"/>
      <w:marLeft w:val="0"/>
      <w:marRight w:val="0"/>
      <w:marTop w:val="0"/>
      <w:marBottom w:val="0"/>
      <w:divBdr>
        <w:top w:val="none" w:sz="0" w:space="0" w:color="auto"/>
        <w:left w:val="none" w:sz="0" w:space="0" w:color="auto"/>
        <w:bottom w:val="none" w:sz="0" w:space="0" w:color="auto"/>
        <w:right w:val="none" w:sz="0" w:space="0" w:color="auto"/>
      </w:divBdr>
    </w:div>
    <w:div w:id="1602907752">
      <w:bodyDiv w:val="1"/>
      <w:marLeft w:val="0"/>
      <w:marRight w:val="0"/>
      <w:marTop w:val="0"/>
      <w:marBottom w:val="0"/>
      <w:divBdr>
        <w:top w:val="none" w:sz="0" w:space="0" w:color="auto"/>
        <w:left w:val="none" w:sz="0" w:space="0" w:color="auto"/>
        <w:bottom w:val="none" w:sz="0" w:space="0" w:color="auto"/>
        <w:right w:val="none" w:sz="0" w:space="0" w:color="auto"/>
      </w:divBdr>
    </w:div>
    <w:div w:id="1635596402">
      <w:bodyDiv w:val="1"/>
      <w:marLeft w:val="0"/>
      <w:marRight w:val="0"/>
      <w:marTop w:val="0"/>
      <w:marBottom w:val="0"/>
      <w:divBdr>
        <w:top w:val="none" w:sz="0" w:space="0" w:color="auto"/>
        <w:left w:val="none" w:sz="0" w:space="0" w:color="auto"/>
        <w:bottom w:val="none" w:sz="0" w:space="0" w:color="auto"/>
        <w:right w:val="none" w:sz="0" w:space="0" w:color="auto"/>
      </w:divBdr>
    </w:div>
    <w:div w:id="1644430980">
      <w:bodyDiv w:val="1"/>
      <w:marLeft w:val="0"/>
      <w:marRight w:val="0"/>
      <w:marTop w:val="0"/>
      <w:marBottom w:val="0"/>
      <w:divBdr>
        <w:top w:val="none" w:sz="0" w:space="0" w:color="auto"/>
        <w:left w:val="none" w:sz="0" w:space="0" w:color="auto"/>
        <w:bottom w:val="none" w:sz="0" w:space="0" w:color="auto"/>
        <w:right w:val="none" w:sz="0" w:space="0" w:color="auto"/>
      </w:divBdr>
    </w:div>
    <w:div w:id="1680354578">
      <w:bodyDiv w:val="1"/>
      <w:marLeft w:val="0"/>
      <w:marRight w:val="0"/>
      <w:marTop w:val="0"/>
      <w:marBottom w:val="0"/>
      <w:divBdr>
        <w:top w:val="none" w:sz="0" w:space="0" w:color="auto"/>
        <w:left w:val="none" w:sz="0" w:space="0" w:color="auto"/>
        <w:bottom w:val="none" w:sz="0" w:space="0" w:color="auto"/>
        <w:right w:val="none" w:sz="0" w:space="0" w:color="auto"/>
      </w:divBdr>
    </w:div>
    <w:div w:id="1687974831">
      <w:bodyDiv w:val="1"/>
      <w:marLeft w:val="0"/>
      <w:marRight w:val="0"/>
      <w:marTop w:val="0"/>
      <w:marBottom w:val="0"/>
      <w:divBdr>
        <w:top w:val="none" w:sz="0" w:space="0" w:color="auto"/>
        <w:left w:val="none" w:sz="0" w:space="0" w:color="auto"/>
        <w:bottom w:val="none" w:sz="0" w:space="0" w:color="auto"/>
        <w:right w:val="none" w:sz="0" w:space="0" w:color="auto"/>
      </w:divBdr>
    </w:div>
    <w:div w:id="1693650512">
      <w:bodyDiv w:val="1"/>
      <w:marLeft w:val="0"/>
      <w:marRight w:val="0"/>
      <w:marTop w:val="0"/>
      <w:marBottom w:val="0"/>
      <w:divBdr>
        <w:top w:val="none" w:sz="0" w:space="0" w:color="auto"/>
        <w:left w:val="none" w:sz="0" w:space="0" w:color="auto"/>
        <w:bottom w:val="none" w:sz="0" w:space="0" w:color="auto"/>
        <w:right w:val="none" w:sz="0" w:space="0" w:color="auto"/>
      </w:divBdr>
    </w:div>
    <w:div w:id="1711110124">
      <w:bodyDiv w:val="1"/>
      <w:marLeft w:val="0"/>
      <w:marRight w:val="0"/>
      <w:marTop w:val="0"/>
      <w:marBottom w:val="0"/>
      <w:divBdr>
        <w:top w:val="none" w:sz="0" w:space="0" w:color="auto"/>
        <w:left w:val="none" w:sz="0" w:space="0" w:color="auto"/>
        <w:bottom w:val="none" w:sz="0" w:space="0" w:color="auto"/>
        <w:right w:val="none" w:sz="0" w:space="0" w:color="auto"/>
      </w:divBdr>
    </w:div>
    <w:div w:id="1713076158">
      <w:bodyDiv w:val="1"/>
      <w:marLeft w:val="0"/>
      <w:marRight w:val="0"/>
      <w:marTop w:val="0"/>
      <w:marBottom w:val="0"/>
      <w:divBdr>
        <w:top w:val="none" w:sz="0" w:space="0" w:color="auto"/>
        <w:left w:val="none" w:sz="0" w:space="0" w:color="auto"/>
        <w:bottom w:val="none" w:sz="0" w:space="0" w:color="auto"/>
        <w:right w:val="none" w:sz="0" w:space="0" w:color="auto"/>
      </w:divBdr>
    </w:div>
    <w:div w:id="1741823938">
      <w:bodyDiv w:val="1"/>
      <w:marLeft w:val="0"/>
      <w:marRight w:val="0"/>
      <w:marTop w:val="0"/>
      <w:marBottom w:val="0"/>
      <w:divBdr>
        <w:top w:val="none" w:sz="0" w:space="0" w:color="auto"/>
        <w:left w:val="none" w:sz="0" w:space="0" w:color="auto"/>
        <w:bottom w:val="none" w:sz="0" w:space="0" w:color="auto"/>
        <w:right w:val="none" w:sz="0" w:space="0" w:color="auto"/>
      </w:divBdr>
    </w:div>
    <w:div w:id="1811436709">
      <w:bodyDiv w:val="1"/>
      <w:marLeft w:val="0"/>
      <w:marRight w:val="0"/>
      <w:marTop w:val="0"/>
      <w:marBottom w:val="0"/>
      <w:divBdr>
        <w:top w:val="none" w:sz="0" w:space="0" w:color="auto"/>
        <w:left w:val="none" w:sz="0" w:space="0" w:color="auto"/>
        <w:bottom w:val="none" w:sz="0" w:space="0" w:color="auto"/>
        <w:right w:val="none" w:sz="0" w:space="0" w:color="auto"/>
      </w:divBdr>
    </w:div>
    <w:div w:id="1819760733">
      <w:bodyDiv w:val="1"/>
      <w:marLeft w:val="0"/>
      <w:marRight w:val="0"/>
      <w:marTop w:val="0"/>
      <w:marBottom w:val="0"/>
      <w:divBdr>
        <w:top w:val="none" w:sz="0" w:space="0" w:color="auto"/>
        <w:left w:val="none" w:sz="0" w:space="0" w:color="auto"/>
        <w:bottom w:val="none" w:sz="0" w:space="0" w:color="auto"/>
        <w:right w:val="none" w:sz="0" w:space="0" w:color="auto"/>
      </w:divBdr>
    </w:div>
    <w:div w:id="1838300135">
      <w:bodyDiv w:val="1"/>
      <w:marLeft w:val="0"/>
      <w:marRight w:val="0"/>
      <w:marTop w:val="0"/>
      <w:marBottom w:val="0"/>
      <w:divBdr>
        <w:top w:val="none" w:sz="0" w:space="0" w:color="auto"/>
        <w:left w:val="none" w:sz="0" w:space="0" w:color="auto"/>
        <w:bottom w:val="none" w:sz="0" w:space="0" w:color="auto"/>
        <w:right w:val="none" w:sz="0" w:space="0" w:color="auto"/>
      </w:divBdr>
    </w:div>
    <w:div w:id="1853102076">
      <w:bodyDiv w:val="1"/>
      <w:marLeft w:val="0"/>
      <w:marRight w:val="0"/>
      <w:marTop w:val="0"/>
      <w:marBottom w:val="0"/>
      <w:divBdr>
        <w:top w:val="none" w:sz="0" w:space="0" w:color="auto"/>
        <w:left w:val="none" w:sz="0" w:space="0" w:color="auto"/>
        <w:bottom w:val="none" w:sz="0" w:space="0" w:color="auto"/>
        <w:right w:val="none" w:sz="0" w:space="0" w:color="auto"/>
      </w:divBdr>
    </w:div>
    <w:div w:id="1853955493">
      <w:bodyDiv w:val="1"/>
      <w:marLeft w:val="0"/>
      <w:marRight w:val="0"/>
      <w:marTop w:val="0"/>
      <w:marBottom w:val="0"/>
      <w:divBdr>
        <w:top w:val="none" w:sz="0" w:space="0" w:color="auto"/>
        <w:left w:val="none" w:sz="0" w:space="0" w:color="auto"/>
        <w:bottom w:val="none" w:sz="0" w:space="0" w:color="auto"/>
        <w:right w:val="none" w:sz="0" w:space="0" w:color="auto"/>
      </w:divBdr>
    </w:div>
    <w:div w:id="1894340773">
      <w:bodyDiv w:val="1"/>
      <w:marLeft w:val="0"/>
      <w:marRight w:val="0"/>
      <w:marTop w:val="0"/>
      <w:marBottom w:val="0"/>
      <w:divBdr>
        <w:top w:val="none" w:sz="0" w:space="0" w:color="auto"/>
        <w:left w:val="none" w:sz="0" w:space="0" w:color="auto"/>
        <w:bottom w:val="none" w:sz="0" w:space="0" w:color="auto"/>
        <w:right w:val="none" w:sz="0" w:space="0" w:color="auto"/>
      </w:divBdr>
    </w:div>
    <w:div w:id="1902323403">
      <w:bodyDiv w:val="1"/>
      <w:marLeft w:val="0"/>
      <w:marRight w:val="0"/>
      <w:marTop w:val="0"/>
      <w:marBottom w:val="0"/>
      <w:divBdr>
        <w:top w:val="none" w:sz="0" w:space="0" w:color="auto"/>
        <w:left w:val="none" w:sz="0" w:space="0" w:color="auto"/>
        <w:bottom w:val="none" w:sz="0" w:space="0" w:color="auto"/>
        <w:right w:val="none" w:sz="0" w:space="0" w:color="auto"/>
      </w:divBdr>
    </w:div>
    <w:div w:id="1940870084">
      <w:bodyDiv w:val="1"/>
      <w:marLeft w:val="0"/>
      <w:marRight w:val="0"/>
      <w:marTop w:val="0"/>
      <w:marBottom w:val="0"/>
      <w:divBdr>
        <w:top w:val="none" w:sz="0" w:space="0" w:color="auto"/>
        <w:left w:val="none" w:sz="0" w:space="0" w:color="auto"/>
        <w:bottom w:val="none" w:sz="0" w:space="0" w:color="auto"/>
        <w:right w:val="none" w:sz="0" w:space="0" w:color="auto"/>
      </w:divBdr>
    </w:div>
    <w:div w:id="2072772975">
      <w:bodyDiv w:val="1"/>
      <w:marLeft w:val="0"/>
      <w:marRight w:val="0"/>
      <w:marTop w:val="0"/>
      <w:marBottom w:val="0"/>
      <w:divBdr>
        <w:top w:val="none" w:sz="0" w:space="0" w:color="auto"/>
        <w:left w:val="none" w:sz="0" w:space="0" w:color="auto"/>
        <w:bottom w:val="none" w:sz="0" w:space="0" w:color="auto"/>
        <w:right w:val="none" w:sz="0" w:space="0" w:color="auto"/>
      </w:divBdr>
    </w:div>
    <w:div w:id="2118674854">
      <w:bodyDiv w:val="1"/>
      <w:marLeft w:val="0"/>
      <w:marRight w:val="0"/>
      <w:marTop w:val="0"/>
      <w:marBottom w:val="0"/>
      <w:divBdr>
        <w:top w:val="none" w:sz="0" w:space="0" w:color="auto"/>
        <w:left w:val="none" w:sz="0" w:space="0" w:color="auto"/>
        <w:bottom w:val="none" w:sz="0" w:space="0" w:color="auto"/>
        <w:right w:val="none" w:sz="0" w:space="0" w:color="auto"/>
      </w:divBdr>
    </w:div>
    <w:div w:id="2122800539">
      <w:bodyDiv w:val="1"/>
      <w:marLeft w:val="0"/>
      <w:marRight w:val="0"/>
      <w:marTop w:val="0"/>
      <w:marBottom w:val="0"/>
      <w:divBdr>
        <w:top w:val="none" w:sz="0" w:space="0" w:color="auto"/>
        <w:left w:val="none" w:sz="0" w:space="0" w:color="auto"/>
        <w:bottom w:val="none" w:sz="0" w:space="0" w:color="auto"/>
        <w:right w:val="none" w:sz="0" w:space="0" w:color="auto"/>
      </w:divBdr>
    </w:div>
    <w:div w:id="2130345682">
      <w:bodyDiv w:val="1"/>
      <w:marLeft w:val="0"/>
      <w:marRight w:val="0"/>
      <w:marTop w:val="0"/>
      <w:marBottom w:val="0"/>
      <w:divBdr>
        <w:top w:val="none" w:sz="0" w:space="0" w:color="auto"/>
        <w:left w:val="none" w:sz="0" w:space="0" w:color="auto"/>
        <w:bottom w:val="none" w:sz="0" w:space="0" w:color="auto"/>
        <w:right w:val="none" w:sz="0" w:space="0" w:color="auto"/>
      </w:divBdr>
    </w:div>
    <w:div w:id="21409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0&#1050;&#1043;&#1060;&#1050;\&#1064;&#1072;&#1073;&#1083;&#1086;&#1085;&#1099;\&#1064;&#1072;&#1073;&#1083;&#1086;&#1085;%20Word%20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A7B9-843F-48B3-9F51-14B5E9DA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Word 6</Template>
  <TotalTime>25</TotalTime>
  <Pages>1</Pages>
  <Words>1629</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10894</CharactersWithSpaces>
  <SharedDoc>false</SharedDoc>
  <HLinks>
    <vt:vector size="24" baseType="variant">
      <vt:variant>
        <vt:i4>917527</vt:i4>
      </vt:variant>
      <vt:variant>
        <vt:i4>9</vt:i4>
      </vt:variant>
      <vt:variant>
        <vt:i4>0</vt:i4>
      </vt:variant>
      <vt:variant>
        <vt:i4>5</vt:i4>
      </vt:variant>
      <vt:variant>
        <vt:lpwstr>consultantplus://offline/main?base=RLAW087;n=27934;fld=134;dst=100020</vt:lpwstr>
      </vt:variant>
      <vt:variant>
        <vt:lpwstr/>
      </vt:variant>
      <vt:variant>
        <vt:i4>851991</vt:i4>
      </vt:variant>
      <vt:variant>
        <vt:i4>6</vt:i4>
      </vt:variant>
      <vt:variant>
        <vt:i4>0</vt:i4>
      </vt:variant>
      <vt:variant>
        <vt:i4>5</vt:i4>
      </vt:variant>
      <vt:variant>
        <vt:lpwstr>consultantplus://offline/main?base=RLAW087;n=27934;fld=134;dst=100019</vt:lpwstr>
      </vt:variant>
      <vt:variant>
        <vt:lpwstr/>
      </vt:variant>
      <vt:variant>
        <vt:i4>851991</vt:i4>
      </vt:variant>
      <vt:variant>
        <vt:i4>3</vt:i4>
      </vt:variant>
      <vt:variant>
        <vt:i4>0</vt:i4>
      </vt:variant>
      <vt:variant>
        <vt:i4>5</vt:i4>
      </vt:variant>
      <vt:variant>
        <vt:lpwstr>consultantplus://offline/main?base=RLAW087;n=27934;fld=134;dst=100018</vt:lpwstr>
      </vt:variant>
      <vt:variant>
        <vt:lpwstr/>
      </vt:variant>
      <vt:variant>
        <vt:i4>851991</vt:i4>
      </vt:variant>
      <vt:variant>
        <vt:i4>0</vt:i4>
      </vt:variant>
      <vt:variant>
        <vt:i4>0</vt:i4>
      </vt:variant>
      <vt:variant>
        <vt:i4>5</vt:i4>
      </vt:variant>
      <vt:variant>
        <vt:lpwstr>consultantplus://offline/main?base=RLAW087;n=27934;fld=134;dst=100017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КГФК</dc:creator>
  <cp:lastModifiedBy>КГФК</cp:lastModifiedBy>
  <cp:revision>6</cp:revision>
  <cp:lastPrinted>2023-04-24T14:39:00Z</cp:lastPrinted>
  <dcterms:created xsi:type="dcterms:W3CDTF">2023-04-24T14:39:00Z</dcterms:created>
  <dcterms:modified xsi:type="dcterms:W3CDTF">2023-04-24T15:04:00Z</dcterms:modified>
</cp:coreProperties>
</file>