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876" w:rsidRDefault="00A46876">
      <w:pPr>
        <w:rPr>
          <w:rFonts w:ascii="Times New Roman" w:hAnsi="Times New Roman"/>
          <w:sz w:val="28"/>
          <w:szCs w:val="28"/>
          <w:lang w:val="ru-RU" w:eastAsia="ru-RU" w:bidi="ar-SA"/>
        </w:rPr>
      </w:pPr>
      <w:r>
        <w:rPr>
          <w:rFonts w:ascii="Times New Roman" w:hAnsi="Times New Roman"/>
          <w:noProof/>
          <w:sz w:val="28"/>
          <w:szCs w:val="28"/>
          <w:lang w:val="ru-RU" w:eastAsia="ru-RU" w:bidi="ar-SA"/>
        </w:rPr>
        <w:drawing>
          <wp:inline distT="0" distB="0" distL="0" distR="0">
            <wp:extent cx="6119495" cy="8679608"/>
            <wp:effectExtent l="0" t="0" r="0" b="7620"/>
            <wp:docPr id="1" name="Рисунок 1" descr="C:\Users\SAMISH~1\AppData\Local\Temp\{B1F933F3-028B-4E4D-A83A-5CC38A6980F4}\1065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SAMISH~1\AppData\Local\Temp\{B1F933F3-028B-4E4D-A83A-5CC38A6980F4}\1065378.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8679608"/>
                    </a:xfrm>
                    <a:prstGeom prst="rect">
                      <a:avLst/>
                    </a:prstGeom>
                    <a:noFill/>
                    <a:ln>
                      <a:noFill/>
                    </a:ln>
                  </pic:spPr>
                </pic:pic>
              </a:graphicData>
            </a:graphic>
          </wp:inline>
        </w:drawing>
      </w:r>
    </w:p>
    <w:p w:rsidR="00A46876" w:rsidRDefault="00A46876">
      <w:pPr>
        <w:rPr>
          <w:rFonts w:ascii="Times New Roman" w:hAnsi="Times New Roman"/>
          <w:sz w:val="28"/>
          <w:szCs w:val="28"/>
          <w:lang w:val="ru-RU" w:eastAsia="ru-RU" w:bidi="ar-SA"/>
        </w:rPr>
      </w:pPr>
      <w:r>
        <w:rPr>
          <w:rFonts w:ascii="Times New Roman" w:hAnsi="Times New Roman"/>
          <w:sz w:val="28"/>
          <w:szCs w:val="28"/>
        </w:rPr>
        <w:br w:type="page"/>
      </w:r>
    </w:p>
    <w:p w:rsidR="006220A8" w:rsidRDefault="006220A8" w:rsidP="006220A8">
      <w:pPr>
        <w:pStyle w:val="ConsPlusNormal"/>
        <w:widowControl/>
        <w:spacing w:after="0" w:line="240" w:lineRule="auto"/>
        <w:ind w:firstLine="0"/>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Приложение № 1</w:t>
      </w:r>
    </w:p>
    <w:p w:rsidR="006220A8" w:rsidRDefault="006220A8" w:rsidP="006220A8">
      <w:pPr>
        <w:pStyle w:val="ConsPlusNormal"/>
        <w:widowControl/>
        <w:spacing w:after="0" w:line="240" w:lineRule="auto"/>
        <w:ind w:firstLine="0"/>
        <w:jc w:val="right"/>
        <w:rPr>
          <w:rFonts w:ascii="Times New Roman" w:hAnsi="Times New Roman" w:cs="Times New Roman"/>
          <w:sz w:val="28"/>
          <w:szCs w:val="28"/>
        </w:rPr>
      </w:pPr>
      <w:r>
        <w:rPr>
          <w:rFonts w:ascii="Times New Roman" w:hAnsi="Times New Roman" w:cs="Times New Roman"/>
          <w:sz w:val="28"/>
          <w:szCs w:val="28"/>
        </w:rPr>
        <w:t>к Государственной программе</w:t>
      </w:r>
    </w:p>
    <w:p w:rsidR="00CE4F42" w:rsidRDefault="00CE4F42" w:rsidP="00CE4F42">
      <w:pPr>
        <w:pStyle w:val="ConsPlusNormal"/>
        <w:widowControl/>
        <w:spacing w:after="0"/>
        <w:ind w:firstLine="0"/>
        <w:jc w:val="right"/>
        <w:rPr>
          <w:rFonts w:ascii="Times New Roman" w:hAnsi="Times New Roman" w:cs="Times New Roman"/>
          <w:sz w:val="28"/>
          <w:szCs w:val="28"/>
        </w:rPr>
      </w:pPr>
    </w:p>
    <w:p w:rsidR="00B07F0C" w:rsidRPr="00E92492" w:rsidRDefault="00B07F0C" w:rsidP="00B07F0C">
      <w:pPr>
        <w:pStyle w:val="ac"/>
        <w:spacing w:after="0"/>
        <w:jc w:val="center"/>
        <w:rPr>
          <w:rFonts w:ascii="Times New Roman" w:hAnsi="Times New Roman"/>
          <w:b/>
          <w:sz w:val="28"/>
          <w:szCs w:val="28"/>
          <w:lang w:val="ru-RU"/>
        </w:rPr>
      </w:pPr>
      <w:r w:rsidRPr="00E92492">
        <w:rPr>
          <w:rFonts w:ascii="Times New Roman" w:hAnsi="Times New Roman"/>
          <w:b/>
          <w:sz w:val="28"/>
          <w:szCs w:val="28"/>
          <w:lang w:val="ru-RU"/>
        </w:rPr>
        <w:t>Порядок</w:t>
      </w:r>
    </w:p>
    <w:p w:rsidR="00E92492" w:rsidRDefault="00B07F0C" w:rsidP="00B07F0C">
      <w:pPr>
        <w:pStyle w:val="ac"/>
        <w:spacing w:after="0"/>
        <w:jc w:val="center"/>
        <w:rPr>
          <w:rFonts w:ascii="Times New Roman" w:hAnsi="Times New Roman"/>
          <w:b/>
          <w:sz w:val="28"/>
          <w:szCs w:val="28"/>
          <w:lang w:val="ru-RU"/>
        </w:rPr>
      </w:pPr>
      <w:r w:rsidRPr="00E92492">
        <w:rPr>
          <w:rFonts w:ascii="Times New Roman" w:hAnsi="Times New Roman"/>
          <w:b/>
          <w:sz w:val="28"/>
          <w:szCs w:val="28"/>
          <w:lang w:val="ru-RU"/>
        </w:rPr>
        <w:t xml:space="preserve">распределения  и предоставления дотаций бюджетам муниципальных образований Мурманской области на поддержку мер </w:t>
      </w:r>
    </w:p>
    <w:p w:rsidR="00B07F0C" w:rsidRPr="00E92492" w:rsidRDefault="00B07F0C" w:rsidP="00B07F0C">
      <w:pPr>
        <w:pStyle w:val="ac"/>
        <w:spacing w:after="0"/>
        <w:jc w:val="center"/>
        <w:rPr>
          <w:rFonts w:ascii="Times New Roman" w:hAnsi="Times New Roman"/>
          <w:b/>
          <w:sz w:val="28"/>
          <w:szCs w:val="28"/>
          <w:lang w:val="ru-RU"/>
        </w:rPr>
      </w:pPr>
      <w:r w:rsidRPr="00E92492">
        <w:rPr>
          <w:rFonts w:ascii="Times New Roman" w:hAnsi="Times New Roman"/>
          <w:b/>
          <w:sz w:val="28"/>
          <w:szCs w:val="28"/>
          <w:lang w:val="ru-RU"/>
        </w:rPr>
        <w:t>по обеспечению</w:t>
      </w:r>
      <w:r w:rsidR="00E92492">
        <w:rPr>
          <w:rFonts w:ascii="Times New Roman" w:hAnsi="Times New Roman"/>
          <w:b/>
          <w:sz w:val="28"/>
          <w:szCs w:val="28"/>
          <w:lang w:val="ru-RU"/>
        </w:rPr>
        <w:t xml:space="preserve"> </w:t>
      </w:r>
      <w:r w:rsidRPr="00E92492">
        <w:rPr>
          <w:rFonts w:ascii="Times New Roman" w:hAnsi="Times New Roman"/>
          <w:b/>
          <w:sz w:val="28"/>
          <w:szCs w:val="28"/>
          <w:lang w:val="ru-RU"/>
        </w:rPr>
        <w:t>сбалансированности местных бюджетов на 201</w:t>
      </w:r>
      <w:r w:rsidR="001B3D22">
        <w:rPr>
          <w:rFonts w:ascii="Times New Roman" w:hAnsi="Times New Roman"/>
          <w:b/>
          <w:sz w:val="28"/>
          <w:szCs w:val="28"/>
          <w:lang w:val="ru-RU"/>
        </w:rPr>
        <w:t>4</w:t>
      </w:r>
      <w:r w:rsidRPr="00E92492">
        <w:rPr>
          <w:rFonts w:ascii="Times New Roman" w:hAnsi="Times New Roman"/>
          <w:b/>
          <w:sz w:val="28"/>
          <w:szCs w:val="28"/>
          <w:lang w:val="ru-RU"/>
        </w:rPr>
        <w:t xml:space="preserve"> год</w:t>
      </w:r>
    </w:p>
    <w:p w:rsidR="00B07F0C" w:rsidRPr="00B07F0C" w:rsidRDefault="00B07F0C" w:rsidP="00B07F0C">
      <w:pPr>
        <w:ind w:firstLine="741"/>
        <w:jc w:val="both"/>
        <w:rPr>
          <w:lang w:val="ru-RU"/>
        </w:rPr>
      </w:pPr>
    </w:p>
    <w:p w:rsidR="0036067D" w:rsidRPr="00FD66DC" w:rsidRDefault="001B28F3" w:rsidP="0036067D">
      <w:pPr>
        <w:autoSpaceDE w:val="0"/>
        <w:autoSpaceDN w:val="0"/>
        <w:adjustRightInd w:val="0"/>
        <w:ind w:firstLine="540"/>
        <w:jc w:val="both"/>
        <w:outlineLvl w:val="0"/>
        <w:rPr>
          <w:rFonts w:ascii="Times New Roman" w:hAnsi="Times New Roman"/>
          <w:sz w:val="28"/>
          <w:szCs w:val="28"/>
          <w:lang w:val="ru-RU"/>
        </w:rPr>
      </w:pPr>
      <w:r w:rsidRPr="00FD66DC">
        <w:rPr>
          <w:rFonts w:ascii="Times New Roman" w:hAnsi="Times New Roman"/>
          <w:sz w:val="28"/>
          <w:szCs w:val="28"/>
          <w:lang w:val="ru-RU"/>
        </w:rPr>
        <w:t>1</w:t>
      </w:r>
      <w:r w:rsidR="00B07F0C" w:rsidRPr="00FD66DC">
        <w:rPr>
          <w:rFonts w:ascii="Times New Roman" w:hAnsi="Times New Roman"/>
          <w:sz w:val="28"/>
          <w:szCs w:val="28"/>
          <w:lang w:val="ru-RU"/>
        </w:rPr>
        <w:t xml:space="preserve">. Предоставление и распределение дотаций на поддержку мер по обеспечению сбалансированности бюджетов муниципальных образований Мурманской  области (далее – дотации) производится </w:t>
      </w:r>
      <w:r w:rsidR="000F5B55" w:rsidRPr="00FD66DC">
        <w:rPr>
          <w:rFonts w:ascii="Times New Roman" w:hAnsi="Times New Roman"/>
          <w:sz w:val="28"/>
          <w:szCs w:val="28"/>
          <w:lang w:val="ru-RU"/>
        </w:rPr>
        <w:t xml:space="preserve">на компенсацию </w:t>
      </w:r>
      <w:r w:rsidR="006274B8">
        <w:rPr>
          <w:rFonts w:ascii="Times New Roman" w:hAnsi="Times New Roman"/>
          <w:sz w:val="28"/>
          <w:szCs w:val="28"/>
          <w:lang w:val="ru-RU"/>
        </w:rPr>
        <w:t>потерь местных бюджетов, возникающих при разграничении полномочий между органами государственной власти Мурманской области и органами местного самоуправления</w:t>
      </w:r>
      <w:r w:rsidR="00434749" w:rsidRPr="00FD66DC">
        <w:rPr>
          <w:rFonts w:ascii="Times New Roman" w:hAnsi="Times New Roman"/>
          <w:sz w:val="28"/>
          <w:szCs w:val="28"/>
          <w:lang w:val="ru-RU"/>
        </w:rPr>
        <w:t xml:space="preserve">. </w:t>
      </w:r>
    </w:p>
    <w:p w:rsidR="006274B8" w:rsidRPr="006220A8" w:rsidRDefault="00E4322C" w:rsidP="0036067D">
      <w:pPr>
        <w:autoSpaceDE w:val="0"/>
        <w:autoSpaceDN w:val="0"/>
        <w:adjustRightInd w:val="0"/>
        <w:ind w:firstLine="540"/>
        <w:jc w:val="both"/>
        <w:outlineLvl w:val="0"/>
        <w:rPr>
          <w:rFonts w:ascii="Times New Roman" w:hAnsi="Times New Roman"/>
          <w:sz w:val="28"/>
          <w:szCs w:val="28"/>
          <w:lang w:val="ru-RU"/>
        </w:rPr>
      </w:pPr>
      <w:r w:rsidRPr="00FD66DC">
        <w:rPr>
          <w:rFonts w:ascii="Times New Roman" w:hAnsi="Times New Roman"/>
          <w:sz w:val="28"/>
          <w:szCs w:val="28"/>
          <w:lang w:val="ru-RU"/>
        </w:rPr>
        <w:t xml:space="preserve">2. Право на получение дотации имеют муниципальные </w:t>
      </w:r>
      <w:r w:rsidR="00933D0F" w:rsidRPr="00FD66DC">
        <w:rPr>
          <w:rFonts w:ascii="Times New Roman" w:hAnsi="Times New Roman"/>
          <w:sz w:val="28"/>
          <w:szCs w:val="28"/>
          <w:lang w:val="ru-RU"/>
        </w:rPr>
        <w:t>районы (городские округа)</w:t>
      </w:r>
      <w:r w:rsidRPr="00FD66DC">
        <w:rPr>
          <w:rFonts w:ascii="Times New Roman" w:hAnsi="Times New Roman"/>
          <w:sz w:val="28"/>
          <w:szCs w:val="28"/>
          <w:lang w:val="ru-RU"/>
        </w:rPr>
        <w:t>, у которых</w:t>
      </w:r>
      <w:r w:rsidR="00C959DB">
        <w:rPr>
          <w:rFonts w:ascii="Times New Roman" w:hAnsi="Times New Roman"/>
          <w:sz w:val="28"/>
          <w:szCs w:val="28"/>
          <w:lang w:val="ru-RU"/>
        </w:rPr>
        <w:t xml:space="preserve"> </w:t>
      </w:r>
      <w:r w:rsidR="00A4544E" w:rsidRPr="00FD66DC">
        <w:rPr>
          <w:rFonts w:ascii="Times New Roman" w:hAnsi="Times New Roman"/>
          <w:sz w:val="28"/>
          <w:szCs w:val="28"/>
          <w:lang w:val="ru-RU"/>
        </w:rPr>
        <w:t>прогнозируе</w:t>
      </w:r>
      <w:r w:rsidR="00596ECC" w:rsidRPr="00FD66DC">
        <w:rPr>
          <w:rFonts w:ascii="Times New Roman" w:hAnsi="Times New Roman"/>
          <w:sz w:val="28"/>
          <w:szCs w:val="28"/>
          <w:lang w:val="ru-RU"/>
        </w:rPr>
        <w:t>мый</w:t>
      </w:r>
      <w:r w:rsidR="00A4544E" w:rsidRPr="00FD66DC">
        <w:rPr>
          <w:rFonts w:ascii="Times New Roman" w:hAnsi="Times New Roman"/>
          <w:sz w:val="28"/>
          <w:szCs w:val="28"/>
          <w:lang w:val="ru-RU"/>
        </w:rPr>
        <w:t xml:space="preserve"> </w:t>
      </w:r>
      <w:r w:rsidR="00F515FA" w:rsidRPr="00FD66DC">
        <w:rPr>
          <w:rFonts w:ascii="Times New Roman" w:hAnsi="Times New Roman"/>
          <w:sz w:val="28"/>
          <w:szCs w:val="28"/>
          <w:lang w:val="ru-RU"/>
        </w:rPr>
        <w:t xml:space="preserve">на очередной финансовый год </w:t>
      </w:r>
      <w:r w:rsidR="00A4544E" w:rsidRPr="00FD66DC">
        <w:rPr>
          <w:rFonts w:ascii="Times New Roman" w:hAnsi="Times New Roman"/>
          <w:sz w:val="28"/>
          <w:szCs w:val="28"/>
          <w:lang w:val="ru-RU"/>
        </w:rPr>
        <w:t xml:space="preserve">объем </w:t>
      </w:r>
      <w:r w:rsidR="006274B8">
        <w:rPr>
          <w:rFonts w:ascii="Times New Roman" w:hAnsi="Times New Roman"/>
          <w:sz w:val="28"/>
          <w:szCs w:val="28"/>
          <w:lang w:val="ru-RU"/>
        </w:rPr>
        <w:t>снижения доходных источ</w:t>
      </w:r>
      <w:r w:rsidR="001B25C5">
        <w:rPr>
          <w:rFonts w:ascii="Times New Roman" w:hAnsi="Times New Roman"/>
          <w:sz w:val="28"/>
          <w:szCs w:val="28"/>
          <w:lang w:val="ru-RU"/>
        </w:rPr>
        <w:t xml:space="preserve">ников превышает объем расходов </w:t>
      </w:r>
      <w:r w:rsidR="006274B8">
        <w:rPr>
          <w:rFonts w:ascii="Times New Roman" w:hAnsi="Times New Roman"/>
          <w:sz w:val="28"/>
          <w:szCs w:val="28"/>
          <w:lang w:val="ru-RU"/>
        </w:rPr>
        <w:t xml:space="preserve">на </w:t>
      </w:r>
      <w:r w:rsidR="00A911D1" w:rsidRPr="00A911D1">
        <w:rPr>
          <w:rFonts w:ascii="Times New Roman" w:hAnsi="Times New Roman"/>
          <w:sz w:val="28"/>
          <w:szCs w:val="28"/>
          <w:lang w:val="ru-RU"/>
        </w:rPr>
        <w:t xml:space="preserve">финансовое </w:t>
      </w:r>
      <w:r w:rsidR="00A911D1" w:rsidRPr="006220A8">
        <w:rPr>
          <w:rFonts w:ascii="Times New Roman" w:hAnsi="Times New Roman"/>
          <w:sz w:val="28"/>
          <w:szCs w:val="28"/>
          <w:lang w:val="ru-RU"/>
        </w:rPr>
        <w:t xml:space="preserve">обеспечение </w:t>
      </w:r>
      <w:r w:rsidR="00B819FE" w:rsidRPr="006220A8">
        <w:rPr>
          <w:rFonts w:ascii="Times New Roman" w:hAnsi="Times New Roman"/>
          <w:sz w:val="28"/>
          <w:szCs w:val="28"/>
          <w:lang w:val="ru-RU"/>
        </w:rPr>
        <w:t>образовательной деятельности дошкольных образовательных организаций.</w:t>
      </w:r>
      <w:r w:rsidR="00A911D1" w:rsidRPr="006220A8">
        <w:rPr>
          <w:rFonts w:ascii="Times New Roman" w:hAnsi="Times New Roman"/>
          <w:sz w:val="28"/>
          <w:szCs w:val="28"/>
          <w:lang w:val="ru-RU"/>
        </w:rPr>
        <w:t xml:space="preserve"> </w:t>
      </w:r>
    </w:p>
    <w:p w:rsidR="00B07F0C" w:rsidRPr="006220A8" w:rsidRDefault="00B07F0C" w:rsidP="00B07F0C">
      <w:pPr>
        <w:autoSpaceDE w:val="0"/>
        <w:autoSpaceDN w:val="0"/>
        <w:adjustRightInd w:val="0"/>
        <w:ind w:firstLine="540"/>
        <w:jc w:val="both"/>
        <w:rPr>
          <w:sz w:val="28"/>
          <w:szCs w:val="28"/>
          <w:lang w:val="ru-RU"/>
        </w:rPr>
      </w:pPr>
    </w:p>
    <w:p w:rsidR="00B07F0C" w:rsidRPr="006220A8" w:rsidRDefault="00933D0F" w:rsidP="00B07F0C">
      <w:pPr>
        <w:autoSpaceDE w:val="0"/>
        <w:autoSpaceDN w:val="0"/>
        <w:adjustRightInd w:val="0"/>
        <w:ind w:firstLine="540"/>
        <w:jc w:val="both"/>
        <w:outlineLvl w:val="0"/>
        <w:rPr>
          <w:rFonts w:ascii="Times New Roman" w:hAnsi="Times New Roman"/>
          <w:sz w:val="28"/>
          <w:szCs w:val="28"/>
          <w:lang w:val="ru-RU"/>
        </w:rPr>
      </w:pPr>
      <w:r w:rsidRPr="006220A8">
        <w:rPr>
          <w:rFonts w:ascii="Times New Roman" w:hAnsi="Times New Roman"/>
          <w:sz w:val="28"/>
          <w:szCs w:val="28"/>
          <w:lang w:val="ru-RU"/>
        </w:rPr>
        <w:t>3</w:t>
      </w:r>
      <w:r w:rsidR="00B07F0C" w:rsidRPr="006220A8">
        <w:rPr>
          <w:rFonts w:ascii="Times New Roman" w:hAnsi="Times New Roman"/>
          <w:sz w:val="28"/>
          <w:szCs w:val="28"/>
          <w:lang w:val="ru-RU"/>
        </w:rPr>
        <w:t xml:space="preserve">. Размер дотации бюджету </w:t>
      </w:r>
      <w:proofErr w:type="spellStart"/>
      <w:r w:rsidR="00B07F0C" w:rsidRPr="006220A8">
        <w:rPr>
          <w:rFonts w:ascii="Times New Roman" w:hAnsi="Times New Roman"/>
          <w:sz w:val="28"/>
          <w:szCs w:val="28"/>
        </w:rPr>
        <w:t>i</w:t>
      </w:r>
      <w:proofErr w:type="spellEnd"/>
      <w:r w:rsidR="00B07F0C" w:rsidRPr="006220A8">
        <w:rPr>
          <w:rFonts w:ascii="Times New Roman" w:hAnsi="Times New Roman"/>
          <w:sz w:val="28"/>
          <w:szCs w:val="28"/>
          <w:lang w:val="ru-RU"/>
        </w:rPr>
        <w:t xml:space="preserve"> – </w:t>
      </w:r>
      <w:proofErr w:type="spellStart"/>
      <w:r w:rsidR="00B07F0C" w:rsidRPr="006220A8">
        <w:rPr>
          <w:rFonts w:ascii="Times New Roman" w:hAnsi="Times New Roman"/>
          <w:sz w:val="28"/>
          <w:szCs w:val="28"/>
          <w:lang w:val="ru-RU"/>
        </w:rPr>
        <w:t>го</w:t>
      </w:r>
      <w:proofErr w:type="spellEnd"/>
      <w:r w:rsidR="00B07F0C" w:rsidRPr="006220A8">
        <w:rPr>
          <w:rFonts w:ascii="Times New Roman" w:hAnsi="Times New Roman"/>
          <w:sz w:val="28"/>
          <w:szCs w:val="28"/>
          <w:lang w:val="ru-RU"/>
        </w:rPr>
        <w:t xml:space="preserve"> муниципального </w:t>
      </w:r>
      <w:r w:rsidR="00666598" w:rsidRPr="006220A8">
        <w:rPr>
          <w:rFonts w:ascii="Times New Roman" w:hAnsi="Times New Roman"/>
          <w:sz w:val="28"/>
          <w:szCs w:val="28"/>
          <w:lang w:val="ru-RU"/>
        </w:rPr>
        <w:t>района (городского округа)</w:t>
      </w:r>
      <w:r w:rsidR="00B07F0C" w:rsidRPr="006220A8">
        <w:rPr>
          <w:rFonts w:ascii="Times New Roman" w:hAnsi="Times New Roman"/>
          <w:sz w:val="28"/>
          <w:szCs w:val="28"/>
          <w:lang w:val="ru-RU"/>
        </w:rPr>
        <w:t xml:space="preserve"> определяется по формуле:</w:t>
      </w:r>
    </w:p>
    <w:p w:rsidR="00B07F0C" w:rsidRPr="006220A8" w:rsidRDefault="00B07F0C" w:rsidP="00B07F0C">
      <w:pPr>
        <w:ind w:firstLine="741"/>
        <w:jc w:val="both"/>
        <w:rPr>
          <w:sz w:val="28"/>
          <w:szCs w:val="28"/>
          <w:lang w:val="ru-RU"/>
        </w:rPr>
      </w:pPr>
    </w:p>
    <w:p w:rsidR="00B07F0C" w:rsidRPr="006220A8" w:rsidRDefault="00666598" w:rsidP="00B07F0C">
      <w:pPr>
        <w:ind w:firstLine="741"/>
        <w:jc w:val="both"/>
        <w:rPr>
          <w:rFonts w:ascii="Times New Roman" w:hAnsi="Times New Roman"/>
          <w:sz w:val="28"/>
          <w:szCs w:val="28"/>
          <w:lang w:val="ru-RU"/>
        </w:rPr>
      </w:pPr>
      <w:r w:rsidRPr="006220A8">
        <w:rPr>
          <w:position w:val="-12"/>
          <w:sz w:val="28"/>
          <w:szCs w:val="28"/>
        </w:rPr>
        <w:object w:dxaOrig="2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4pt;height:17.6pt" o:ole="">
            <v:imagedata r:id="rId10" o:title=""/>
          </v:shape>
          <o:OLEObject Type="Embed" ProgID="Equation.3" ShapeID="_x0000_i1025" DrawAspect="Content" ObjectID="_1479213250" r:id="rId11"/>
        </w:object>
      </w:r>
      <w:r w:rsidR="00B07F0C" w:rsidRPr="006220A8">
        <w:rPr>
          <w:sz w:val="28"/>
          <w:szCs w:val="28"/>
          <w:lang w:val="ru-RU"/>
        </w:rPr>
        <w:t xml:space="preserve"> </w:t>
      </w:r>
      <w:r w:rsidR="00C959DB" w:rsidRPr="006220A8">
        <w:rPr>
          <w:sz w:val="28"/>
          <w:szCs w:val="28"/>
          <w:lang w:val="ru-RU"/>
        </w:rPr>
        <w:t xml:space="preserve">, </w:t>
      </w:r>
      <w:r w:rsidR="00B07F0C" w:rsidRPr="006220A8">
        <w:rPr>
          <w:rFonts w:ascii="Times New Roman" w:hAnsi="Times New Roman"/>
          <w:sz w:val="28"/>
          <w:szCs w:val="28"/>
          <w:lang w:val="ru-RU"/>
        </w:rPr>
        <w:t>где</w:t>
      </w:r>
      <w:r w:rsidR="00C959DB" w:rsidRPr="006220A8">
        <w:rPr>
          <w:rFonts w:ascii="Times New Roman" w:hAnsi="Times New Roman"/>
          <w:sz w:val="28"/>
          <w:szCs w:val="28"/>
          <w:lang w:val="ru-RU"/>
        </w:rPr>
        <w:t>:</w:t>
      </w:r>
    </w:p>
    <w:p w:rsidR="00E4322C" w:rsidRPr="006220A8" w:rsidRDefault="00E4322C" w:rsidP="00B07F0C">
      <w:pPr>
        <w:ind w:firstLine="741"/>
        <w:jc w:val="both"/>
        <w:rPr>
          <w:sz w:val="28"/>
          <w:szCs w:val="28"/>
          <w:lang w:val="ru-RU"/>
        </w:rPr>
      </w:pPr>
    </w:p>
    <w:p w:rsidR="00B07F0C" w:rsidRPr="006220A8" w:rsidRDefault="00D413DA" w:rsidP="006670AD">
      <w:pPr>
        <w:pStyle w:val="ConsPlusNonformat"/>
        <w:spacing w:after="0"/>
        <w:ind w:firstLine="709"/>
        <w:jc w:val="both"/>
        <w:rPr>
          <w:rFonts w:ascii="Times New Roman" w:hAnsi="Times New Roman" w:cs="Times New Roman"/>
          <w:sz w:val="28"/>
          <w:szCs w:val="28"/>
        </w:rPr>
      </w:pPr>
      <w:r w:rsidRPr="006220A8">
        <w:rPr>
          <w:rFonts w:ascii="Times New Roman" w:hAnsi="Times New Roman" w:cs="Times New Roman"/>
          <w:position w:val="-12"/>
          <w:sz w:val="28"/>
          <w:szCs w:val="28"/>
        </w:rPr>
        <w:object w:dxaOrig="460" w:dyaOrig="360">
          <v:shape id="_x0000_i1026" type="#_x0000_t75" style="width:22.4pt;height:18.4pt" o:ole="">
            <v:imagedata r:id="rId12" o:title=""/>
          </v:shape>
          <o:OLEObject Type="Embed" ProgID="Equation.3" ShapeID="_x0000_i1026" DrawAspect="Content" ObjectID="_1479213251" r:id="rId13"/>
        </w:object>
      </w:r>
      <w:r w:rsidR="00B07F0C" w:rsidRPr="006220A8">
        <w:rPr>
          <w:rFonts w:ascii="Times New Roman" w:hAnsi="Times New Roman" w:cs="Times New Roman"/>
          <w:sz w:val="28"/>
          <w:szCs w:val="28"/>
        </w:rPr>
        <w:t xml:space="preserve"> - размер  дотации  бюджету  i-</w:t>
      </w:r>
      <w:proofErr w:type="spellStart"/>
      <w:r w:rsidR="00B07F0C" w:rsidRPr="006220A8">
        <w:rPr>
          <w:rFonts w:ascii="Times New Roman" w:hAnsi="Times New Roman" w:cs="Times New Roman"/>
          <w:sz w:val="28"/>
          <w:szCs w:val="28"/>
        </w:rPr>
        <w:t>го</w:t>
      </w:r>
      <w:proofErr w:type="spellEnd"/>
      <w:r w:rsidR="00B07F0C" w:rsidRPr="006220A8">
        <w:rPr>
          <w:rFonts w:ascii="Times New Roman" w:hAnsi="Times New Roman" w:cs="Times New Roman"/>
          <w:sz w:val="28"/>
          <w:szCs w:val="28"/>
        </w:rPr>
        <w:t xml:space="preserve"> муниципального </w:t>
      </w:r>
      <w:r w:rsidR="0076619F" w:rsidRPr="006220A8">
        <w:rPr>
          <w:rFonts w:ascii="Times New Roman" w:hAnsi="Times New Roman" w:cs="Times New Roman"/>
          <w:sz w:val="28"/>
          <w:szCs w:val="28"/>
        </w:rPr>
        <w:t>района (городского округа)</w:t>
      </w:r>
      <w:r w:rsidR="00B07F0C" w:rsidRPr="006220A8">
        <w:rPr>
          <w:rFonts w:ascii="Times New Roman" w:hAnsi="Times New Roman" w:cs="Times New Roman"/>
          <w:sz w:val="28"/>
          <w:szCs w:val="28"/>
        </w:rPr>
        <w:t xml:space="preserve">   на   поддержку  мер  по  обеспечению  сбалансированности  местных бюджетов;</w:t>
      </w:r>
    </w:p>
    <w:p w:rsidR="00D413DA" w:rsidRPr="006220A8" w:rsidRDefault="00D413DA" w:rsidP="006670AD">
      <w:pPr>
        <w:pStyle w:val="ConsPlusNonformat"/>
        <w:spacing w:after="0"/>
        <w:ind w:firstLine="709"/>
        <w:jc w:val="both"/>
        <w:rPr>
          <w:rFonts w:ascii="Times New Roman" w:hAnsi="Times New Roman" w:cs="Times New Roman"/>
          <w:sz w:val="28"/>
          <w:szCs w:val="28"/>
        </w:rPr>
      </w:pPr>
      <w:r w:rsidRPr="006220A8">
        <w:rPr>
          <w:rFonts w:ascii="Times New Roman" w:hAnsi="Times New Roman" w:cs="Times New Roman"/>
          <w:position w:val="-12"/>
          <w:sz w:val="28"/>
          <w:szCs w:val="28"/>
        </w:rPr>
        <w:object w:dxaOrig="480" w:dyaOrig="360">
          <v:shape id="_x0000_i1027" type="#_x0000_t75" style="width:24.8pt;height:18.4pt" o:ole="">
            <v:imagedata r:id="rId14" o:title=""/>
          </v:shape>
          <o:OLEObject Type="Embed" ProgID="Equation.3" ShapeID="_x0000_i1027" DrawAspect="Content" ObjectID="_1479213252" r:id="rId15"/>
        </w:object>
      </w:r>
      <w:r w:rsidRPr="006220A8">
        <w:rPr>
          <w:rFonts w:ascii="Times New Roman" w:hAnsi="Times New Roman" w:cs="Times New Roman"/>
          <w:sz w:val="28"/>
          <w:szCs w:val="28"/>
        </w:rPr>
        <w:t xml:space="preserve">- </w:t>
      </w:r>
      <w:r w:rsidR="0076619F" w:rsidRPr="006220A8">
        <w:rPr>
          <w:rFonts w:ascii="Times New Roman" w:hAnsi="Times New Roman" w:cs="Times New Roman"/>
          <w:sz w:val="28"/>
          <w:szCs w:val="28"/>
        </w:rPr>
        <w:t>прогнозируемы</w:t>
      </w:r>
      <w:r w:rsidR="006274B8" w:rsidRPr="006220A8">
        <w:rPr>
          <w:rFonts w:ascii="Times New Roman" w:hAnsi="Times New Roman" w:cs="Times New Roman"/>
          <w:sz w:val="28"/>
          <w:szCs w:val="28"/>
        </w:rPr>
        <w:t>й</w:t>
      </w:r>
      <w:r w:rsidR="0076619F" w:rsidRPr="006220A8">
        <w:rPr>
          <w:rFonts w:ascii="Times New Roman" w:hAnsi="Times New Roman" w:cs="Times New Roman"/>
          <w:sz w:val="28"/>
          <w:szCs w:val="28"/>
        </w:rPr>
        <w:t xml:space="preserve"> на очередной финансовый год </w:t>
      </w:r>
      <w:r w:rsidR="006274B8" w:rsidRPr="006220A8">
        <w:rPr>
          <w:rFonts w:ascii="Times New Roman" w:hAnsi="Times New Roman" w:cs="Times New Roman"/>
          <w:sz w:val="28"/>
          <w:szCs w:val="28"/>
        </w:rPr>
        <w:t xml:space="preserve">объем снижения </w:t>
      </w:r>
      <w:r w:rsidR="0076619F" w:rsidRPr="006220A8">
        <w:rPr>
          <w:rFonts w:ascii="Times New Roman" w:hAnsi="Times New Roman" w:cs="Times New Roman"/>
          <w:sz w:val="28"/>
          <w:szCs w:val="28"/>
        </w:rPr>
        <w:t>поступлени</w:t>
      </w:r>
      <w:r w:rsidR="006274B8" w:rsidRPr="006220A8">
        <w:rPr>
          <w:rFonts w:ascii="Times New Roman" w:hAnsi="Times New Roman" w:cs="Times New Roman"/>
          <w:sz w:val="28"/>
          <w:szCs w:val="28"/>
        </w:rPr>
        <w:t>й</w:t>
      </w:r>
      <w:r w:rsidR="0076619F" w:rsidRPr="006220A8">
        <w:rPr>
          <w:rFonts w:ascii="Times New Roman" w:hAnsi="Times New Roman" w:cs="Times New Roman"/>
          <w:sz w:val="28"/>
          <w:szCs w:val="28"/>
        </w:rPr>
        <w:t xml:space="preserve"> в бюджеты муниципальных районов (городских округов) налога</w:t>
      </w:r>
      <w:r w:rsidR="006274B8" w:rsidRPr="006220A8">
        <w:rPr>
          <w:rFonts w:ascii="Times New Roman" w:hAnsi="Times New Roman" w:cs="Times New Roman"/>
          <w:sz w:val="28"/>
          <w:szCs w:val="28"/>
        </w:rPr>
        <w:t xml:space="preserve"> на доходы физических лиц, уменьшенны</w:t>
      </w:r>
      <w:r w:rsidR="00074E99" w:rsidRPr="006220A8">
        <w:rPr>
          <w:rFonts w:ascii="Times New Roman" w:hAnsi="Times New Roman" w:cs="Times New Roman"/>
          <w:sz w:val="28"/>
          <w:szCs w:val="28"/>
        </w:rPr>
        <w:t>й</w:t>
      </w:r>
      <w:r w:rsidR="006274B8" w:rsidRPr="006220A8">
        <w:rPr>
          <w:rFonts w:ascii="Times New Roman" w:hAnsi="Times New Roman" w:cs="Times New Roman"/>
          <w:sz w:val="28"/>
          <w:szCs w:val="28"/>
        </w:rPr>
        <w:t xml:space="preserve"> на прогнозируемый объем дополнительных поступлений в местные бюджеты доходов от арендной платы за земельные участ</w:t>
      </w:r>
      <w:r w:rsidR="00A911D1" w:rsidRPr="006220A8">
        <w:rPr>
          <w:rFonts w:ascii="Times New Roman" w:hAnsi="Times New Roman" w:cs="Times New Roman"/>
          <w:sz w:val="28"/>
          <w:szCs w:val="28"/>
        </w:rPr>
        <w:t>к</w:t>
      </w:r>
      <w:r w:rsidR="006274B8" w:rsidRPr="006220A8">
        <w:rPr>
          <w:rFonts w:ascii="Times New Roman" w:hAnsi="Times New Roman" w:cs="Times New Roman"/>
          <w:sz w:val="28"/>
          <w:szCs w:val="28"/>
        </w:rPr>
        <w:t>и до разграничения собственности на землю и средств от продажи земельных участков</w:t>
      </w:r>
      <w:r w:rsidR="0076619F" w:rsidRPr="006220A8">
        <w:rPr>
          <w:rFonts w:ascii="Times New Roman" w:hAnsi="Times New Roman" w:cs="Times New Roman"/>
          <w:sz w:val="28"/>
          <w:szCs w:val="28"/>
        </w:rPr>
        <w:t>;</w:t>
      </w:r>
    </w:p>
    <w:p w:rsidR="00D413DA" w:rsidRPr="006220A8" w:rsidRDefault="0076619F" w:rsidP="006670AD">
      <w:pPr>
        <w:pStyle w:val="ConsPlusNonformat"/>
        <w:spacing w:after="0"/>
        <w:ind w:firstLine="709"/>
        <w:jc w:val="both"/>
        <w:rPr>
          <w:rFonts w:ascii="Times New Roman" w:hAnsi="Times New Roman" w:cs="Times New Roman"/>
          <w:sz w:val="28"/>
          <w:szCs w:val="28"/>
        </w:rPr>
      </w:pPr>
      <w:r w:rsidRPr="006220A8">
        <w:rPr>
          <w:rFonts w:ascii="Times New Roman" w:hAnsi="Times New Roman" w:cs="Times New Roman"/>
          <w:position w:val="-12"/>
          <w:sz w:val="28"/>
          <w:szCs w:val="28"/>
        </w:rPr>
        <w:object w:dxaOrig="440" w:dyaOrig="360">
          <v:shape id="_x0000_i1028" type="#_x0000_t75" style="width:21.6pt;height:18.4pt" o:ole="">
            <v:imagedata r:id="rId16" o:title=""/>
          </v:shape>
          <o:OLEObject Type="Embed" ProgID="Equation.3" ShapeID="_x0000_i1028" DrawAspect="Content" ObjectID="_1479213253" r:id="rId17"/>
        </w:object>
      </w:r>
      <w:proofErr w:type="gramStart"/>
      <w:r w:rsidRPr="006220A8">
        <w:rPr>
          <w:rFonts w:ascii="Times New Roman" w:hAnsi="Times New Roman" w:cs="Times New Roman"/>
          <w:sz w:val="28"/>
          <w:szCs w:val="28"/>
        </w:rPr>
        <w:t xml:space="preserve">- </w:t>
      </w:r>
      <w:r w:rsidR="006274B8" w:rsidRPr="006220A8">
        <w:rPr>
          <w:rFonts w:ascii="Times New Roman" w:hAnsi="Times New Roman" w:cs="Times New Roman"/>
          <w:sz w:val="28"/>
          <w:szCs w:val="28"/>
        </w:rPr>
        <w:t xml:space="preserve">снижение объема </w:t>
      </w:r>
      <w:r w:rsidR="00AE03B0" w:rsidRPr="006220A8">
        <w:rPr>
          <w:rFonts w:ascii="Times New Roman" w:hAnsi="Times New Roman" w:cs="Times New Roman"/>
          <w:sz w:val="28"/>
          <w:szCs w:val="28"/>
        </w:rPr>
        <w:t>дотации на выравнивание бюджетной обеспеченности муниципальных районов (городских округов) на очередной финансовый год, рассчитанн</w:t>
      </w:r>
      <w:r w:rsidR="00FC0009" w:rsidRPr="006220A8">
        <w:rPr>
          <w:rFonts w:ascii="Times New Roman" w:hAnsi="Times New Roman" w:cs="Times New Roman"/>
          <w:sz w:val="28"/>
          <w:szCs w:val="28"/>
        </w:rPr>
        <w:t>ой</w:t>
      </w:r>
      <w:r w:rsidR="00AE03B0" w:rsidRPr="006220A8">
        <w:rPr>
          <w:rFonts w:ascii="Times New Roman" w:hAnsi="Times New Roman" w:cs="Times New Roman"/>
          <w:sz w:val="28"/>
          <w:szCs w:val="28"/>
        </w:rPr>
        <w:t xml:space="preserve"> в соответствии с методикой расчета дотаций на выра</w:t>
      </w:r>
      <w:r w:rsidR="00657A40" w:rsidRPr="006220A8">
        <w:rPr>
          <w:rFonts w:ascii="Times New Roman" w:hAnsi="Times New Roman" w:cs="Times New Roman"/>
          <w:sz w:val="28"/>
          <w:szCs w:val="28"/>
        </w:rPr>
        <w:t>в</w:t>
      </w:r>
      <w:r w:rsidR="00AE03B0" w:rsidRPr="006220A8">
        <w:rPr>
          <w:rFonts w:ascii="Times New Roman" w:hAnsi="Times New Roman" w:cs="Times New Roman"/>
          <w:sz w:val="28"/>
          <w:szCs w:val="28"/>
        </w:rPr>
        <w:t xml:space="preserve">нивание </w:t>
      </w:r>
      <w:r w:rsidR="00657A40" w:rsidRPr="006220A8">
        <w:rPr>
          <w:rFonts w:ascii="Times New Roman" w:hAnsi="Times New Roman" w:cs="Times New Roman"/>
          <w:sz w:val="28"/>
          <w:szCs w:val="28"/>
        </w:rPr>
        <w:t xml:space="preserve"> бюджетной обеспеченности муниципальных районов (городских округов)</w:t>
      </w:r>
      <w:r w:rsidR="00074E99" w:rsidRPr="006220A8">
        <w:rPr>
          <w:rFonts w:ascii="Times New Roman" w:hAnsi="Times New Roman" w:cs="Times New Roman"/>
          <w:sz w:val="28"/>
          <w:szCs w:val="28"/>
        </w:rPr>
        <w:t xml:space="preserve"> по сравнению с рассчитанным объемов указанной дотации в бюджете на текущий финансовый год и плановый период на первый год планового периода</w:t>
      </w:r>
      <w:r w:rsidR="00F324E7" w:rsidRPr="006220A8">
        <w:rPr>
          <w:rFonts w:ascii="Times New Roman" w:hAnsi="Times New Roman" w:cs="Times New Roman"/>
          <w:sz w:val="28"/>
          <w:szCs w:val="28"/>
        </w:rPr>
        <w:t>,</w:t>
      </w:r>
      <w:r w:rsidR="00074E99" w:rsidRPr="006220A8">
        <w:rPr>
          <w:rFonts w:ascii="Times New Roman" w:hAnsi="Times New Roman" w:cs="Times New Roman"/>
          <w:sz w:val="28"/>
          <w:szCs w:val="28"/>
        </w:rPr>
        <w:t xml:space="preserve"> снижение субсидии на </w:t>
      </w:r>
      <w:r w:rsidR="00EE6946" w:rsidRPr="006220A8">
        <w:rPr>
          <w:rFonts w:ascii="Times New Roman" w:hAnsi="Times New Roman" w:cs="Times New Roman"/>
          <w:sz w:val="28"/>
          <w:szCs w:val="28"/>
        </w:rPr>
        <w:t xml:space="preserve">реализацию мероприятий по </w:t>
      </w:r>
      <w:r w:rsidR="00074E99" w:rsidRPr="006220A8">
        <w:rPr>
          <w:rFonts w:ascii="Times New Roman" w:hAnsi="Times New Roman" w:cs="Times New Roman"/>
          <w:sz w:val="28"/>
          <w:szCs w:val="28"/>
        </w:rPr>
        <w:t>подготовк</w:t>
      </w:r>
      <w:r w:rsidR="00EE6946" w:rsidRPr="006220A8">
        <w:rPr>
          <w:rFonts w:ascii="Times New Roman" w:hAnsi="Times New Roman" w:cs="Times New Roman"/>
          <w:sz w:val="28"/>
          <w:szCs w:val="28"/>
        </w:rPr>
        <w:t>е объектов и</w:t>
      </w:r>
      <w:proofErr w:type="gramEnd"/>
      <w:r w:rsidR="00EE6946" w:rsidRPr="006220A8">
        <w:rPr>
          <w:rFonts w:ascii="Times New Roman" w:hAnsi="Times New Roman" w:cs="Times New Roman"/>
          <w:sz w:val="28"/>
          <w:szCs w:val="28"/>
        </w:rPr>
        <w:t xml:space="preserve"> </w:t>
      </w:r>
      <w:proofErr w:type="gramStart"/>
      <w:r w:rsidR="00EE6946" w:rsidRPr="006220A8">
        <w:rPr>
          <w:rFonts w:ascii="Times New Roman" w:hAnsi="Times New Roman" w:cs="Times New Roman"/>
          <w:sz w:val="28"/>
          <w:szCs w:val="28"/>
        </w:rPr>
        <w:t>систем жизнеобеспечения муниципальных образований к работе в</w:t>
      </w:r>
      <w:r w:rsidR="00074E99" w:rsidRPr="006220A8">
        <w:rPr>
          <w:rFonts w:ascii="Times New Roman" w:hAnsi="Times New Roman" w:cs="Times New Roman"/>
          <w:sz w:val="28"/>
          <w:szCs w:val="28"/>
        </w:rPr>
        <w:t xml:space="preserve"> </w:t>
      </w:r>
      <w:r w:rsidR="00074E99" w:rsidRPr="006220A8">
        <w:rPr>
          <w:rFonts w:ascii="Times New Roman" w:hAnsi="Times New Roman" w:cs="Times New Roman"/>
          <w:sz w:val="28"/>
          <w:szCs w:val="28"/>
        </w:rPr>
        <w:lastRenderedPageBreak/>
        <w:t>отопительному сезону на очередной финансовый год</w:t>
      </w:r>
      <w:r w:rsidR="00C2271C" w:rsidRPr="006220A8">
        <w:rPr>
          <w:rFonts w:ascii="Times New Roman" w:hAnsi="Times New Roman" w:cs="Times New Roman"/>
          <w:sz w:val="28"/>
          <w:szCs w:val="28"/>
        </w:rPr>
        <w:t xml:space="preserve">, рассчитанной в соответствии с действующей </w:t>
      </w:r>
      <w:r w:rsidR="00066C71" w:rsidRPr="006220A8">
        <w:rPr>
          <w:rFonts w:ascii="Times New Roman" w:hAnsi="Times New Roman" w:cs="Times New Roman"/>
          <w:sz w:val="28"/>
          <w:szCs w:val="28"/>
        </w:rPr>
        <w:t xml:space="preserve">в текущем году </w:t>
      </w:r>
      <w:r w:rsidR="00C2271C" w:rsidRPr="006220A8">
        <w:rPr>
          <w:rFonts w:ascii="Times New Roman" w:hAnsi="Times New Roman" w:cs="Times New Roman"/>
          <w:sz w:val="28"/>
          <w:szCs w:val="28"/>
        </w:rPr>
        <w:t>методикой</w:t>
      </w:r>
      <w:r w:rsidR="00F324E7" w:rsidRPr="006220A8">
        <w:rPr>
          <w:rFonts w:ascii="Times New Roman" w:hAnsi="Times New Roman" w:cs="Times New Roman"/>
          <w:sz w:val="28"/>
          <w:szCs w:val="28"/>
        </w:rPr>
        <w:t xml:space="preserve"> и субсидии на формирование районных фондов финансовой поддержки поселений, рассчитанной в соответствии с методикой распределения субсидий муниципальным районам на формирование районных фондов финансовой поддержки поселений по сравнению с указанной субсидией в бюджете на текущий финансовый год и плановый</w:t>
      </w:r>
      <w:proofErr w:type="gramEnd"/>
      <w:r w:rsidR="00F324E7" w:rsidRPr="006220A8">
        <w:rPr>
          <w:rFonts w:ascii="Times New Roman" w:hAnsi="Times New Roman" w:cs="Times New Roman"/>
          <w:sz w:val="28"/>
          <w:szCs w:val="28"/>
        </w:rPr>
        <w:t xml:space="preserve"> период на первый год планового периода</w:t>
      </w:r>
      <w:r w:rsidR="00C2271C" w:rsidRPr="006220A8">
        <w:rPr>
          <w:rFonts w:ascii="Times New Roman" w:hAnsi="Times New Roman" w:cs="Times New Roman"/>
          <w:sz w:val="28"/>
          <w:szCs w:val="28"/>
        </w:rPr>
        <w:t>;</w:t>
      </w:r>
    </w:p>
    <w:p w:rsidR="00A911D1" w:rsidRPr="006220A8" w:rsidRDefault="00657A40" w:rsidP="00A911D1">
      <w:pPr>
        <w:autoSpaceDE w:val="0"/>
        <w:autoSpaceDN w:val="0"/>
        <w:adjustRightInd w:val="0"/>
        <w:ind w:firstLine="540"/>
        <w:jc w:val="both"/>
        <w:outlineLvl w:val="0"/>
        <w:rPr>
          <w:rFonts w:ascii="Times New Roman" w:hAnsi="Times New Roman"/>
          <w:sz w:val="28"/>
          <w:szCs w:val="28"/>
          <w:lang w:val="ru-RU"/>
        </w:rPr>
      </w:pPr>
      <w:r w:rsidRPr="006220A8">
        <w:rPr>
          <w:rFonts w:ascii="Times New Roman" w:hAnsi="Times New Roman"/>
          <w:position w:val="-12"/>
          <w:sz w:val="28"/>
          <w:szCs w:val="28"/>
        </w:rPr>
        <w:object w:dxaOrig="279" w:dyaOrig="360">
          <v:shape id="_x0000_i1029" type="#_x0000_t75" style="width:13.6pt;height:18.4pt" o:ole="">
            <v:imagedata r:id="rId18" o:title=""/>
          </v:shape>
          <o:OLEObject Type="Embed" ProgID="Equation.3" ShapeID="_x0000_i1029" DrawAspect="Content" ObjectID="_1479213254" r:id="rId19"/>
        </w:object>
      </w:r>
      <w:r w:rsidRPr="006220A8">
        <w:rPr>
          <w:rFonts w:ascii="Times New Roman" w:hAnsi="Times New Roman"/>
          <w:sz w:val="28"/>
          <w:szCs w:val="28"/>
          <w:lang w:val="ru-RU"/>
        </w:rPr>
        <w:t xml:space="preserve">- </w:t>
      </w:r>
      <w:r w:rsidR="00074E99" w:rsidRPr="006220A8">
        <w:rPr>
          <w:rFonts w:ascii="Times New Roman" w:hAnsi="Times New Roman"/>
          <w:sz w:val="28"/>
          <w:szCs w:val="28"/>
          <w:lang w:val="ru-RU"/>
        </w:rPr>
        <w:t xml:space="preserve">объем бюджетных ассигнований на осуществление органами местного самоуправления полномочий по дошкольному образованию в размере средств, передаваемых начиная с очередного финансового года из областного бюджета в виде </w:t>
      </w:r>
      <w:r w:rsidR="00A911D1" w:rsidRPr="006220A8">
        <w:rPr>
          <w:rFonts w:ascii="Times New Roman" w:hAnsi="Times New Roman"/>
          <w:sz w:val="28"/>
          <w:szCs w:val="28"/>
          <w:lang w:val="ru-RU"/>
        </w:rPr>
        <w:t xml:space="preserve">субвенций на финансовое обеспечение </w:t>
      </w:r>
      <w:r w:rsidR="00F324E7" w:rsidRPr="006220A8">
        <w:rPr>
          <w:rFonts w:ascii="Times New Roman" w:hAnsi="Times New Roman"/>
          <w:sz w:val="28"/>
          <w:szCs w:val="28"/>
          <w:lang w:val="ru-RU"/>
        </w:rPr>
        <w:t>образовательной деятельности дошкольных образовательных организаций</w:t>
      </w:r>
      <w:r w:rsidR="00A911D1" w:rsidRPr="006220A8">
        <w:rPr>
          <w:rFonts w:ascii="Times New Roman" w:hAnsi="Times New Roman"/>
          <w:sz w:val="28"/>
          <w:szCs w:val="28"/>
          <w:lang w:val="ru-RU"/>
        </w:rPr>
        <w:t xml:space="preserve">. </w:t>
      </w:r>
    </w:p>
    <w:p w:rsidR="00B07F0C" w:rsidRPr="00FD66DC" w:rsidRDefault="00933D0F" w:rsidP="00B07F0C">
      <w:pPr>
        <w:autoSpaceDE w:val="0"/>
        <w:autoSpaceDN w:val="0"/>
        <w:adjustRightInd w:val="0"/>
        <w:ind w:firstLine="540"/>
        <w:jc w:val="both"/>
        <w:outlineLvl w:val="0"/>
        <w:rPr>
          <w:rFonts w:ascii="Times New Roman" w:hAnsi="Times New Roman"/>
          <w:sz w:val="28"/>
          <w:szCs w:val="28"/>
          <w:lang w:val="ru-RU"/>
        </w:rPr>
      </w:pPr>
      <w:r w:rsidRPr="006220A8">
        <w:rPr>
          <w:rFonts w:ascii="Times New Roman" w:hAnsi="Times New Roman"/>
          <w:sz w:val="28"/>
          <w:szCs w:val="28"/>
          <w:lang w:val="ru-RU"/>
        </w:rPr>
        <w:t>4</w:t>
      </w:r>
      <w:r w:rsidR="00B07F0C" w:rsidRPr="006220A8">
        <w:rPr>
          <w:rFonts w:ascii="Times New Roman" w:hAnsi="Times New Roman"/>
          <w:sz w:val="28"/>
          <w:szCs w:val="28"/>
          <w:lang w:val="ru-RU"/>
        </w:rPr>
        <w:t>.</w:t>
      </w:r>
      <w:r w:rsidR="00B07F0C" w:rsidRPr="006220A8">
        <w:rPr>
          <w:sz w:val="28"/>
          <w:szCs w:val="28"/>
          <w:lang w:val="ru-RU"/>
        </w:rPr>
        <w:t xml:space="preserve"> </w:t>
      </w:r>
      <w:r w:rsidRPr="006220A8">
        <w:rPr>
          <w:sz w:val="28"/>
          <w:szCs w:val="28"/>
          <w:lang w:val="ru-RU"/>
        </w:rPr>
        <w:t xml:space="preserve"> </w:t>
      </w:r>
      <w:r w:rsidR="00B07F0C" w:rsidRPr="006220A8">
        <w:rPr>
          <w:rFonts w:ascii="Times New Roman" w:hAnsi="Times New Roman"/>
          <w:sz w:val="28"/>
          <w:szCs w:val="28"/>
          <w:lang w:val="ru-RU"/>
        </w:rPr>
        <w:t>Перечисление дотации осуществляется на счета,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местные бюджеты.</w:t>
      </w:r>
      <w:r w:rsidR="00B07F0C" w:rsidRPr="00FD66DC">
        <w:rPr>
          <w:rFonts w:ascii="Times New Roman" w:hAnsi="Times New Roman"/>
          <w:sz w:val="28"/>
          <w:szCs w:val="28"/>
          <w:lang w:val="ru-RU"/>
        </w:rPr>
        <w:t xml:space="preserve"> </w:t>
      </w:r>
    </w:p>
    <w:p w:rsidR="002B51EA" w:rsidRDefault="002B51EA" w:rsidP="00B07F0C">
      <w:pPr>
        <w:autoSpaceDE w:val="0"/>
        <w:autoSpaceDN w:val="0"/>
        <w:adjustRightInd w:val="0"/>
        <w:ind w:firstLine="540"/>
        <w:jc w:val="both"/>
        <w:outlineLvl w:val="0"/>
        <w:rPr>
          <w:rFonts w:ascii="Times New Roman" w:hAnsi="Times New Roman"/>
          <w:sz w:val="28"/>
          <w:szCs w:val="28"/>
          <w:lang w:val="ru-RU"/>
        </w:rPr>
      </w:pPr>
    </w:p>
    <w:p w:rsidR="000622BE" w:rsidRPr="004148AA" w:rsidRDefault="000622BE" w:rsidP="000622BE">
      <w:pPr>
        <w:pStyle w:val="ConsPlusNormal"/>
        <w:widowControl/>
        <w:ind w:firstLine="0"/>
        <w:jc w:val="center"/>
      </w:pPr>
      <w:r w:rsidRPr="004148AA">
        <w:t>_____________________________</w:t>
      </w:r>
    </w:p>
    <w:p w:rsidR="00B305C9" w:rsidRDefault="00B305C9">
      <w:pPr>
        <w:rPr>
          <w:rFonts w:ascii="Times New Roman" w:hAnsi="Times New Roman"/>
          <w:bCs/>
          <w:sz w:val="28"/>
          <w:szCs w:val="28"/>
          <w:lang w:val="ru-RU" w:eastAsia="ru-RU" w:bidi="ar-SA"/>
        </w:rPr>
      </w:pPr>
      <w:r>
        <w:rPr>
          <w:rFonts w:ascii="Times New Roman" w:hAnsi="Times New Roman"/>
          <w:bCs/>
          <w:sz w:val="28"/>
          <w:szCs w:val="28"/>
          <w:lang w:val="ru-RU" w:eastAsia="ru-RU" w:bidi="ar-SA"/>
        </w:rPr>
        <w:br w:type="page"/>
      </w:r>
    </w:p>
    <w:p w:rsidR="00B305C9" w:rsidRDefault="00B305C9" w:rsidP="00B305C9">
      <w:pPr>
        <w:pStyle w:val="ConsPlusNormal"/>
        <w:widowControl/>
        <w:spacing w:after="0" w:line="240" w:lineRule="auto"/>
        <w:ind w:firstLine="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B305C9" w:rsidRDefault="00B305C9" w:rsidP="00B305C9">
      <w:pPr>
        <w:pStyle w:val="ConsPlusNormal"/>
        <w:widowControl/>
        <w:spacing w:after="0" w:line="240" w:lineRule="auto"/>
        <w:ind w:firstLine="0"/>
        <w:jc w:val="right"/>
        <w:rPr>
          <w:rFonts w:ascii="Times New Roman" w:hAnsi="Times New Roman" w:cs="Times New Roman"/>
          <w:sz w:val="28"/>
          <w:szCs w:val="28"/>
        </w:rPr>
      </w:pPr>
      <w:r>
        <w:rPr>
          <w:rFonts w:ascii="Times New Roman" w:hAnsi="Times New Roman" w:cs="Times New Roman"/>
          <w:sz w:val="28"/>
          <w:szCs w:val="28"/>
        </w:rPr>
        <w:t>к Государственной программе</w:t>
      </w:r>
    </w:p>
    <w:p w:rsidR="00B305C9" w:rsidRDefault="00B305C9" w:rsidP="00B305C9">
      <w:pPr>
        <w:pStyle w:val="ConsPlusNormal"/>
        <w:widowControl/>
        <w:spacing w:after="0" w:line="240" w:lineRule="auto"/>
        <w:ind w:firstLine="0"/>
        <w:jc w:val="right"/>
        <w:rPr>
          <w:rFonts w:ascii="Times New Roman" w:hAnsi="Times New Roman" w:cs="Times New Roman"/>
          <w:sz w:val="28"/>
          <w:szCs w:val="28"/>
        </w:rPr>
      </w:pPr>
    </w:p>
    <w:p w:rsidR="00B305C9" w:rsidRPr="00EE1703" w:rsidRDefault="00B305C9" w:rsidP="00B305C9">
      <w:pPr>
        <w:pStyle w:val="ConsPlusTitle"/>
        <w:widowControl/>
        <w:spacing w:after="0" w:line="240" w:lineRule="auto"/>
        <w:jc w:val="center"/>
        <w:rPr>
          <w:rFonts w:ascii="Times New Roman" w:hAnsi="Times New Roman" w:cs="Times New Roman"/>
          <w:sz w:val="28"/>
          <w:szCs w:val="28"/>
        </w:rPr>
      </w:pPr>
      <w:r w:rsidRPr="00EE1703">
        <w:rPr>
          <w:rFonts w:ascii="Times New Roman" w:hAnsi="Times New Roman" w:cs="Times New Roman"/>
          <w:sz w:val="28"/>
          <w:szCs w:val="28"/>
        </w:rPr>
        <w:t>П</w:t>
      </w:r>
      <w:r>
        <w:rPr>
          <w:rFonts w:ascii="Times New Roman" w:hAnsi="Times New Roman" w:cs="Times New Roman"/>
          <w:sz w:val="28"/>
          <w:szCs w:val="28"/>
        </w:rPr>
        <w:t>равила</w:t>
      </w:r>
    </w:p>
    <w:p w:rsidR="00B305C9" w:rsidRPr="007A3EDC" w:rsidRDefault="00B305C9" w:rsidP="00B305C9">
      <w:pPr>
        <w:pStyle w:val="ConsPlusTitle"/>
        <w:widowControl/>
        <w:spacing w:after="0" w:line="240" w:lineRule="auto"/>
        <w:jc w:val="center"/>
        <w:rPr>
          <w:rFonts w:ascii="Times New Roman" w:hAnsi="Times New Roman" w:cs="Times New Roman"/>
          <w:sz w:val="28"/>
          <w:szCs w:val="28"/>
        </w:rPr>
      </w:pPr>
      <w:r w:rsidRPr="007A3EDC">
        <w:rPr>
          <w:rFonts w:ascii="Times New Roman" w:hAnsi="Times New Roman" w:cs="Times New Roman"/>
          <w:sz w:val="28"/>
          <w:szCs w:val="28"/>
        </w:rPr>
        <w:t>предоставления и распределения субсидий из областного бюджета бюджетам муниципальных образований на реализацию муниципальных программ повышения эффективности бюджетных расходов</w:t>
      </w:r>
    </w:p>
    <w:p w:rsidR="00B305C9" w:rsidRPr="007A3EDC" w:rsidRDefault="00B305C9" w:rsidP="00B305C9">
      <w:pPr>
        <w:autoSpaceDE w:val="0"/>
        <w:autoSpaceDN w:val="0"/>
        <w:adjustRightInd w:val="0"/>
        <w:ind w:firstLine="540"/>
        <w:jc w:val="both"/>
        <w:rPr>
          <w:rFonts w:cs="Calibri"/>
          <w:sz w:val="28"/>
          <w:szCs w:val="28"/>
          <w:lang w:val="ru-RU"/>
        </w:rPr>
      </w:pP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1. Настоящие Правила определяют порядок и условия предоставления и распределения субсидий из областного бюджета бюджетам муниципальных образований  на реализацию муниципальных программ повышения эффективности бюджетных расходов (далее - субсидии).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 xml:space="preserve">2. Субсидии предоставляются в соответствии со сводной бюджетной росписью областного бюджета в целях </w:t>
      </w:r>
      <w:proofErr w:type="gramStart"/>
      <w:r w:rsidRPr="007A3EDC">
        <w:rPr>
          <w:rFonts w:ascii="Times New Roman" w:hAnsi="Times New Roman"/>
          <w:sz w:val="28"/>
          <w:szCs w:val="28"/>
          <w:lang w:val="ru-RU"/>
        </w:rPr>
        <w:t>поддержки реализации муниципальных программ повышения эффективности бюджетных расходов муниципальных образований</w:t>
      </w:r>
      <w:proofErr w:type="gramEnd"/>
      <w:r w:rsidRPr="007A3EDC">
        <w:rPr>
          <w:rFonts w:ascii="Times New Roman" w:hAnsi="Times New Roman"/>
          <w:sz w:val="28"/>
          <w:szCs w:val="28"/>
          <w:lang w:val="ru-RU"/>
        </w:rPr>
        <w:t xml:space="preserve">  в пределах лимитов бюджетных обязательств, утвержденных Министерству финансов Мурманской области.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 xml:space="preserve">3. Субсидии предоставляются на </w:t>
      </w:r>
      <w:proofErr w:type="spellStart"/>
      <w:r w:rsidRPr="007A3EDC">
        <w:rPr>
          <w:rFonts w:ascii="Times New Roman" w:hAnsi="Times New Roman"/>
          <w:sz w:val="28"/>
          <w:szCs w:val="28"/>
          <w:lang w:val="ru-RU"/>
        </w:rPr>
        <w:t>софинансирование</w:t>
      </w:r>
      <w:proofErr w:type="spellEnd"/>
      <w:r w:rsidRPr="007A3EDC">
        <w:rPr>
          <w:rFonts w:ascii="Times New Roman" w:hAnsi="Times New Roman"/>
          <w:sz w:val="28"/>
          <w:szCs w:val="28"/>
          <w:lang w:val="ru-RU"/>
        </w:rPr>
        <w:t xml:space="preserve"> расходных обязательств муниципальных образований   по реализации муниципальных программ повышения эффективности бюджетных расходов (далее - муниципальные программы).</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4. Субсидия предоставляется при соблюдении муниципальным образованием следующих условий:</w:t>
      </w:r>
    </w:p>
    <w:p w:rsidR="00B305C9" w:rsidRDefault="00B305C9" w:rsidP="00B305C9">
      <w:pPr>
        <w:autoSpaceDE w:val="0"/>
        <w:autoSpaceDN w:val="0"/>
        <w:adjustRightInd w:val="0"/>
        <w:ind w:firstLine="540"/>
        <w:jc w:val="both"/>
        <w:rPr>
          <w:rFonts w:ascii="Times New Roman" w:hAnsi="Times New Roman"/>
          <w:sz w:val="28"/>
          <w:szCs w:val="28"/>
          <w:lang w:val="ru-RU" w:eastAsia="ru-RU" w:bidi="ar-SA"/>
        </w:rPr>
      </w:pPr>
      <w:r w:rsidRPr="007A3EDC">
        <w:rPr>
          <w:rFonts w:ascii="Times New Roman" w:hAnsi="Times New Roman"/>
          <w:sz w:val="28"/>
          <w:szCs w:val="28"/>
          <w:lang w:val="ru-RU"/>
        </w:rPr>
        <w:t>а) утверждена муниципальная программа</w:t>
      </w:r>
      <w:r>
        <w:rPr>
          <w:rFonts w:ascii="Times New Roman" w:hAnsi="Times New Roman"/>
          <w:sz w:val="28"/>
          <w:szCs w:val="28"/>
          <w:lang w:val="ru-RU"/>
        </w:rPr>
        <w:t xml:space="preserve"> </w:t>
      </w:r>
      <w:r w:rsidRPr="009870D4">
        <w:rPr>
          <w:rFonts w:ascii="Times New Roman" w:hAnsi="Times New Roman"/>
          <w:sz w:val="28"/>
          <w:szCs w:val="28"/>
          <w:lang w:val="ru-RU"/>
        </w:rPr>
        <w:t xml:space="preserve">на срок не менее трех лет, при этом </w:t>
      </w:r>
      <w:r w:rsidRPr="009870D4">
        <w:rPr>
          <w:rFonts w:ascii="Times New Roman" w:hAnsi="Times New Roman"/>
          <w:sz w:val="28"/>
          <w:szCs w:val="28"/>
          <w:lang w:val="ru-RU" w:eastAsia="ru-RU" w:bidi="ar-SA"/>
        </w:rPr>
        <w:t>год подачи заявки на предоставление субсидии не должен являться последним годом реализации муниципальной программы;</w:t>
      </w:r>
    </w:p>
    <w:p w:rsidR="00B305C9"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б) в бюджете муниципального образования  предусмотрены бюджетные ассигнования на реализацию муниципальной  программы;</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9870D4">
        <w:rPr>
          <w:rFonts w:ascii="Times New Roman" w:hAnsi="Times New Roman"/>
          <w:sz w:val="28"/>
          <w:szCs w:val="28"/>
          <w:lang w:val="ru-RU"/>
        </w:rPr>
        <w:t>в) в муниципальной программе предусмотрены мероприятия по профессиональной подготовке, переподготовке и повышению квалификации муниципальных служащих в сфере повышения эффективности бюджетных расходов;</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г</w:t>
      </w:r>
      <w:r w:rsidRPr="007A3EDC">
        <w:rPr>
          <w:rFonts w:ascii="Times New Roman" w:hAnsi="Times New Roman"/>
          <w:sz w:val="28"/>
          <w:szCs w:val="28"/>
          <w:lang w:val="ru-RU"/>
        </w:rPr>
        <w:t>) отсутствует просроченная задолженность по долговым обязательствам муниципального образования;</w:t>
      </w:r>
    </w:p>
    <w:p w:rsidR="00B305C9" w:rsidRPr="005D69FE" w:rsidRDefault="00B305C9" w:rsidP="00B305C9">
      <w:pPr>
        <w:autoSpaceDE w:val="0"/>
        <w:autoSpaceDN w:val="0"/>
        <w:adjustRightInd w:val="0"/>
        <w:ind w:firstLine="540"/>
        <w:jc w:val="both"/>
        <w:rPr>
          <w:rFonts w:ascii="Times New Roman" w:hAnsi="Times New Roman"/>
          <w:strike/>
          <w:sz w:val="28"/>
          <w:szCs w:val="28"/>
          <w:lang w:val="ru-RU"/>
        </w:rPr>
      </w:pPr>
      <w:r>
        <w:rPr>
          <w:rFonts w:ascii="Times New Roman" w:hAnsi="Times New Roman"/>
          <w:sz w:val="28"/>
          <w:szCs w:val="28"/>
          <w:lang w:val="ru-RU"/>
        </w:rPr>
        <w:t>д</w:t>
      </w:r>
      <w:r w:rsidRPr="007A3EDC">
        <w:rPr>
          <w:rFonts w:ascii="Times New Roman" w:hAnsi="Times New Roman"/>
          <w:sz w:val="28"/>
          <w:szCs w:val="28"/>
          <w:lang w:val="ru-RU"/>
        </w:rPr>
        <w:t xml:space="preserve">) </w:t>
      </w:r>
      <w:r>
        <w:rPr>
          <w:rFonts w:ascii="Times New Roman" w:hAnsi="Times New Roman"/>
          <w:sz w:val="28"/>
          <w:szCs w:val="28"/>
          <w:lang w:val="ru-RU"/>
        </w:rPr>
        <w:t xml:space="preserve">отсутствует </w:t>
      </w:r>
      <w:r w:rsidRPr="007A3EDC">
        <w:rPr>
          <w:rFonts w:ascii="Times New Roman" w:hAnsi="Times New Roman"/>
          <w:sz w:val="28"/>
          <w:szCs w:val="28"/>
          <w:lang w:val="ru-RU"/>
        </w:rPr>
        <w:t>просроченная кредиторская задолженность по расходам бюджета муниципального образования</w:t>
      </w:r>
      <w:r w:rsidRPr="009870D4">
        <w:rPr>
          <w:rFonts w:ascii="Times New Roman" w:hAnsi="Times New Roman"/>
          <w:sz w:val="28"/>
          <w:szCs w:val="28"/>
          <w:lang w:val="ru-RU"/>
        </w:rPr>
        <w:t>;</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е</w:t>
      </w:r>
      <w:r w:rsidRPr="007A3EDC">
        <w:rPr>
          <w:rFonts w:ascii="Times New Roman" w:hAnsi="Times New Roman"/>
          <w:sz w:val="28"/>
          <w:szCs w:val="28"/>
          <w:lang w:val="ru-RU"/>
        </w:rPr>
        <w:t xml:space="preserve">) соблюдение требований, определенных бюджетным законодательством Российской Федерации, </w:t>
      </w:r>
      <w:proofErr w:type="gramStart"/>
      <w:r>
        <w:rPr>
          <w:rFonts w:ascii="Times New Roman" w:hAnsi="Times New Roman"/>
          <w:sz w:val="28"/>
          <w:szCs w:val="28"/>
          <w:lang w:val="ru-RU"/>
        </w:rPr>
        <w:t>включающих</w:t>
      </w:r>
      <w:proofErr w:type="gramEnd"/>
      <w:r>
        <w:rPr>
          <w:rFonts w:ascii="Times New Roman" w:hAnsi="Times New Roman"/>
          <w:sz w:val="28"/>
          <w:szCs w:val="28"/>
          <w:lang w:val="ru-RU"/>
        </w:rPr>
        <w:t xml:space="preserve"> в том числе соблюдение уста</w:t>
      </w:r>
      <w:r w:rsidRPr="007A3EDC">
        <w:rPr>
          <w:rFonts w:ascii="Times New Roman" w:hAnsi="Times New Roman"/>
          <w:sz w:val="28"/>
          <w:szCs w:val="28"/>
          <w:lang w:val="ru-RU"/>
        </w:rPr>
        <w:t>новленных нормативов на содержание органов местного самоуправления.</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5. Субсидии предоставляются бюджетам муниципальных образований, реализующих муниципальные  программы, которые отобраны Министерством финансов Мурманской области по итогам проведения оценки результатов, достигнутых муниципальным образованием в сфере повышения эффективности бюджетных расходов, и динамики данных результатов (далее - оценка).</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Методика проведения оценки утверждается Правительством Мурманской области.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lastRenderedPageBreak/>
        <w:t xml:space="preserve">6. </w:t>
      </w:r>
      <w:proofErr w:type="gramStart"/>
      <w:r w:rsidRPr="007A3EDC">
        <w:rPr>
          <w:rFonts w:ascii="Times New Roman" w:hAnsi="Times New Roman"/>
          <w:sz w:val="28"/>
          <w:szCs w:val="28"/>
          <w:lang w:val="ru-RU"/>
        </w:rPr>
        <w:t>Для предоставления субсидий ежегодно отбираются не более 10 муниципаль</w:t>
      </w:r>
      <w:r>
        <w:rPr>
          <w:rFonts w:ascii="Times New Roman" w:hAnsi="Times New Roman"/>
          <w:sz w:val="28"/>
          <w:szCs w:val="28"/>
          <w:lang w:val="ru-RU"/>
        </w:rPr>
        <w:t>ных образований, удовлетворяющих</w:t>
      </w:r>
      <w:r w:rsidRPr="007A3EDC">
        <w:rPr>
          <w:rFonts w:ascii="Times New Roman" w:hAnsi="Times New Roman"/>
          <w:sz w:val="28"/>
          <w:szCs w:val="28"/>
          <w:lang w:val="ru-RU"/>
        </w:rPr>
        <w:t xml:space="preserve"> условиям предоставления субсидий, указанным в пункте 4 настоящих Правил, и имеющих наилучшие результаты среди оцениваемых муниципальных образований в соответствии с пунктом 5 настоящих Правил. </w:t>
      </w:r>
      <w:proofErr w:type="gramEnd"/>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 xml:space="preserve">7. Отобранные муниципальные образования с соответствующими объемами субсидий, подлежащими распределению, делятся на 2 группы: </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 xml:space="preserve">- </w:t>
      </w:r>
      <w:r w:rsidRPr="007A3EDC">
        <w:rPr>
          <w:rFonts w:ascii="Times New Roman" w:hAnsi="Times New Roman"/>
          <w:sz w:val="28"/>
          <w:szCs w:val="28"/>
          <w:lang w:val="ru-RU"/>
        </w:rPr>
        <w:t xml:space="preserve">ЗАТО, городские округа и муниципальные районы, </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 xml:space="preserve">- </w:t>
      </w:r>
      <w:r w:rsidRPr="007A3EDC">
        <w:rPr>
          <w:rFonts w:ascii="Times New Roman" w:hAnsi="Times New Roman"/>
          <w:sz w:val="28"/>
          <w:szCs w:val="28"/>
          <w:lang w:val="ru-RU"/>
        </w:rPr>
        <w:t xml:space="preserve">городские и сельские поселения </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8. Расчет размера субсидии, предоставляемой бюджету муниципального образования, осуществляется по следующей формуле:</w:t>
      </w:r>
    </w:p>
    <w:p w:rsidR="00B305C9" w:rsidRPr="007A3EDC" w:rsidRDefault="00B305C9" w:rsidP="00B305C9">
      <w:pPr>
        <w:autoSpaceDE w:val="0"/>
        <w:autoSpaceDN w:val="0"/>
        <w:adjustRightInd w:val="0"/>
        <w:ind w:firstLine="540"/>
        <w:jc w:val="both"/>
        <w:rPr>
          <w:rFonts w:ascii="Times New Roman" w:hAnsi="Times New Roman"/>
          <w:lang w:val="ru-RU"/>
        </w:rPr>
      </w:pPr>
    </w:p>
    <w:p w:rsidR="00B305C9" w:rsidRPr="00FA28A4" w:rsidRDefault="00B305C9" w:rsidP="00B305C9">
      <w:pPr>
        <w:autoSpaceDE w:val="0"/>
        <w:autoSpaceDN w:val="0"/>
        <w:adjustRightInd w:val="0"/>
        <w:ind w:firstLine="540"/>
        <w:jc w:val="both"/>
        <w:rPr>
          <w:rFonts w:ascii="Times New Roman" w:hAnsi="Times New Roman"/>
        </w:rPr>
      </w:pPr>
      <w:r w:rsidRPr="00911B54">
        <w:rPr>
          <w:rFonts w:ascii="Times New Roman" w:hAnsi="Times New Roman"/>
          <w:position w:val="-64"/>
        </w:rPr>
        <w:object w:dxaOrig="4120" w:dyaOrig="1400">
          <v:shape id="_x0000_i1030" type="#_x0000_t75" style="width:206.4pt;height:70.4pt" o:ole="">
            <v:imagedata r:id="rId20" o:title=""/>
          </v:shape>
          <o:OLEObject Type="Embed" ProgID="Equation.3" ShapeID="_x0000_i1030" DrawAspect="Content" ObjectID="_1479213255" r:id="rId21"/>
        </w:object>
      </w:r>
    </w:p>
    <w:p w:rsidR="00B305C9" w:rsidRPr="00FA28A4" w:rsidRDefault="00B305C9" w:rsidP="00B305C9">
      <w:pPr>
        <w:autoSpaceDE w:val="0"/>
        <w:autoSpaceDN w:val="0"/>
        <w:adjustRightInd w:val="0"/>
        <w:ind w:firstLine="540"/>
        <w:jc w:val="both"/>
        <w:rPr>
          <w:rFonts w:ascii="Times New Roman" w:hAnsi="Times New Roman"/>
        </w:rPr>
      </w:pP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где:</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AA450C">
        <w:rPr>
          <w:rFonts w:ascii="Times New Roman" w:hAnsi="Times New Roman"/>
          <w:position w:val="-12"/>
          <w:sz w:val="28"/>
          <w:szCs w:val="28"/>
        </w:rPr>
        <w:object w:dxaOrig="260" w:dyaOrig="360">
          <v:shape id="_x0000_i1031" type="#_x0000_t75" style="width:13.6pt;height:19.2pt" o:ole="">
            <v:imagedata r:id="rId22" o:title=""/>
          </v:shape>
          <o:OLEObject Type="Embed" ProgID="Equation.3" ShapeID="_x0000_i1031" DrawAspect="Content" ObjectID="_1479213256" r:id="rId23"/>
        </w:object>
      </w:r>
      <w:r w:rsidRPr="007A3EDC">
        <w:rPr>
          <w:rFonts w:ascii="Times New Roman" w:hAnsi="Times New Roman"/>
          <w:sz w:val="28"/>
          <w:szCs w:val="28"/>
          <w:lang w:val="ru-RU"/>
        </w:rPr>
        <w:t xml:space="preserve">- размер субсидии, предоставляемой бюджету </w:t>
      </w:r>
      <w:proofErr w:type="spellStart"/>
      <w:r w:rsidRPr="00706AA9">
        <w:rPr>
          <w:rFonts w:ascii="Times New Roman" w:hAnsi="Times New Roman"/>
          <w:sz w:val="28"/>
          <w:szCs w:val="28"/>
        </w:rPr>
        <w:t>i</w:t>
      </w:r>
      <w:proofErr w:type="spellEnd"/>
      <w:r w:rsidRPr="007A3EDC">
        <w:rPr>
          <w:rFonts w:ascii="Times New Roman" w:hAnsi="Times New Roman"/>
          <w:sz w:val="28"/>
          <w:szCs w:val="28"/>
          <w:lang w:val="ru-RU"/>
        </w:rPr>
        <w:t>-го муниципального образования;</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AA450C">
        <w:rPr>
          <w:rFonts w:ascii="Times New Roman" w:hAnsi="Times New Roman"/>
          <w:position w:val="-6"/>
          <w:sz w:val="28"/>
          <w:szCs w:val="28"/>
        </w:rPr>
        <w:object w:dxaOrig="220" w:dyaOrig="279">
          <v:shape id="_x0000_i1032" type="#_x0000_t75" style="width:11.2pt;height:13.6pt" o:ole="">
            <v:imagedata r:id="rId24" o:title=""/>
          </v:shape>
          <o:OLEObject Type="Embed" ProgID="Equation.3" ShapeID="_x0000_i1032" DrawAspect="Content" ObjectID="_1479213257" r:id="rId25"/>
        </w:object>
      </w:r>
      <w:r w:rsidRPr="007A3EDC">
        <w:rPr>
          <w:rFonts w:ascii="Times New Roman" w:hAnsi="Times New Roman"/>
          <w:sz w:val="28"/>
          <w:szCs w:val="28"/>
          <w:lang w:val="ru-RU"/>
        </w:rPr>
        <w:t xml:space="preserve"> - общий объем субсидий, подлежащий распределению между муниципальны</w:t>
      </w:r>
      <w:r>
        <w:rPr>
          <w:rFonts w:ascii="Times New Roman" w:hAnsi="Times New Roman"/>
          <w:sz w:val="28"/>
          <w:szCs w:val="28"/>
          <w:lang w:val="ru-RU"/>
        </w:rPr>
        <w:t>ми</w:t>
      </w:r>
      <w:r w:rsidRPr="007A3EDC">
        <w:rPr>
          <w:rFonts w:ascii="Times New Roman" w:hAnsi="Times New Roman"/>
          <w:sz w:val="28"/>
          <w:szCs w:val="28"/>
          <w:lang w:val="ru-RU"/>
        </w:rPr>
        <w:t xml:space="preserve"> образовани</w:t>
      </w:r>
      <w:r>
        <w:rPr>
          <w:rFonts w:ascii="Times New Roman" w:hAnsi="Times New Roman"/>
          <w:sz w:val="28"/>
          <w:szCs w:val="28"/>
          <w:lang w:val="ru-RU"/>
        </w:rPr>
        <w:t>ями</w:t>
      </w:r>
      <w:r w:rsidRPr="007A3EDC">
        <w:rPr>
          <w:rFonts w:ascii="Times New Roman" w:hAnsi="Times New Roman"/>
          <w:sz w:val="28"/>
          <w:szCs w:val="28"/>
          <w:lang w:val="ru-RU"/>
        </w:rPr>
        <w:t xml:space="preserve">  в соответствии с законом об областном бюджете на текущий финансовый год и плановый период;</w:t>
      </w:r>
    </w:p>
    <w:p w:rsidR="00B305C9" w:rsidRPr="0021271A" w:rsidRDefault="00B305C9" w:rsidP="00B305C9">
      <w:pPr>
        <w:ind w:firstLine="709"/>
        <w:jc w:val="both"/>
        <w:rPr>
          <w:rFonts w:ascii="Times New Roman" w:hAnsi="Times New Roman"/>
          <w:sz w:val="28"/>
          <w:szCs w:val="28"/>
          <w:lang w:val="ru-RU"/>
        </w:rPr>
      </w:pPr>
      <w:r w:rsidRPr="0021271A">
        <w:rPr>
          <w:rFonts w:ascii="Times New Roman" w:hAnsi="Times New Roman"/>
          <w:sz w:val="28"/>
          <w:szCs w:val="28"/>
        </w:rPr>
        <w:object w:dxaOrig="340" w:dyaOrig="360">
          <v:shape id="_x0000_i1033" type="#_x0000_t75" style="width:16.8pt;height:19.2pt" o:ole="">
            <v:imagedata r:id="rId26" o:title=""/>
          </v:shape>
          <o:OLEObject Type="Embed" ProgID="Equation.3" ShapeID="_x0000_i1033" DrawAspect="Content" ObjectID="_1479213258" r:id="rId27"/>
        </w:object>
      </w:r>
      <w:r w:rsidRPr="0021271A">
        <w:rPr>
          <w:rFonts w:ascii="Times New Roman" w:hAnsi="Times New Roman"/>
          <w:sz w:val="28"/>
          <w:szCs w:val="28"/>
          <w:lang w:val="ru-RU"/>
        </w:rPr>
        <w:t xml:space="preserve">- оценка достигнутого </w:t>
      </w:r>
      <w:proofErr w:type="spellStart"/>
      <w:r w:rsidRPr="0021271A">
        <w:rPr>
          <w:rFonts w:ascii="Times New Roman" w:hAnsi="Times New Roman"/>
          <w:sz w:val="28"/>
          <w:szCs w:val="28"/>
        </w:rPr>
        <w:t>i</w:t>
      </w:r>
      <w:proofErr w:type="spellEnd"/>
      <w:r w:rsidRPr="0021271A">
        <w:rPr>
          <w:rFonts w:ascii="Times New Roman" w:hAnsi="Times New Roman"/>
          <w:sz w:val="28"/>
          <w:szCs w:val="28"/>
          <w:lang w:val="ru-RU"/>
        </w:rPr>
        <w:t>-м муниципальным образованием уровня результатов в сфере повышения эффективности бюджетных расходов по состоянию на отчетную дату;</w:t>
      </w:r>
    </w:p>
    <w:p w:rsidR="00B305C9" w:rsidRPr="007A3EDC" w:rsidRDefault="00B305C9" w:rsidP="00B305C9">
      <w:pPr>
        <w:jc w:val="both"/>
        <w:rPr>
          <w:rFonts w:ascii="Times New Roman" w:hAnsi="Times New Roman"/>
          <w:sz w:val="28"/>
          <w:szCs w:val="28"/>
          <w:lang w:val="ru-RU"/>
        </w:rPr>
      </w:pPr>
      <w:r w:rsidRPr="0021271A">
        <w:rPr>
          <w:rFonts w:ascii="Times New Roman" w:hAnsi="Times New Roman"/>
          <w:sz w:val="28"/>
          <w:szCs w:val="28"/>
          <w:lang w:val="ru-RU"/>
        </w:rPr>
        <w:t xml:space="preserve">         </w:t>
      </w:r>
      <w:r w:rsidRPr="0021271A">
        <w:rPr>
          <w:rFonts w:ascii="Times New Roman" w:hAnsi="Times New Roman"/>
          <w:sz w:val="28"/>
          <w:szCs w:val="28"/>
        </w:rPr>
        <w:object w:dxaOrig="380" w:dyaOrig="360">
          <v:shape id="_x0000_i1034" type="#_x0000_t75" style="width:19.2pt;height:19.2pt" o:ole="">
            <v:imagedata r:id="rId28" o:title=""/>
          </v:shape>
          <o:OLEObject Type="Embed" ProgID="Equation.3" ShapeID="_x0000_i1034" DrawAspect="Content" ObjectID="_1479213259" r:id="rId29"/>
        </w:object>
      </w:r>
      <w:r w:rsidRPr="007A3EDC">
        <w:rPr>
          <w:rFonts w:ascii="Times New Roman" w:hAnsi="Times New Roman"/>
          <w:sz w:val="28"/>
          <w:szCs w:val="28"/>
          <w:lang w:val="ru-RU"/>
        </w:rPr>
        <w:t xml:space="preserve">- оценка динамики результатов в сфере повышения эффективности бюджетных расходов, достигнутых </w:t>
      </w:r>
      <w:proofErr w:type="spellStart"/>
      <w:r w:rsidRPr="0021271A">
        <w:rPr>
          <w:rFonts w:ascii="Times New Roman" w:hAnsi="Times New Roman"/>
          <w:sz w:val="28"/>
          <w:szCs w:val="28"/>
        </w:rPr>
        <w:t>i</w:t>
      </w:r>
      <w:proofErr w:type="spellEnd"/>
      <w:r w:rsidRPr="007A3EDC">
        <w:rPr>
          <w:rFonts w:ascii="Times New Roman" w:hAnsi="Times New Roman"/>
          <w:sz w:val="28"/>
          <w:szCs w:val="28"/>
          <w:lang w:val="ru-RU"/>
        </w:rPr>
        <w:t>-м муниципальным образованием по состоянию на отчетную дату;</w:t>
      </w:r>
    </w:p>
    <w:p w:rsidR="00B305C9" w:rsidRPr="007A3EDC" w:rsidRDefault="00B305C9" w:rsidP="00B305C9">
      <w:pPr>
        <w:jc w:val="both"/>
        <w:rPr>
          <w:rFonts w:ascii="Times New Roman" w:hAnsi="Times New Roman"/>
          <w:sz w:val="28"/>
          <w:szCs w:val="28"/>
          <w:lang w:val="ru-RU"/>
        </w:rPr>
      </w:pPr>
      <w:r w:rsidRPr="0021271A">
        <w:rPr>
          <w:rFonts w:ascii="Times New Roman" w:hAnsi="Times New Roman"/>
          <w:sz w:val="28"/>
          <w:szCs w:val="28"/>
        </w:rPr>
        <w:object w:dxaOrig="180" w:dyaOrig="680">
          <v:shape id="_x0000_i1035" type="#_x0000_t75" style="width:9.6pt;height:34.4pt" o:ole="">
            <v:imagedata r:id="rId30" o:title=""/>
          </v:shape>
          <o:OLEObject Type="Embed" ProgID="Equation.3" ShapeID="_x0000_i1035" DrawAspect="Content" ObjectID="_1479213260" r:id="rId31"/>
        </w:object>
      </w:r>
      <w:r w:rsidRPr="007A3EDC">
        <w:rPr>
          <w:rFonts w:ascii="Times New Roman" w:hAnsi="Times New Roman"/>
          <w:sz w:val="28"/>
          <w:szCs w:val="28"/>
          <w:lang w:val="ru-RU"/>
        </w:rPr>
        <w:t xml:space="preserve">       </w:t>
      </w:r>
      <w:r w:rsidRPr="0021271A">
        <w:rPr>
          <w:rFonts w:ascii="Times New Roman" w:hAnsi="Times New Roman"/>
          <w:position w:val="-6"/>
          <w:sz w:val="28"/>
          <w:szCs w:val="28"/>
        </w:rPr>
        <w:object w:dxaOrig="200" w:dyaOrig="279">
          <v:shape id="_x0000_i1036" type="#_x0000_t75" style="width:9.6pt;height:13.6pt" o:ole="">
            <v:imagedata r:id="rId32" o:title=""/>
          </v:shape>
          <o:OLEObject Type="Embed" ProgID="Equation.3" ShapeID="_x0000_i1036" DrawAspect="Content" ObjectID="_1479213261" r:id="rId33"/>
        </w:object>
      </w:r>
      <w:r w:rsidRPr="007A3EDC">
        <w:rPr>
          <w:rFonts w:ascii="Times New Roman" w:hAnsi="Times New Roman"/>
          <w:sz w:val="28"/>
          <w:szCs w:val="28"/>
          <w:lang w:val="ru-RU"/>
        </w:rPr>
        <w:t>- количество муниципальных образований в соответс</w:t>
      </w:r>
      <w:r>
        <w:rPr>
          <w:rFonts w:ascii="Times New Roman" w:hAnsi="Times New Roman"/>
          <w:sz w:val="28"/>
          <w:szCs w:val="28"/>
          <w:lang w:val="ru-RU"/>
        </w:rPr>
        <w:t>твующей группе;</w:t>
      </w:r>
    </w:p>
    <w:p w:rsidR="00B305C9" w:rsidRPr="007A3EDC" w:rsidRDefault="00B305C9" w:rsidP="00B305C9">
      <w:pPr>
        <w:jc w:val="both"/>
        <w:rPr>
          <w:rFonts w:ascii="Times New Roman" w:hAnsi="Times New Roman"/>
          <w:sz w:val="28"/>
          <w:szCs w:val="28"/>
          <w:lang w:val="ru-RU"/>
        </w:rPr>
      </w:pPr>
      <w:r w:rsidRPr="007A3EDC">
        <w:rPr>
          <w:rFonts w:ascii="Times New Roman" w:hAnsi="Times New Roman"/>
          <w:sz w:val="28"/>
          <w:szCs w:val="28"/>
          <w:lang w:val="ru-RU"/>
        </w:rPr>
        <w:t xml:space="preserve">          </w:t>
      </w:r>
      <w:r w:rsidRPr="0021271A">
        <w:rPr>
          <w:rFonts w:ascii="Times New Roman" w:hAnsi="Times New Roman"/>
          <w:sz w:val="28"/>
          <w:szCs w:val="28"/>
        </w:rPr>
        <w:object w:dxaOrig="300" w:dyaOrig="380">
          <v:shape id="_x0000_i1037" type="#_x0000_t75" style="width:15.2pt;height:19.2pt" o:ole="">
            <v:imagedata r:id="rId34" o:title=""/>
          </v:shape>
          <o:OLEObject Type="Embed" ProgID="Equation.3" ShapeID="_x0000_i1037" DrawAspect="Content" ObjectID="_1479213262" r:id="rId35"/>
        </w:object>
      </w:r>
      <w:r w:rsidRPr="007A3EDC">
        <w:rPr>
          <w:rFonts w:ascii="Times New Roman" w:hAnsi="Times New Roman"/>
          <w:sz w:val="28"/>
          <w:szCs w:val="28"/>
          <w:lang w:val="ru-RU"/>
        </w:rPr>
        <w:t>- доля планового объема субсидий, подлежащая распределению между группами муниципальных образований, предусмотренными</w:t>
      </w:r>
      <w:r>
        <w:rPr>
          <w:rFonts w:ascii="Times New Roman" w:hAnsi="Times New Roman"/>
          <w:sz w:val="28"/>
          <w:szCs w:val="28"/>
          <w:lang w:val="ru-RU"/>
        </w:rPr>
        <w:t xml:space="preserve"> пунктом                  7 настоящих Правил</w:t>
      </w:r>
      <w:r w:rsidRPr="007A3EDC">
        <w:rPr>
          <w:rFonts w:ascii="Times New Roman" w:hAnsi="Times New Roman"/>
          <w:sz w:val="28"/>
          <w:szCs w:val="28"/>
          <w:lang w:val="ru-RU"/>
        </w:rPr>
        <w:t xml:space="preserve"> </w:t>
      </w:r>
      <w:r>
        <w:rPr>
          <w:rFonts w:ascii="Times New Roman" w:hAnsi="Times New Roman"/>
          <w:sz w:val="28"/>
          <w:szCs w:val="28"/>
          <w:lang w:val="ru-RU"/>
        </w:rPr>
        <w:t>(п</w:t>
      </w:r>
      <w:r w:rsidRPr="007A3EDC">
        <w:rPr>
          <w:rFonts w:ascii="Times New Roman" w:hAnsi="Times New Roman"/>
          <w:sz w:val="28"/>
          <w:szCs w:val="28"/>
          <w:lang w:val="ru-RU"/>
        </w:rPr>
        <w:t>ринимается равной 0,8 для первой группы,  0,2 - для второй группы</w:t>
      </w:r>
      <w:r>
        <w:rPr>
          <w:rFonts w:ascii="Times New Roman" w:hAnsi="Times New Roman"/>
          <w:sz w:val="28"/>
          <w:szCs w:val="28"/>
          <w:lang w:val="ru-RU"/>
        </w:rPr>
        <w:t>)</w:t>
      </w:r>
      <w:r w:rsidRPr="007A3EDC">
        <w:rPr>
          <w:rFonts w:ascii="Times New Roman" w:hAnsi="Times New Roman"/>
          <w:sz w:val="28"/>
          <w:szCs w:val="28"/>
          <w:lang w:val="ru-RU"/>
        </w:rPr>
        <w:t>.</w:t>
      </w:r>
    </w:p>
    <w:p w:rsidR="00B305C9" w:rsidRPr="007A3EDC" w:rsidRDefault="00B305C9" w:rsidP="00B305C9">
      <w:pPr>
        <w:jc w:val="both"/>
        <w:rPr>
          <w:rFonts w:ascii="Times New Roman" w:hAnsi="Times New Roman"/>
          <w:sz w:val="28"/>
          <w:szCs w:val="28"/>
          <w:lang w:val="ru-RU"/>
        </w:rPr>
      </w:pPr>
    </w:p>
    <w:p w:rsidR="00B305C9" w:rsidRPr="007A3EDC" w:rsidRDefault="00B305C9" w:rsidP="00B305C9">
      <w:pPr>
        <w:jc w:val="both"/>
        <w:rPr>
          <w:rFonts w:ascii="Times New Roman" w:hAnsi="Times New Roman"/>
          <w:sz w:val="28"/>
          <w:szCs w:val="28"/>
          <w:lang w:val="ru-RU"/>
        </w:rPr>
      </w:pPr>
      <w:r>
        <w:rPr>
          <w:rFonts w:ascii="Times New Roman" w:hAnsi="Times New Roman"/>
          <w:sz w:val="28"/>
          <w:szCs w:val="28"/>
          <w:lang w:val="ru-RU"/>
        </w:rPr>
        <w:t xml:space="preserve">        </w:t>
      </w:r>
      <w:r w:rsidRPr="007A3EDC">
        <w:rPr>
          <w:rFonts w:ascii="Times New Roman" w:hAnsi="Times New Roman"/>
          <w:sz w:val="28"/>
          <w:szCs w:val="28"/>
          <w:lang w:val="ru-RU"/>
        </w:rPr>
        <w:t xml:space="preserve">9. Муниципальное образование, имеющее право на получение субсидии, представляет в Министерство финансов Мурманской области заявку на предоставление субсидии, </w:t>
      </w:r>
      <w:proofErr w:type="gramStart"/>
      <w:r w:rsidRPr="007A3EDC">
        <w:rPr>
          <w:rFonts w:ascii="Times New Roman" w:hAnsi="Times New Roman"/>
          <w:sz w:val="28"/>
          <w:szCs w:val="28"/>
          <w:lang w:val="ru-RU"/>
        </w:rPr>
        <w:t>включающую</w:t>
      </w:r>
      <w:proofErr w:type="gramEnd"/>
      <w:r w:rsidRPr="007A3EDC">
        <w:rPr>
          <w:rFonts w:ascii="Times New Roman" w:hAnsi="Times New Roman"/>
          <w:sz w:val="28"/>
          <w:szCs w:val="28"/>
          <w:lang w:val="ru-RU"/>
        </w:rPr>
        <w:t xml:space="preserve"> в том числе информацию о выполнении органами местного самоуправления требований</w:t>
      </w:r>
      <w:r>
        <w:rPr>
          <w:rFonts w:ascii="Times New Roman" w:hAnsi="Times New Roman"/>
          <w:sz w:val="28"/>
          <w:szCs w:val="28"/>
          <w:lang w:val="ru-RU"/>
        </w:rPr>
        <w:t xml:space="preserve">, предусмотренных </w:t>
      </w:r>
      <w:r w:rsidRPr="009870D4">
        <w:rPr>
          <w:rFonts w:ascii="Times New Roman" w:hAnsi="Times New Roman"/>
          <w:sz w:val="28"/>
          <w:szCs w:val="28"/>
          <w:lang w:val="ru-RU"/>
        </w:rPr>
        <w:t>статьями 92.1, 107, 111, 136 Бюджетного кодекса Российской Федерации, а</w:t>
      </w:r>
      <w:r w:rsidRPr="007A3EDC">
        <w:rPr>
          <w:rFonts w:ascii="Times New Roman" w:hAnsi="Times New Roman"/>
          <w:sz w:val="28"/>
          <w:szCs w:val="28"/>
          <w:lang w:val="ru-RU"/>
        </w:rPr>
        <w:t xml:space="preserve"> также о результатах, достигнутых муниципальным образованием в сфере </w:t>
      </w:r>
      <w:r w:rsidRPr="007A3EDC">
        <w:rPr>
          <w:rFonts w:ascii="Times New Roman" w:hAnsi="Times New Roman"/>
          <w:sz w:val="28"/>
          <w:szCs w:val="28"/>
          <w:lang w:val="ru-RU"/>
        </w:rPr>
        <w:lastRenderedPageBreak/>
        <w:t>повышения эффективности бюджетных расходов</w:t>
      </w:r>
      <w:r>
        <w:rPr>
          <w:rFonts w:ascii="Times New Roman" w:hAnsi="Times New Roman"/>
          <w:sz w:val="28"/>
          <w:szCs w:val="28"/>
          <w:lang w:val="ru-RU"/>
        </w:rPr>
        <w:t>, и динамике</w:t>
      </w:r>
      <w:r w:rsidRPr="007A3EDC">
        <w:rPr>
          <w:rFonts w:ascii="Times New Roman" w:hAnsi="Times New Roman"/>
          <w:sz w:val="28"/>
          <w:szCs w:val="28"/>
          <w:lang w:val="ru-RU"/>
        </w:rPr>
        <w:t xml:space="preserve"> данных результатов.</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Форма заявки на предоставление субсидии и форма соглашения между Министерством финансов Мурманской области и органом местного самоуправления устанавливаются Министерством финансов Мурманской области.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1</w:t>
      </w:r>
      <w:r>
        <w:rPr>
          <w:rFonts w:ascii="Times New Roman" w:hAnsi="Times New Roman"/>
          <w:sz w:val="28"/>
          <w:szCs w:val="28"/>
          <w:lang w:val="ru-RU"/>
        </w:rPr>
        <w:t>0</w:t>
      </w:r>
      <w:r w:rsidRPr="007A3EDC">
        <w:rPr>
          <w:rFonts w:ascii="Times New Roman" w:hAnsi="Times New Roman"/>
          <w:sz w:val="28"/>
          <w:szCs w:val="28"/>
          <w:lang w:val="ru-RU"/>
        </w:rPr>
        <w:t xml:space="preserve">. Уровень </w:t>
      </w:r>
      <w:proofErr w:type="spellStart"/>
      <w:r w:rsidRPr="007A3EDC">
        <w:rPr>
          <w:rFonts w:ascii="Times New Roman" w:hAnsi="Times New Roman"/>
          <w:sz w:val="28"/>
          <w:szCs w:val="28"/>
          <w:lang w:val="ru-RU"/>
        </w:rPr>
        <w:t>софинансирования</w:t>
      </w:r>
      <w:proofErr w:type="spellEnd"/>
      <w:r w:rsidRPr="007A3EDC">
        <w:rPr>
          <w:rFonts w:ascii="Times New Roman" w:hAnsi="Times New Roman"/>
          <w:sz w:val="28"/>
          <w:szCs w:val="28"/>
          <w:lang w:val="ru-RU"/>
        </w:rPr>
        <w:t xml:space="preserve"> расходных обязательств муниципальных образований за счет субсидии определяется по формуле:</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p>
    <w:p w:rsidR="00B305C9" w:rsidRPr="00FA28A4" w:rsidRDefault="00B305C9" w:rsidP="00B305C9">
      <w:pPr>
        <w:autoSpaceDE w:val="0"/>
        <w:autoSpaceDN w:val="0"/>
        <w:adjustRightInd w:val="0"/>
        <w:ind w:firstLine="540"/>
        <w:jc w:val="center"/>
        <w:rPr>
          <w:rFonts w:ascii="Times New Roman" w:hAnsi="Times New Roman"/>
          <w:sz w:val="28"/>
          <w:szCs w:val="28"/>
        </w:rPr>
      </w:pPr>
      <w:r w:rsidRPr="00DB2D99">
        <w:rPr>
          <w:rFonts w:ascii="Times New Roman" w:hAnsi="Times New Roman"/>
          <w:position w:val="-30"/>
          <w:sz w:val="28"/>
          <w:szCs w:val="28"/>
        </w:rPr>
        <w:object w:dxaOrig="1200" w:dyaOrig="680">
          <v:shape id="_x0000_i1038" type="#_x0000_t75" style="width:60pt;height:34.4pt" o:ole="">
            <v:imagedata r:id="rId36" o:title=""/>
          </v:shape>
          <o:OLEObject Type="Embed" ProgID="Equation.3" ShapeID="_x0000_i1038" DrawAspect="Content" ObjectID="_1479213263" r:id="rId37"/>
        </w:object>
      </w:r>
    </w:p>
    <w:p w:rsidR="00B305C9" w:rsidRPr="00FA28A4" w:rsidRDefault="00B305C9" w:rsidP="00B305C9">
      <w:pPr>
        <w:autoSpaceDE w:val="0"/>
        <w:autoSpaceDN w:val="0"/>
        <w:adjustRightInd w:val="0"/>
        <w:ind w:firstLine="540"/>
        <w:jc w:val="both"/>
        <w:rPr>
          <w:rFonts w:ascii="Times New Roman" w:hAnsi="Times New Roman"/>
          <w:sz w:val="28"/>
          <w:szCs w:val="28"/>
        </w:rPr>
      </w:pP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где:</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FA28A4">
        <w:rPr>
          <w:rFonts w:ascii="Times New Roman" w:hAnsi="Times New Roman"/>
          <w:noProof/>
          <w:sz w:val="28"/>
          <w:szCs w:val="28"/>
          <w:lang w:val="ru-RU" w:eastAsia="ru-RU" w:bidi="ar-SA"/>
        </w:rPr>
        <w:drawing>
          <wp:inline distT="0" distB="0" distL="0" distR="0" wp14:anchorId="5A78ABAA" wp14:editId="625E7DC2">
            <wp:extent cx="194310" cy="23368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srcRect/>
                    <a:stretch>
                      <a:fillRect/>
                    </a:stretch>
                  </pic:blipFill>
                  <pic:spPr bwMode="auto">
                    <a:xfrm>
                      <a:off x="0" y="0"/>
                      <a:ext cx="194310" cy="233680"/>
                    </a:xfrm>
                    <a:prstGeom prst="rect">
                      <a:avLst/>
                    </a:prstGeom>
                    <a:noFill/>
                    <a:ln w="9525">
                      <a:noFill/>
                      <a:miter lim="800000"/>
                      <a:headEnd/>
                      <a:tailEnd/>
                    </a:ln>
                  </pic:spPr>
                </pic:pic>
              </a:graphicData>
            </a:graphic>
          </wp:inline>
        </w:drawing>
      </w:r>
      <w:r w:rsidRPr="007A3EDC">
        <w:rPr>
          <w:rFonts w:ascii="Times New Roman" w:hAnsi="Times New Roman"/>
          <w:sz w:val="28"/>
          <w:szCs w:val="28"/>
          <w:lang w:val="ru-RU"/>
        </w:rPr>
        <w:t xml:space="preserve">- уровень </w:t>
      </w:r>
      <w:proofErr w:type="spellStart"/>
      <w:r w:rsidRPr="007A3EDC">
        <w:rPr>
          <w:rFonts w:ascii="Times New Roman" w:hAnsi="Times New Roman"/>
          <w:sz w:val="28"/>
          <w:szCs w:val="28"/>
          <w:lang w:val="ru-RU"/>
        </w:rPr>
        <w:t>софинансирования</w:t>
      </w:r>
      <w:proofErr w:type="spellEnd"/>
      <w:r w:rsidRPr="007A3EDC">
        <w:rPr>
          <w:rFonts w:ascii="Times New Roman" w:hAnsi="Times New Roman"/>
          <w:sz w:val="28"/>
          <w:szCs w:val="28"/>
          <w:lang w:val="ru-RU"/>
        </w:rPr>
        <w:t xml:space="preserve"> расходного обязательства </w:t>
      </w:r>
      <w:proofErr w:type="spellStart"/>
      <w:r w:rsidRPr="00FA28A4">
        <w:rPr>
          <w:rFonts w:ascii="Times New Roman" w:hAnsi="Times New Roman"/>
          <w:sz w:val="28"/>
          <w:szCs w:val="28"/>
        </w:rPr>
        <w:t>i</w:t>
      </w:r>
      <w:proofErr w:type="spellEnd"/>
      <w:r w:rsidRPr="007A3EDC">
        <w:rPr>
          <w:rFonts w:ascii="Times New Roman" w:hAnsi="Times New Roman"/>
          <w:sz w:val="28"/>
          <w:szCs w:val="28"/>
          <w:lang w:val="ru-RU"/>
        </w:rPr>
        <w:t>-го муниципального образования за счет субсидии;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0,9</w:t>
      </w:r>
      <w:r w:rsidRPr="007A3EDC">
        <w:rPr>
          <w:rFonts w:ascii="Times New Roman" w:hAnsi="Times New Roman"/>
          <w:sz w:val="28"/>
          <w:szCs w:val="28"/>
          <w:lang w:val="ru-RU"/>
        </w:rPr>
        <w:t xml:space="preserve"> - средний уровень </w:t>
      </w:r>
      <w:proofErr w:type="spellStart"/>
      <w:r w:rsidRPr="007A3EDC">
        <w:rPr>
          <w:rFonts w:ascii="Times New Roman" w:hAnsi="Times New Roman"/>
          <w:sz w:val="28"/>
          <w:szCs w:val="28"/>
          <w:lang w:val="ru-RU"/>
        </w:rPr>
        <w:t>софинансирования</w:t>
      </w:r>
      <w:proofErr w:type="spellEnd"/>
      <w:r w:rsidRPr="007A3EDC">
        <w:rPr>
          <w:rFonts w:ascii="Times New Roman" w:hAnsi="Times New Roman"/>
          <w:sz w:val="28"/>
          <w:szCs w:val="28"/>
          <w:lang w:val="ru-RU"/>
        </w:rPr>
        <w:t>;</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FA28A4">
        <w:rPr>
          <w:rFonts w:ascii="Times New Roman" w:hAnsi="Times New Roman"/>
          <w:noProof/>
          <w:sz w:val="28"/>
          <w:szCs w:val="28"/>
          <w:lang w:val="ru-RU" w:eastAsia="ru-RU" w:bidi="ar-SA"/>
        </w:rPr>
        <w:drawing>
          <wp:inline distT="0" distB="0" distL="0" distR="0" wp14:anchorId="5E0B75FC" wp14:editId="78BA1DB5">
            <wp:extent cx="369570" cy="23368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srcRect/>
                    <a:stretch>
                      <a:fillRect/>
                    </a:stretch>
                  </pic:blipFill>
                  <pic:spPr bwMode="auto">
                    <a:xfrm>
                      <a:off x="0" y="0"/>
                      <a:ext cx="369570" cy="233680"/>
                    </a:xfrm>
                    <a:prstGeom prst="rect">
                      <a:avLst/>
                    </a:prstGeom>
                    <a:noFill/>
                    <a:ln w="9525">
                      <a:noFill/>
                      <a:miter lim="800000"/>
                      <a:headEnd/>
                      <a:tailEnd/>
                    </a:ln>
                  </pic:spPr>
                </pic:pic>
              </a:graphicData>
            </a:graphic>
          </wp:inline>
        </w:drawing>
      </w:r>
      <w:r w:rsidRPr="007A3EDC">
        <w:rPr>
          <w:rFonts w:ascii="Times New Roman" w:hAnsi="Times New Roman"/>
          <w:sz w:val="28"/>
          <w:szCs w:val="28"/>
          <w:lang w:val="ru-RU"/>
        </w:rPr>
        <w:t xml:space="preserve">- уровень расчетной бюджетной обеспеченности </w:t>
      </w:r>
      <w:proofErr w:type="spellStart"/>
      <w:r w:rsidRPr="00FA28A4">
        <w:rPr>
          <w:rFonts w:ascii="Times New Roman" w:hAnsi="Times New Roman"/>
          <w:sz w:val="28"/>
          <w:szCs w:val="28"/>
        </w:rPr>
        <w:t>i</w:t>
      </w:r>
      <w:proofErr w:type="spellEnd"/>
      <w:r w:rsidRPr="007A3EDC">
        <w:rPr>
          <w:rFonts w:ascii="Times New Roman" w:hAnsi="Times New Roman"/>
          <w:sz w:val="28"/>
          <w:szCs w:val="28"/>
          <w:lang w:val="ru-RU"/>
        </w:rPr>
        <w:t>-го муниципального образования на соответствующий финансовый год после распределения дотации на выравнивание бюджетной обеспеченности муниципаль</w:t>
      </w:r>
      <w:r>
        <w:rPr>
          <w:rFonts w:ascii="Times New Roman" w:hAnsi="Times New Roman"/>
          <w:sz w:val="28"/>
          <w:szCs w:val="28"/>
          <w:lang w:val="ru-RU"/>
        </w:rPr>
        <w:t>ных районов (городских округов), рассчитанный при распределении данной дотации. Для поселений, входящих в состав муниципальных районов, применяется уровень бюджетной обеспеченности соответствующего муниципального района.</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9870D4">
        <w:rPr>
          <w:rFonts w:ascii="Times New Roman" w:hAnsi="Times New Roman"/>
          <w:sz w:val="28"/>
          <w:szCs w:val="28"/>
          <w:lang w:val="ru-RU"/>
        </w:rPr>
        <w:t xml:space="preserve">При этом уровень </w:t>
      </w:r>
      <w:proofErr w:type="spellStart"/>
      <w:r w:rsidRPr="009870D4">
        <w:rPr>
          <w:rFonts w:ascii="Times New Roman" w:hAnsi="Times New Roman"/>
          <w:sz w:val="28"/>
          <w:szCs w:val="28"/>
          <w:lang w:val="ru-RU"/>
        </w:rPr>
        <w:t>софинансирования</w:t>
      </w:r>
      <w:proofErr w:type="spellEnd"/>
      <w:r w:rsidRPr="009870D4">
        <w:rPr>
          <w:rFonts w:ascii="Times New Roman" w:hAnsi="Times New Roman"/>
          <w:sz w:val="28"/>
          <w:szCs w:val="28"/>
          <w:lang w:val="ru-RU"/>
        </w:rPr>
        <w:t xml:space="preserve"> расходного обязательства муниципального образования, уровень расчетной бюджетной обеспеченности которого превышает 1,  не может быть установлен выше 50 процентов и ниже 5 процентов объема расходного обязательства. Уровень </w:t>
      </w:r>
      <w:proofErr w:type="spellStart"/>
      <w:r w:rsidRPr="009870D4">
        <w:rPr>
          <w:rFonts w:ascii="Times New Roman" w:hAnsi="Times New Roman"/>
          <w:sz w:val="28"/>
          <w:szCs w:val="28"/>
          <w:lang w:val="ru-RU"/>
        </w:rPr>
        <w:t>софинансирования</w:t>
      </w:r>
      <w:proofErr w:type="spellEnd"/>
      <w:r w:rsidRPr="009870D4">
        <w:rPr>
          <w:rFonts w:ascii="Times New Roman" w:hAnsi="Times New Roman"/>
          <w:sz w:val="28"/>
          <w:szCs w:val="28"/>
          <w:lang w:val="ru-RU"/>
        </w:rPr>
        <w:t xml:space="preserve"> расходного обязательства муниципального образования, уровень расчетной бюджетной обеспеченности которого менее 1, не может быть установлен выше 95 процентов и ниже 40 процентов расходного обязательства.</w:t>
      </w:r>
    </w:p>
    <w:p w:rsidR="00B305C9"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Размер</w:t>
      </w:r>
      <w:r w:rsidRPr="007A3EDC">
        <w:rPr>
          <w:rFonts w:ascii="Times New Roman" w:hAnsi="Times New Roman"/>
          <w:lang w:val="ru-RU"/>
        </w:rPr>
        <w:t xml:space="preserve"> </w:t>
      </w:r>
      <w:r w:rsidRPr="007A3EDC">
        <w:rPr>
          <w:rFonts w:ascii="Times New Roman" w:hAnsi="Times New Roman"/>
          <w:sz w:val="28"/>
          <w:szCs w:val="28"/>
          <w:lang w:val="ru-RU"/>
        </w:rPr>
        <w:t xml:space="preserve">уровня </w:t>
      </w:r>
      <w:proofErr w:type="spellStart"/>
      <w:r w:rsidRPr="007A3EDC">
        <w:rPr>
          <w:rFonts w:ascii="Times New Roman" w:hAnsi="Times New Roman"/>
          <w:sz w:val="28"/>
          <w:szCs w:val="28"/>
          <w:lang w:val="ru-RU"/>
        </w:rPr>
        <w:t>софинансирования</w:t>
      </w:r>
      <w:proofErr w:type="spellEnd"/>
      <w:r w:rsidRPr="007A3EDC">
        <w:rPr>
          <w:rFonts w:ascii="Times New Roman" w:hAnsi="Times New Roman"/>
          <w:sz w:val="28"/>
          <w:szCs w:val="28"/>
          <w:lang w:val="ru-RU"/>
        </w:rPr>
        <w:t xml:space="preserve"> расходного обязательства </w:t>
      </w:r>
      <w:proofErr w:type="spellStart"/>
      <w:r w:rsidRPr="00FA28A4">
        <w:rPr>
          <w:rFonts w:ascii="Times New Roman" w:hAnsi="Times New Roman"/>
          <w:sz w:val="28"/>
          <w:szCs w:val="28"/>
        </w:rPr>
        <w:t>i</w:t>
      </w:r>
      <w:proofErr w:type="spellEnd"/>
      <w:r w:rsidRPr="007A3EDC">
        <w:rPr>
          <w:rFonts w:ascii="Times New Roman" w:hAnsi="Times New Roman"/>
          <w:sz w:val="28"/>
          <w:szCs w:val="28"/>
          <w:lang w:val="ru-RU"/>
        </w:rPr>
        <w:t>-го муниципального образования  за счет субсидии утверждается Правительством  Мурманской области</w:t>
      </w:r>
      <w:r>
        <w:rPr>
          <w:rFonts w:ascii="Times New Roman" w:hAnsi="Times New Roman"/>
          <w:sz w:val="28"/>
          <w:szCs w:val="28"/>
          <w:lang w:val="ru-RU"/>
        </w:rPr>
        <w:t>.</w:t>
      </w:r>
    </w:p>
    <w:p w:rsidR="00B305C9" w:rsidRPr="009870D4" w:rsidRDefault="00B305C9" w:rsidP="00B305C9">
      <w:pPr>
        <w:autoSpaceDE w:val="0"/>
        <w:autoSpaceDN w:val="0"/>
        <w:adjustRightInd w:val="0"/>
        <w:ind w:firstLine="540"/>
        <w:jc w:val="both"/>
        <w:rPr>
          <w:rFonts w:ascii="Times New Roman" w:hAnsi="Times New Roman"/>
          <w:sz w:val="28"/>
          <w:szCs w:val="28"/>
          <w:lang w:val="ru-RU" w:eastAsia="ru-RU" w:bidi="ar-SA"/>
        </w:rPr>
      </w:pPr>
      <w:r w:rsidRPr="009870D4">
        <w:rPr>
          <w:rFonts w:ascii="Times New Roman" w:hAnsi="Times New Roman"/>
          <w:sz w:val="28"/>
          <w:szCs w:val="28"/>
          <w:lang w:val="ru-RU" w:eastAsia="ru-RU" w:bidi="ar-SA"/>
        </w:rPr>
        <w:t xml:space="preserve">В случае если объем бюджетных ассигнований, предусмотренных в местном бюджете на финансовое обеспечение расходных обязательств муниципального образования, не обеспечивает определенный в соответствии с настоящим пунктом уровень </w:t>
      </w:r>
      <w:proofErr w:type="spellStart"/>
      <w:r w:rsidRPr="009870D4">
        <w:rPr>
          <w:rFonts w:ascii="Times New Roman" w:hAnsi="Times New Roman"/>
          <w:sz w:val="28"/>
          <w:szCs w:val="28"/>
          <w:lang w:val="ru-RU" w:eastAsia="ru-RU" w:bidi="ar-SA"/>
        </w:rPr>
        <w:t>софинансирования</w:t>
      </w:r>
      <w:proofErr w:type="spellEnd"/>
      <w:r w:rsidRPr="009870D4">
        <w:rPr>
          <w:rFonts w:ascii="Times New Roman" w:hAnsi="Times New Roman"/>
          <w:sz w:val="28"/>
          <w:szCs w:val="28"/>
          <w:lang w:val="ru-RU" w:eastAsia="ru-RU" w:bidi="ar-SA"/>
        </w:rPr>
        <w:t xml:space="preserve"> расходного обязательства муниципального образования за счет субсидии, размер предоставляемой местному бюджету субсидии подлежит сокращению в целях обеспечения соответствующего уровня </w:t>
      </w:r>
      <w:proofErr w:type="spellStart"/>
      <w:r w:rsidRPr="009870D4">
        <w:rPr>
          <w:rFonts w:ascii="Times New Roman" w:hAnsi="Times New Roman"/>
          <w:sz w:val="28"/>
          <w:szCs w:val="28"/>
          <w:lang w:val="ru-RU" w:eastAsia="ru-RU" w:bidi="ar-SA"/>
        </w:rPr>
        <w:t>софинансирования</w:t>
      </w:r>
      <w:proofErr w:type="spellEnd"/>
      <w:r w:rsidRPr="009870D4">
        <w:rPr>
          <w:rFonts w:ascii="Times New Roman" w:hAnsi="Times New Roman"/>
          <w:sz w:val="28"/>
          <w:szCs w:val="28"/>
          <w:lang w:val="ru-RU" w:eastAsia="ru-RU" w:bidi="ar-SA"/>
        </w:rPr>
        <w:t>.</w:t>
      </w:r>
    </w:p>
    <w:p w:rsidR="00B305C9" w:rsidRDefault="00B305C9" w:rsidP="00B305C9">
      <w:pPr>
        <w:autoSpaceDE w:val="0"/>
        <w:autoSpaceDN w:val="0"/>
        <w:adjustRightInd w:val="0"/>
        <w:ind w:firstLine="540"/>
        <w:jc w:val="both"/>
        <w:rPr>
          <w:rFonts w:ascii="Times New Roman" w:hAnsi="Times New Roman"/>
          <w:sz w:val="28"/>
          <w:szCs w:val="28"/>
          <w:lang w:val="ru-RU" w:eastAsia="ru-RU" w:bidi="ar-SA"/>
        </w:rPr>
      </w:pPr>
      <w:r w:rsidRPr="009870D4">
        <w:rPr>
          <w:rFonts w:ascii="Times New Roman" w:hAnsi="Times New Roman"/>
          <w:sz w:val="28"/>
          <w:szCs w:val="28"/>
          <w:lang w:val="ru-RU" w:eastAsia="ru-RU" w:bidi="ar-SA"/>
        </w:rPr>
        <w:t>Средства, образовавшиеся за счет сокращения субсидии, предоставляемой местному бюджету, подлежат распределению между муниципальными образованиями, отобранными для предоставления субсидии в соответствии с формулой, указанной в пункте 8 настоящих Правил.</w:t>
      </w:r>
    </w:p>
    <w:p w:rsidR="00B305C9" w:rsidRDefault="00B305C9" w:rsidP="00B305C9">
      <w:pPr>
        <w:autoSpaceDE w:val="0"/>
        <w:autoSpaceDN w:val="0"/>
        <w:adjustRightInd w:val="0"/>
        <w:ind w:firstLine="540"/>
        <w:jc w:val="both"/>
        <w:rPr>
          <w:rFonts w:ascii="Times New Roman" w:hAnsi="Times New Roman"/>
          <w:sz w:val="28"/>
          <w:szCs w:val="28"/>
          <w:lang w:val="ru-RU"/>
        </w:rPr>
      </w:pPr>
    </w:p>
    <w:p w:rsidR="00B305C9"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lastRenderedPageBreak/>
        <w:t>1</w:t>
      </w:r>
      <w:r>
        <w:rPr>
          <w:rFonts w:ascii="Times New Roman" w:hAnsi="Times New Roman"/>
          <w:sz w:val="28"/>
          <w:szCs w:val="28"/>
          <w:lang w:val="ru-RU"/>
        </w:rPr>
        <w:t>1</w:t>
      </w:r>
      <w:r w:rsidRPr="007A3EDC">
        <w:rPr>
          <w:rFonts w:ascii="Times New Roman" w:hAnsi="Times New Roman"/>
          <w:sz w:val="28"/>
          <w:szCs w:val="28"/>
          <w:lang w:val="ru-RU"/>
        </w:rPr>
        <w:t>. Перечисление субсидий в местные бюджеты осуществляется в установленном порядке на счета территориальных органов Федерального казначейства, открытые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Pr>
          <w:rFonts w:ascii="Times New Roman" w:hAnsi="Times New Roman"/>
          <w:sz w:val="28"/>
          <w:szCs w:val="28"/>
          <w:lang w:val="ru-RU"/>
        </w:rPr>
        <w:t>12. Субсидия предоставляется на основании соглашения, заключаемого Министерством финансов Мурманской области с администрацией муниципального образования. Примерная форма соглашения утверждается Министерством финансов Мурманской области.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1</w:t>
      </w:r>
      <w:r>
        <w:rPr>
          <w:rFonts w:ascii="Times New Roman" w:hAnsi="Times New Roman"/>
          <w:sz w:val="28"/>
          <w:szCs w:val="28"/>
          <w:lang w:val="ru-RU"/>
        </w:rPr>
        <w:t>3</w:t>
      </w:r>
      <w:r w:rsidRPr="007A3EDC">
        <w:rPr>
          <w:rFonts w:ascii="Times New Roman" w:hAnsi="Times New Roman"/>
          <w:sz w:val="28"/>
          <w:szCs w:val="28"/>
          <w:lang w:val="ru-RU"/>
        </w:rPr>
        <w:t>. В случае нецелевого использования субсидий они подлежат взысканию в доход областного бюджета  в соответствии с бюджетным законодательством Российской Федерации.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1</w:t>
      </w:r>
      <w:r>
        <w:rPr>
          <w:rFonts w:ascii="Times New Roman" w:hAnsi="Times New Roman"/>
          <w:sz w:val="28"/>
          <w:szCs w:val="28"/>
          <w:lang w:val="ru-RU"/>
        </w:rPr>
        <w:t>4</w:t>
      </w:r>
      <w:r w:rsidRPr="007A3EDC">
        <w:rPr>
          <w:rFonts w:ascii="Times New Roman" w:hAnsi="Times New Roman"/>
          <w:sz w:val="28"/>
          <w:szCs w:val="28"/>
          <w:lang w:val="ru-RU"/>
        </w:rPr>
        <w:t xml:space="preserve">. </w:t>
      </w:r>
      <w:proofErr w:type="gramStart"/>
      <w:r w:rsidRPr="007A3EDC">
        <w:rPr>
          <w:rFonts w:ascii="Times New Roman" w:hAnsi="Times New Roman"/>
          <w:sz w:val="28"/>
          <w:szCs w:val="28"/>
          <w:lang w:val="ru-RU"/>
        </w:rPr>
        <w:t>Не использованные на 1 января текущего финансового года остатки субсидий подлежат возврату в областной бюджет органами местного самоуправления, за которыми в соответствии с законодательными и иными нормативными правовыми актами муниципального образования закреплены источники доходов бюджета муниципального образования  по возврату остатков субсидий, в соответствии с требованиями, установленными Бюджетным кодексом Российской Федерации и законом об областном бюджете на текущий финансовый год и</w:t>
      </w:r>
      <w:proofErr w:type="gramEnd"/>
      <w:r w:rsidRPr="007A3EDC">
        <w:rPr>
          <w:rFonts w:ascii="Times New Roman" w:hAnsi="Times New Roman"/>
          <w:sz w:val="28"/>
          <w:szCs w:val="28"/>
          <w:lang w:val="ru-RU"/>
        </w:rPr>
        <w:t xml:space="preserve"> плановый период.</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 xml:space="preserve">При наличии потребности в не использованном в текущем финансовом году остатке субсидии он в соответствии с решением Министерства финансов Мурманской области  может быть использован муниципальным образованием в очередном финансовом году </w:t>
      </w:r>
      <w:proofErr w:type="gramStart"/>
      <w:r w:rsidRPr="007A3EDC">
        <w:rPr>
          <w:rFonts w:ascii="Times New Roman" w:hAnsi="Times New Roman"/>
          <w:sz w:val="28"/>
          <w:szCs w:val="28"/>
          <w:lang w:val="ru-RU"/>
        </w:rPr>
        <w:t>на те</w:t>
      </w:r>
      <w:proofErr w:type="gramEnd"/>
      <w:r w:rsidRPr="007A3EDC">
        <w:rPr>
          <w:rFonts w:ascii="Times New Roman" w:hAnsi="Times New Roman"/>
          <w:sz w:val="28"/>
          <w:szCs w:val="28"/>
          <w:lang w:val="ru-RU"/>
        </w:rPr>
        <w:t xml:space="preserve"> же цели.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Министерством финансов Мурманской области.</w:t>
      </w:r>
    </w:p>
    <w:p w:rsidR="00B305C9" w:rsidRPr="007A3EDC" w:rsidRDefault="00B305C9" w:rsidP="00B305C9">
      <w:pPr>
        <w:autoSpaceDE w:val="0"/>
        <w:autoSpaceDN w:val="0"/>
        <w:adjustRightInd w:val="0"/>
        <w:ind w:firstLine="540"/>
        <w:jc w:val="both"/>
        <w:rPr>
          <w:rFonts w:ascii="Times New Roman" w:hAnsi="Times New Roman"/>
          <w:sz w:val="28"/>
          <w:szCs w:val="28"/>
          <w:lang w:val="ru-RU"/>
        </w:rPr>
      </w:pPr>
      <w:r w:rsidRPr="007A3EDC">
        <w:rPr>
          <w:rFonts w:ascii="Times New Roman" w:hAnsi="Times New Roman"/>
          <w:sz w:val="28"/>
          <w:szCs w:val="28"/>
          <w:lang w:val="ru-RU"/>
        </w:rPr>
        <w:t>1</w:t>
      </w:r>
      <w:r>
        <w:rPr>
          <w:rFonts w:ascii="Times New Roman" w:hAnsi="Times New Roman"/>
          <w:sz w:val="28"/>
          <w:szCs w:val="28"/>
          <w:lang w:val="ru-RU"/>
        </w:rPr>
        <w:t>5</w:t>
      </w:r>
      <w:r w:rsidRPr="007A3EDC">
        <w:rPr>
          <w:rFonts w:ascii="Times New Roman" w:hAnsi="Times New Roman"/>
          <w:sz w:val="28"/>
          <w:szCs w:val="28"/>
          <w:lang w:val="ru-RU"/>
        </w:rPr>
        <w:t xml:space="preserve">. Уполномоченный орган местного самоуправления в сроки и </w:t>
      </w:r>
      <w:r>
        <w:rPr>
          <w:rFonts w:ascii="Times New Roman" w:hAnsi="Times New Roman"/>
          <w:sz w:val="28"/>
          <w:szCs w:val="28"/>
          <w:lang w:val="ru-RU"/>
        </w:rPr>
        <w:t xml:space="preserve">по </w:t>
      </w:r>
      <w:r w:rsidRPr="007A3EDC">
        <w:rPr>
          <w:rFonts w:ascii="Times New Roman" w:hAnsi="Times New Roman"/>
          <w:sz w:val="28"/>
          <w:szCs w:val="28"/>
          <w:lang w:val="ru-RU"/>
        </w:rPr>
        <w:t>форме, установленные Министерством финансов Мурманской области, представляет в указанное Министерство отчет о расходах местного бюджета, источником финансового обеспечения которых является субсидия.</w:t>
      </w:r>
    </w:p>
    <w:p w:rsidR="00B305C9" w:rsidRDefault="00B305C9" w:rsidP="00B305C9">
      <w:pPr>
        <w:autoSpaceDE w:val="0"/>
        <w:autoSpaceDN w:val="0"/>
        <w:adjustRightInd w:val="0"/>
        <w:ind w:firstLine="540"/>
        <w:jc w:val="both"/>
        <w:rPr>
          <w:rFonts w:ascii="Times New Roman" w:hAnsi="Times New Roman"/>
          <w:sz w:val="28"/>
          <w:szCs w:val="28"/>
          <w:lang w:val="ru-RU"/>
        </w:rPr>
      </w:pPr>
      <w:r w:rsidRPr="00846700">
        <w:rPr>
          <w:rFonts w:ascii="Times New Roman" w:hAnsi="Times New Roman"/>
          <w:sz w:val="28"/>
          <w:szCs w:val="28"/>
          <w:lang w:val="ru-RU"/>
        </w:rPr>
        <w:t>16. Показателем результативности предоставления субсидии является процент выполнения муниципальным образованием показателей, устанавливаемых муниципальной программой.</w:t>
      </w:r>
    </w:p>
    <w:p w:rsidR="00B305C9" w:rsidRDefault="00B305C9" w:rsidP="00B305C9">
      <w:pPr>
        <w:autoSpaceDE w:val="0"/>
        <w:autoSpaceDN w:val="0"/>
        <w:adjustRightInd w:val="0"/>
        <w:ind w:firstLine="540"/>
        <w:jc w:val="both"/>
        <w:rPr>
          <w:rFonts w:ascii="Times New Roman" w:hAnsi="Times New Roman"/>
          <w:sz w:val="28"/>
          <w:szCs w:val="28"/>
          <w:lang w:val="ru-RU"/>
        </w:rPr>
      </w:pPr>
      <w:r w:rsidRPr="000B16A7">
        <w:rPr>
          <w:rFonts w:ascii="Times New Roman" w:hAnsi="Times New Roman"/>
          <w:sz w:val="28"/>
          <w:szCs w:val="28"/>
          <w:lang w:val="ru-RU"/>
        </w:rPr>
        <w:t xml:space="preserve">17. </w:t>
      </w:r>
      <w:r>
        <w:rPr>
          <w:rFonts w:ascii="Times New Roman" w:hAnsi="Times New Roman"/>
          <w:sz w:val="28"/>
          <w:szCs w:val="28"/>
          <w:lang w:val="ru-RU"/>
        </w:rPr>
        <w:t xml:space="preserve"> Оценка эффективности</w:t>
      </w:r>
      <w:r w:rsidRPr="007A3EDC">
        <w:rPr>
          <w:rFonts w:ascii="Times New Roman" w:hAnsi="Times New Roman"/>
          <w:sz w:val="28"/>
          <w:szCs w:val="28"/>
          <w:lang w:val="ru-RU"/>
        </w:rPr>
        <w:t xml:space="preserve"> использования муниципальным образованием субсидии </w:t>
      </w:r>
      <w:r>
        <w:rPr>
          <w:rFonts w:ascii="Times New Roman" w:hAnsi="Times New Roman"/>
          <w:sz w:val="28"/>
          <w:szCs w:val="28"/>
          <w:lang w:val="ru-RU"/>
        </w:rPr>
        <w:t xml:space="preserve">осуществляется Министерством финансов Мурманской области </w:t>
      </w:r>
      <w:r w:rsidRPr="007A3EDC">
        <w:rPr>
          <w:rFonts w:ascii="Times New Roman" w:hAnsi="Times New Roman"/>
          <w:sz w:val="28"/>
          <w:szCs w:val="28"/>
          <w:lang w:val="ru-RU"/>
        </w:rPr>
        <w:t xml:space="preserve"> исходя из достижения </w:t>
      </w:r>
      <w:r>
        <w:rPr>
          <w:rFonts w:ascii="Times New Roman" w:hAnsi="Times New Roman"/>
          <w:sz w:val="28"/>
          <w:szCs w:val="28"/>
          <w:lang w:val="ru-RU"/>
        </w:rPr>
        <w:t xml:space="preserve">муниципальным образованием значений показателей результативности предоставления субсидии, включая соблюдение сроков осуществления мероприятий муниципальной программы и достижение </w:t>
      </w:r>
      <w:r w:rsidRPr="00323FAB">
        <w:rPr>
          <w:rFonts w:ascii="Times New Roman" w:hAnsi="Times New Roman"/>
          <w:sz w:val="28"/>
          <w:szCs w:val="28"/>
          <w:lang w:val="ru-RU"/>
        </w:rPr>
        <w:t xml:space="preserve">показателя результативности </w:t>
      </w:r>
      <w:r>
        <w:rPr>
          <w:rFonts w:ascii="Times New Roman" w:hAnsi="Times New Roman"/>
          <w:sz w:val="28"/>
          <w:szCs w:val="28"/>
          <w:lang w:val="ru-RU"/>
        </w:rPr>
        <w:t xml:space="preserve">предоставления </w:t>
      </w:r>
      <w:r w:rsidRPr="00323FAB">
        <w:rPr>
          <w:rFonts w:ascii="Times New Roman" w:hAnsi="Times New Roman"/>
          <w:sz w:val="28"/>
          <w:szCs w:val="28"/>
          <w:lang w:val="ru-RU"/>
        </w:rPr>
        <w:t xml:space="preserve">субсидии </w:t>
      </w:r>
      <w:r>
        <w:rPr>
          <w:rFonts w:ascii="Times New Roman" w:hAnsi="Times New Roman"/>
          <w:sz w:val="28"/>
          <w:szCs w:val="28"/>
          <w:lang w:val="ru-RU"/>
        </w:rPr>
        <w:t>-</w:t>
      </w:r>
      <w:r w:rsidRPr="00323FAB">
        <w:rPr>
          <w:rFonts w:ascii="Times New Roman" w:hAnsi="Times New Roman"/>
          <w:sz w:val="28"/>
          <w:szCs w:val="28"/>
          <w:lang w:val="ru-RU"/>
        </w:rPr>
        <w:t xml:space="preserve"> выполнение не менее чем на 90 процентов запланированных </w:t>
      </w:r>
      <w:r>
        <w:rPr>
          <w:rFonts w:ascii="Times New Roman" w:hAnsi="Times New Roman"/>
          <w:sz w:val="28"/>
          <w:szCs w:val="28"/>
          <w:lang w:val="ru-RU"/>
        </w:rPr>
        <w:t>показателей</w:t>
      </w:r>
      <w:r w:rsidRPr="00323FAB">
        <w:rPr>
          <w:rFonts w:ascii="Times New Roman" w:hAnsi="Times New Roman"/>
          <w:sz w:val="28"/>
          <w:szCs w:val="28"/>
          <w:lang w:val="ru-RU"/>
        </w:rPr>
        <w:t xml:space="preserve"> муниципальной программы </w:t>
      </w:r>
      <w:r>
        <w:rPr>
          <w:rFonts w:ascii="Times New Roman" w:hAnsi="Times New Roman"/>
          <w:sz w:val="28"/>
          <w:szCs w:val="28"/>
          <w:lang w:val="ru-RU"/>
        </w:rPr>
        <w:t>в отчетном году.</w:t>
      </w:r>
    </w:p>
    <w:p w:rsidR="00B305C9" w:rsidRDefault="00B305C9" w:rsidP="00B305C9">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Министерство финансов Мурманской области принимает решение об отсутствии потребности муниципального образования в неиспользованном остатке субсидии на очередной финансовый год в случае, если в отчетном </w:t>
      </w:r>
      <w:r>
        <w:rPr>
          <w:rFonts w:ascii="Times New Roman" w:hAnsi="Times New Roman"/>
          <w:sz w:val="28"/>
          <w:szCs w:val="28"/>
          <w:lang w:val="ru-RU" w:eastAsia="ru-RU" w:bidi="ar-SA"/>
        </w:rPr>
        <w:lastRenderedPageBreak/>
        <w:t>финансовом году муниципальным образованием не достигнуто установленное соглашением значение показателя результативности предоставления субсидии и (</w:t>
      </w:r>
      <w:proofErr w:type="gramStart"/>
      <w:r>
        <w:rPr>
          <w:rFonts w:ascii="Times New Roman" w:hAnsi="Times New Roman"/>
          <w:sz w:val="28"/>
          <w:szCs w:val="28"/>
          <w:lang w:val="ru-RU" w:eastAsia="ru-RU" w:bidi="ar-SA"/>
        </w:rPr>
        <w:t xml:space="preserve">или) </w:t>
      </w:r>
      <w:proofErr w:type="gramEnd"/>
      <w:r>
        <w:rPr>
          <w:rFonts w:ascii="Times New Roman" w:hAnsi="Times New Roman"/>
          <w:sz w:val="28"/>
          <w:szCs w:val="28"/>
          <w:lang w:val="ru-RU" w:eastAsia="ru-RU" w:bidi="ar-SA"/>
        </w:rPr>
        <w:t>субсидия не использована муниципальным образованием в полном объеме до конца финансового года, следующего за годом предоставления субсидии.</w:t>
      </w:r>
    </w:p>
    <w:p w:rsidR="00B305C9" w:rsidRDefault="00B305C9" w:rsidP="00B305C9">
      <w:pPr>
        <w:autoSpaceDE w:val="0"/>
        <w:autoSpaceDN w:val="0"/>
        <w:adjustRightInd w:val="0"/>
        <w:ind w:firstLine="540"/>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18. В случае нарушения муниципальным образованием условий предоставления субсидии, а также несоблюдения установленного уровня </w:t>
      </w:r>
      <w:proofErr w:type="spellStart"/>
      <w:r>
        <w:rPr>
          <w:rFonts w:ascii="Times New Roman" w:hAnsi="Times New Roman"/>
          <w:sz w:val="28"/>
          <w:szCs w:val="28"/>
          <w:lang w:val="ru-RU" w:eastAsia="ru-RU" w:bidi="ar-SA"/>
        </w:rPr>
        <w:t>софинансирования</w:t>
      </w:r>
      <w:proofErr w:type="spellEnd"/>
      <w:r>
        <w:rPr>
          <w:rFonts w:ascii="Times New Roman" w:hAnsi="Times New Roman"/>
          <w:sz w:val="28"/>
          <w:szCs w:val="28"/>
          <w:lang w:val="ru-RU" w:eastAsia="ru-RU" w:bidi="ar-SA"/>
        </w:rPr>
        <w:t xml:space="preserve"> перечисление субсидии приостанавливается в порядке, установленном Министерством финансов Мурманской области.</w:t>
      </w:r>
    </w:p>
    <w:p w:rsidR="00B305C9" w:rsidRDefault="00B305C9" w:rsidP="00B305C9">
      <w:pPr>
        <w:autoSpaceDE w:val="0"/>
        <w:autoSpaceDN w:val="0"/>
        <w:adjustRightInd w:val="0"/>
        <w:ind w:firstLine="540"/>
        <w:jc w:val="both"/>
        <w:rPr>
          <w:rFonts w:ascii="Times New Roman" w:hAnsi="Times New Roman"/>
          <w:sz w:val="28"/>
          <w:szCs w:val="28"/>
          <w:lang w:val="ru-RU"/>
        </w:rPr>
      </w:pPr>
    </w:p>
    <w:p w:rsidR="00B305C9" w:rsidRDefault="00B305C9" w:rsidP="00B305C9">
      <w:pPr>
        <w:rPr>
          <w:rFonts w:ascii="Times New Roman" w:hAnsi="Times New Roman"/>
          <w:sz w:val="28"/>
          <w:szCs w:val="28"/>
          <w:lang w:val="ru-RU" w:eastAsia="ru-RU" w:bidi="ar-SA"/>
        </w:rPr>
      </w:pPr>
    </w:p>
    <w:p w:rsidR="00B305C9" w:rsidRPr="00C23FC5" w:rsidRDefault="00B305C9" w:rsidP="00B305C9">
      <w:pPr>
        <w:pStyle w:val="ConsPlusNormal"/>
        <w:widowControl/>
        <w:spacing w:line="240" w:lineRule="auto"/>
        <w:ind w:firstLine="0"/>
        <w:jc w:val="center"/>
        <w:rPr>
          <w:b/>
        </w:rPr>
      </w:pPr>
      <w:r w:rsidRPr="00F515FA">
        <w:rPr>
          <w:b/>
        </w:rPr>
        <w:t>_____________________________</w:t>
      </w:r>
    </w:p>
    <w:p w:rsidR="00B305C9" w:rsidRDefault="00B305C9">
      <w:pPr>
        <w:rPr>
          <w:rFonts w:ascii="Times New Roman" w:hAnsi="Times New Roman"/>
          <w:bCs/>
          <w:sz w:val="28"/>
          <w:szCs w:val="28"/>
          <w:lang w:val="ru-RU" w:eastAsia="ru-RU" w:bidi="ar-SA"/>
        </w:rPr>
      </w:pPr>
      <w:r>
        <w:rPr>
          <w:rFonts w:ascii="Times New Roman" w:hAnsi="Times New Roman"/>
          <w:bCs/>
          <w:sz w:val="28"/>
          <w:szCs w:val="28"/>
          <w:lang w:val="ru-RU" w:eastAsia="ru-RU" w:bidi="ar-SA"/>
        </w:rPr>
        <w:br w:type="page"/>
      </w:r>
    </w:p>
    <w:tbl>
      <w:tblPr>
        <w:tblW w:w="0" w:type="auto"/>
        <w:tblInd w:w="4990" w:type="dxa"/>
        <w:tblLook w:val="04A0" w:firstRow="1" w:lastRow="0" w:firstColumn="1" w:lastColumn="0" w:noHBand="0" w:noVBand="1"/>
      </w:tblPr>
      <w:tblGrid>
        <w:gridCol w:w="4863"/>
      </w:tblGrid>
      <w:tr w:rsidR="00ED11F6" w:rsidRPr="003B0D62" w:rsidTr="001F7018">
        <w:tc>
          <w:tcPr>
            <w:tcW w:w="9571" w:type="dxa"/>
          </w:tcPr>
          <w:p w:rsidR="00ED11F6" w:rsidRPr="003B0D62" w:rsidRDefault="00ED11F6" w:rsidP="001F7018">
            <w:pPr>
              <w:rPr>
                <w:rFonts w:ascii="Times New Roman" w:hAnsi="Times New Roman"/>
                <w:color w:val="000000"/>
                <w:sz w:val="28"/>
                <w:szCs w:val="28"/>
                <w:lang w:val="ru-RU"/>
              </w:rPr>
            </w:pPr>
            <w:r w:rsidRPr="003B0D62">
              <w:rPr>
                <w:rFonts w:ascii="Times New Roman" w:hAnsi="Times New Roman"/>
                <w:color w:val="000000"/>
                <w:sz w:val="28"/>
                <w:szCs w:val="28"/>
                <w:lang w:val="ru-RU"/>
              </w:rPr>
              <w:lastRenderedPageBreak/>
              <w:t>УТВЕРЖДЕНА</w:t>
            </w:r>
          </w:p>
          <w:p w:rsidR="00ED11F6" w:rsidRPr="003B0D62" w:rsidRDefault="00ED11F6" w:rsidP="001F7018">
            <w:pPr>
              <w:rPr>
                <w:rFonts w:ascii="Times New Roman" w:hAnsi="Times New Roman"/>
                <w:color w:val="000000"/>
                <w:sz w:val="28"/>
                <w:szCs w:val="28"/>
                <w:lang w:val="ru-RU"/>
              </w:rPr>
            </w:pPr>
            <w:r w:rsidRPr="003B0D62">
              <w:rPr>
                <w:rFonts w:ascii="Times New Roman" w:hAnsi="Times New Roman"/>
                <w:color w:val="000000"/>
                <w:sz w:val="28"/>
                <w:szCs w:val="28"/>
                <w:lang w:val="ru-RU"/>
              </w:rPr>
              <w:t>постановлением Правительства</w:t>
            </w:r>
          </w:p>
          <w:p w:rsidR="00ED11F6" w:rsidRPr="003B0D62" w:rsidRDefault="00ED11F6" w:rsidP="001F7018">
            <w:pPr>
              <w:rPr>
                <w:rFonts w:ascii="Times New Roman" w:hAnsi="Times New Roman"/>
                <w:color w:val="000000"/>
                <w:sz w:val="28"/>
                <w:szCs w:val="28"/>
                <w:lang w:val="ru-RU"/>
              </w:rPr>
            </w:pPr>
            <w:r w:rsidRPr="003B0D62">
              <w:rPr>
                <w:rFonts w:ascii="Times New Roman" w:hAnsi="Times New Roman"/>
                <w:color w:val="000000"/>
                <w:sz w:val="28"/>
                <w:szCs w:val="28"/>
                <w:lang w:val="ru-RU"/>
              </w:rPr>
              <w:t>Мурманской области</w:t>
            </w:r>
          </w:p>
          <w:p w:rsidR="00ED11F6" w:rsidRPr="003B0D62" w:rsidRDefault="00ED11F6" w:rsidP="001F7018">
            <w:pPr>
              <w:rPr>
                <w:rFonts w:ascii="Times New Roman" w:hAnsi="Times New Roman"/>
                <w:color w:val="000000"/>
                <w:lang w:val="ru-RU"/>
              </w:rPr>
            </w:pPr>
            <w:r>
              <w:rPr>
                <w:rFonts w:ascii="Times New Roman" w:hAnsi="Times New Roman"/>
                <w:color w:val="000000"/>
                <w:sz w:val="28"/>
                <w:szCs w:val="28"/>
                <w:lang w:val="ru-RU"/>
              </w:rPr>
              <w:t>о</w:t>
            </w:r>
            <w:r w:rsidRPr="003B0D62">
              <w:rPr>
                <w:rFonts w:ascii="Times New Roman" w:hAnsi="Times New Roman"/>
                <w:color w:val="000000"/>
                <w:sz w:val="28"/>
                <w:szCs w:val="28"/>
                <w:lang w:val="ru-RU"/>
              </w:rPr>
              <w:t>т</w:t>
            </w:r>
            <w:r>
              <w:rPr>
                <w:rFonts w:ascii="Times New Roman" w:hAnsi="Times New Roman"/>
                <w:color w:val="000000"/>
                <w:sz w:val="28"/>
                <w:szCs w:val="28"/>
                <w:lang w:val="ru-RU"/>
              </w:rPr>
              <w:t xml:space="preserve"> </w:t>
            </w:r>
            <w:r w:rsidRPr="003B0D62">
              <w:rPr>
                <w:rFonts w:ascii="Times New Roman" w:hAnsi="Times New Roman"/>
                <w:color w:val="000000"/>
                <w:sz w:val="28"/>
                <w:szCs w:val="28"/>
                <w:lang w:val="ru-RU"/>
              </w:rPr>
              <w:t xml:space="preserve"> </w:t>
            </w:r>
            <w:r w:rsidRPr="00ED11F6">
              <w:rPr>
                <w:rFonts w:ascii="Times New Roman" w:hAnsi="Times New Roman"/>
                <w:color w:val="000000"/>
                <w:sz w:val="28"/>
                <w:szCs w:val="28"/>
                <w:u w:val="single"/>
                <w:lang w:val="ru-RU"/>
              </w:rPr>
              <w:t>30.09.2013</w:t>
            </w:r>
            <w:r>
              <w:rPr>
                <w:rFonts w:ascii="Times New Roman" w:hAnsi="Times New Roman"/>
                <w:color w:val="000000"/>
                <w:sz w:val="28"/>
                <w:szCs w:val="28"/>
                <w:u w:val="single"/>
                <w:lang w:val="ru-RU"/>
              </w:rPr>
              <w:t xml:space="preserve">    </w:t>
            </w:r>
            <w:r w:rsidRPr="003B0D62">
              <w:rPr>
                <w:rFonts w:ascii="Times New Roman" w:hAnsi="Times New Roman"/>
                <w:color w:val="000000"/>
                <w:sz w:val="28"/>
                <w:szCs w:val="28"/>
                <w:lang w:val="ru-RU"/>
              </w:rPr>
              <w:t>№</w:t>
            </w:r>
            <w:r>
              <w:rPr>
                <w:rFonts w:ascii="Times New Roman" w:hAnsi="Times New Roman"/>
                <w:color w:val="000000"/>
                <w:sz w:val="28"/>
                <w:szCs w:val="28"/>
                <w:lang w:val="ru-RU"/>
              </w:rPr>
              <w:t xml:space="preserve"> </w:t>
            </w:r>
            <w:r w:rsidRPr="00FF58E7">
              <w:rPr>
                <w:rFonts w:ascii="Times New Roman" w:hAnsi="Times New Roman"/>
                <w:color w:val="000000"/>
                <w:sz w:val="28"/>
                <w:szCs w:val="28"/>
                <w:u w:val="single"/>
                <w:lang w:val="ru-RU"/>
              </w:rPr>
              <w:t>554-ПП</w:t>
            </w:r>
          </w:p>
        </w:tc>
      </w:tr>
    </w:tbl>
    <w:p w:rsidR="00ED11F6" w:rsidRPr="0013384E" w:rsidRDefault="00ED11F6" w:rsidP="00ED11F6">
      <w:pPr>
        <w:rPr>
          <w:rFonts w:ascii="Times New Roman" w:hAnsi="Times New Roman"/>
          <w:color w:val="000000"/>
          <w:lang w:val="ru-RU"/>
        </w:rPr>
      </w:pPr>
    </w:p>
    <w:p w:rsidR="00ED11F6" w:rsidRPr="0013384E" w:rsidRDefault="00ED11F6" w:rsidP="00ED11F6">
      <w:pP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Default="00ED11F6" w:rsidP="00ED11F6">
      <w:pPr>
        <w:jc w:val="center"/>
        <w:rPr>
          <w:rFonts w:ascii="Times New Roman" w:hAnsi="Times New Roman"/>
          <w:color w:val="000000"/>
          <w:lang w:val="ru-RU"/>
        </w:rPr>
      </w:pPr>
    </w:p>
    <w:p w:rsidR="00ED11F6" w:rsidRDefault="00ED11F6" w:rsidP="00ED11F6">
      <w:pPr>
        <w:jc w:val="center"/>
        <w:rPr>
          <w:rFonts w:ascii="Times New Roman" w:hAnsi="Times New Roman"/>
          <w:color w:val="000000"/>
          <w:lang w:val="ru-RU"/>
        </w:rPr>
      </w:pPr>
    </w:p>
    <w:p w:rsidR="00ED11F6" w:rsidRDefault="00ED11F6" w:rsidP="00ED11F6">
      <w:pPr>
        <w:jc w:val="center"/>
        <w:rPr>
          <w:rFonts w:ascii="Times New Roman" w:hAnsi="Times New Roman"/>
          <w:color w:val="000000"/>
          <w:lang w:val="ru-RU"/>
        </w:rPr>
      </w:pPr>
    </w:p>
    <w:p w:rsidR="00ED11F6"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Fonts w:ascii="Times New Roman" w:hAnsi="Times New Roman"/>
          <w:color w:val="000000"/>
          <w:lang w:val="ru-RU"/>
        </w:rPr>
      </w:pPr>
    </w:p>
    <w:p w:rsidR="00ED11F6" w:rsidRPr="0013384E" w:rsidRDefault="00ED11F6" w:rsidP="00ED11F6">
      <w:pPr>
        <w:jc w:val="center"/>
        <w:rPr>
          <w:rStyle w:val="CharStyle8"/>
          <w:rFonts w:ascii="Times New Roman" w:hAnsi="Times New Roman"/>
          <w:bCs w:val="0"/>
          <w:caps/>
          <w:color w:val="000000"/>
          <w:sz w:val="28"/>
          <w:szCs w:val="28"/>
          <w:lang w:val="ru-RU"/>
        </w:rPr>
      </w:pPr>
      <w:r w:rsidRPr="0013384E">
        <w:rPr>
          <w:rStyle w:val="CharStyle8"/>
          <w:rFonts w:ascii="Times New Roman" w:hAnsi="Times New Roman"/>
          <w:bCs w:val="0"/>
          <w:caps/>
          <w:color w:val="000000"/>
          <w:sz w:val="28"/>
          <w:szCs w:val="28"/>
          <w:lang w:val="ru-RU"/>
        </w:rPr>
        <w:t>Государственная программа МУРМАНСКОЙ ОБЛАСТИ</w:t>
      </w:r>
    </w:p>
    <w:p w:rsidR="00ED11F6" w:rsidRPr="0013384E" w:rsidRDefault="00ED11F6" w:rsidP="00ED11F6">
      <w:pPr>
        <w:autoSpaceDE w:val="0"/>
        <w:autoSpaceDN w:val="0"/>
        <w:adjustRightInd w:val="0"/>
        <w:jc w:val="center"/>
        <w:rPr>
          <w:rFonts w:ascii="Times New Roman" w:hAnsi="Times New Roman"/>
          <w:b/>
          <w:sz w:val="28"/>
          <w:szCs w:val="28"/>
          <w:lang w:val="ru-RU"/>
        </w:rPr>
      </w:pPr>
      <w:r>
        <w:rPr>
          <w:rFonts w:ascii="Times New Roman" w:hAnsi="Times New Roman"/>
          <w:b/>
          <w:bCs/>
          <w:color w:val="000000"/>
          <w:sz w:val="28"/>
          <w:szCs w:val="28"/>
          <w:lang w:val="ru-RU"/>
        </w:rPr>
        <w:t xml:space="preserve"> «</w:t>
      </w:r>
      <w:r w:rsidRPr="0013384E">
        <w:rPr>
          <w:rFonts w:ascii="Times New Roman" w:hAnsi="Times New Roman"/>
          <w:b/>
          <w:bCs/>
          <w:color w:val="000000"/>
          <w:sz w:val="28"/>
          <w:szCs w:val="28"/>
          <w:lang w:val="ru-RU"/>
        </w:rPr>
        <w:t>Управление региональными финансами, создание условий для эффективного и ответственного управления муниципальными финансами</w:t>
      </w:r>
      <w:r>
        <w:rPr>
          <w:rFonts w:ascii="Times New Roman" w:hAnsi="Times New Roman"/>
          <w:b/>
          <w:bCs/>
          <w:color w:val="000000"/>
          <w:sz w:val="28"/>
          <w:szCs w:val="28"/>
          <w:lang w:val="ru-RU"/>
        </w:rPr>
        <w:t>»</w:t>
      </w:r>
    </w:p>
    <w:p w:rsidR="00ED11F6" w:rsidRPr="0013384E" w:rsidRDefault="00ED11F6" w:rsidP="00ED11F6">
      <w:pPr>
        <w:autoSpaceDE w:val="0"/>
        <w:autoSpaceDN w:val="0"/>
        <w:adjustRightInd w:val="0"/>
        <w:jc w:val="center"/>
        <w:rPr>
          <w:rFonts w:ascii="Times New Roman" w:hAnsi="Times New Roman"/>
          <w:b/>
          <w:sz w:val="28"/>
          <w:szCs w:val="28"/>
          <w:lang w:val="ru-RU"/>
        </w:rPr>
      </w:pPr>
    </w:p>
    <w:p w:rsidR="00ED11F6" w:rsidRDefault="00ED11F6" w:rsidP="00ED11F6">
      <w:pPr>
        <w:autoSpaceDE w:val="0"/>
        <w:autoSpaceDN w:val="0"/>
        <w:adjustRightInd w:val="0"/>
        <w:jc w:val="center"/>
        <w:rPr>
          <w:rFonts w:ascii="Times New Roman" w:hAnsi="Times New Roman"/>
          <w:b/>
          <w:sz w:val="28"/>
          <w:szCs w:val="28"/>
          <w:lang w:val="ru-RU"/>
        </w:rPr>
      </w:pPr>
    </w:p>
    <w:p w:rsidR="00ED11F6" w:rsidRPr="005E6765" w:rsidRDefault="00ED11F6" w:rsidP="00ED11F6">
      <w:pPr>
        <w:autoSpaceDE w:val="0"/>
        <w:autoSpaceDN w:val="0"/>
        <w:adjustRightInd w:val="0"/>
        <w:jc w:val="center"/>
        <w:rPr>
          <w:rFonts w:ascii="Times New Roman" w:hAnsi="Times New Roman"/>
          <w:b/>
          <w:sz w:val="28"/>
          <w:szCs w:val="28"/>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p w:rsidR="00ED11F6" w:rsidRPr="00ED11F6" w:rsidRDefault="00ED11F6" w:rsidP="00ED11F6">
      <w:pPr>
        <w:jc w:val="center"/>
        <w:rPr>
          <w:rFonts w:ascii="Times New Roman" w:hAnsi="Times New Roman"/>
          <w:color w:val="000000"/>
          <w:lang w:val="ru-RU"/>
        </w:rPr>
      </w:pPr>
    </w:p>
    <w:tbl>
      <w:tblPr>
        <w:tblW w:w="0" w:type="auto"/>
        <w:tblInd w:w="-318" w:type="dxa"/>
        <w:tblLook w:val="04A0" w:firstRow="1" w:lastRow="0" w:firstColumn="1" w:lastColumn="0" w:noHBand="0" w:noVBand="1"/>
      </w:tblPr>
      <w:tblGrid>
        <w:gridCol w:w="3261"/>
        <w:gridCol w:w="1843"/>
        <w:gridCol w:w="567"/>
        <w:gridCol w:w="4394"/>
      </w:tblGrid>
      <w:tr w:rsidR="00ED11F6" w:rsidRPr="003B0D62" w:rsidTr="001F7018">
        <w:tc>
          <w:tcPr>
            <w:tcW w:w="5104" w:type="dxa"/>
            <w:gridSpan w:val="2"/>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Ответственный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исполнитель</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567" w:type="dxa"/>
          </w:tcPr>
          <w:p w:rsidR="00ED11F6" w:rsidRPr="003B0D62" w:rsidRDefault="00ED11F6" w:rsidP="001F7018">
            <w:pPr>
              <w:jc w:val="center"/>
              <w:rPr>
                <w:rFonts w:ascii="Times New Roman" w:hAnsi="Times New Roman"/>
                <w:color w:val="000000"/>
              </w:rPr>
            </w:pPr>
            <w:r w:rsidRPr="003B0D62">
              <w:rPr>
                <w:rFonts w:ascii="Times New Roman" w:hAnsi="Times New Roman"/>
                <w:color w:val="000000"/>
              </w:rPr>
              <w:t>-</w:t>
            </w:r>
          </w:p>
        </w:tc>
        <w:tc>
          <w:tcPr>
            <w:tcW w:w="4394" w:type="dxa"/>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Министерство</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финансов</w:t>
            </w:r>
            <w:proofErr w:type="spellEnd"/>
            <w:r w:rsidRPr="003B0D62">
              <w:rPr>
                <w:rFonts w:ascii="Times New Roman" w:hAnsi="Times New Roman"/>
                <w:color w:val="000000"/>
              </w:rPr>
              <w:t xml:space="preserve"> Мурманской области</w:t>
            </w:r>
          </w:p>
        </w:tc>
      </w:tr>
      <w:tr w:rsidR="00ED11F6" w:rsidRPr="003B0D62" w:rsidTr="001F7018">
        <w:trPr>
          <w:trHeight w:val="375"/>
        </w:trPr>
        <w:tc>
          <w:tcPr>
            <w:tcW w:w="10065" w:type="dxa"/>
            <w:gridSpan w:val="4"/>
            <w:vAlign w:val="center"/>
          </w:tcPr>
          <w:p w:rsidR="00ED11F6" w:rsidRDefault="00ED11F6" w:rsidP="001F7018">
            <w:pPr>
              <w:jc w:val="center"/>
              <w:rPr>
                <w:rFonts w:ascii="Times New Roman" w:hAnsi="Times New Roman"/>
                <w:b/>
                <w:bCs/>
                <w:color w:val="000000"/>
                <w:sz w:val="28"/>
                <w:szCs w:val="28"/>
                <w:lang w:val="ru-RU"/>
              </w:rPr>
            </w:pPr>
          </w:p>
          <w:p w:rsidR="00ED11F6" w:rsidRPr="003B0D62" w:rsidRDefault="00ED11F6" w:rsidP="001F7018">
            <w:pPr>
              <w:jc w:val="center"/>
              <w:rPr>
                <w:rFonts w:ascii="Times New Roman" w:hAnsi="Times New Roman"/>
                <w:b/>
                <w:bCs/>
                <w:color w:val="000000"/>
                <w:sz w:val="28"/>
                <w:szCs w:val="28"/>
              </w:rPr>
            </w:pPr>
            <w:r w:rsidRPr="003B0D62">
              <w:rPr>
                <w:rFonts w:ascii="Times New Roman" w:hAnsi="Times New Roman"/>
                <w:b/>
                <w:bCs/>
                <w:color w:val="000000"/>
                <w:sz w:val="28"/>
                <w:szCs w:val="28"/>
              </w:rPr>
              <w:lastRenderedPageBreak/>
              <w:t>ПАСПОРТ</w:t>
            </w:r>
          </w:p>
        </w:tc>
      </w:tr>
      <w:tr w:rsidR="00ED11F6" w:rsidRPr="003B0D62" w:rsidTr="001F7018">
        <w:trPr>
          <w:trHeight w:val="375"/>
        </w:trPr>
        <w:tc>
          <w:tcPr>
            <w:tcW w:w="10065" w:type="dxa"/>
            <w:gridSpan w:val="4"/>
            <w:vAlign w:val="center"/>
          </w:tcPr>
          <w:p w:rsidR="00ED11F6" w:rsidRPr="003B0D62" w:rsidRDefault="00ED11F6" w:rsidP="001F7018">
            <w:pPr>
              <w:jc w:val="center"/>
              <w:rPr>
                <w:rFonts w:ascii="Times New Roman" w:hAnsi="Times New Roman"/>
                <w:b/>
                <w:bCs/>
                <w:color w:val="000000"/>
                <w:sz w:val="28"/>
                <w:szCs w:val="28"/>
              </w:rPr>
            </w:pPr>
            <w:proofErr w:type="spellStart"/>
            <w:r w:rsidRPr="003B0D62">
              <w:rPr>
                <w:rFonts w:ascii="Times New Roman" w:hAnsi="Times New Roman"/>
                <w:b/>
                <w:bCs/>
                <w:color w:val="000000"/>
                <w:sz w:val="28"/>
                <w:szCs w:val="28"/>
              </w:rPr>
              <w:lastRenderedPageBreak/>
              <w:t>государственной</w:t>
            </w:r>
            <w:proofErr w:type="spellEnd"/>
            <w:r w:rsidRPr="003B0D62">
              <w:rPr>
                <w:rFonts w:ascii="Times New Roman" w:hAnsi="Times New Roman"/>
                <w:b/>
                <w:bCs/>
                <w:color w:val="000000"/>
                <w:sz w:val="28"/>
                <w:szCs w:val="28"/>
              </w:rPr>
              <w:t xml:space="preserve"> </w:t>
            </w:r>
            <w:proofErr w:type="spellStart"/>
            <w:r w:rsidRPr="003B0D62">
              <w:rPr>
                <w:rFonts w:ascii="Times New Roman" w:hAnsi="Times New Roman"/>
                <w:b/>
                <w:bCs/>
                <w:color w:val="000000"/>
                <w:sz w:val="28"/>
                <w:szCs w:val="28"/>
              </w:rPr>
              <w:t>программы</w:t>
            </w:r>
            <w:proofErr w:type="spellEnd"/>
            <w:r w:rsidRPr="003B0D62">
              <w:rPr>
                <w:rFonts w:ascii="Times New Roman" w:hAnsi="Times New Roman"/>
                <w:b/>
                <w:bCs/>
                <w:color w:val="000000"/>
                <w:sz w:val="28"/>
                <w:szCs w:val="28"/>
              </w:rPr>
              <w:t xml:space="preserve"> Мурманской области</w:t>
            </w:r>
          </w:p>
        </w:tc>
      </w:tr>
      <w:tr w:rsidR="00ED11F6" w:rsidRPr="003B0D62" w:rsidTr="001F7018">
        <w:trPr>
          <w:trHeight w:val="804"/>
        </w:trPr>
        <w:tc>
          <w:tcPr>
            <w:tcW w:w="10065" w:type="dxa"/>
            <w:gridSpan w:val="4"/>
            <w:vAlign w:val="center"/>
          </w:tcPr>
          <w:p w:rsidR="00ED11F6" w:rsidRPr="003B0D62" w:rsidRDefault="00ED11F6" w:rsidP="001F7018">
            <w:pPr>
              <w:jc w:val="center"/>
              <w:rPr>
                <w:rFonts w:ascii="Times New Roman" w:hAnsi="Times New Roman"/>
                <w:b/>
                <w:bCs/>
                <w:color w:val="000000"/>
                <w:sz w:val="28"/>
                <w:szCs w:val="28"/>
                <w:lang w:val="ru-RU"/>
              </w:rPr>
            </w:pPr>
            <w:r w:rsidRPr="003B0D62">
              <w:rPr>
                <w:rFonts w:ascii="Times New Roman" w:hAnsi="Times New Roman"/>
                <w:b/>
                <w:bCs/>
                <w:color w:val="000000"/>
                <w:sz w:val="28"/>
                <w:szCs w:val="28"/>
                <w:lang w:val="ru-RU"/>
              </w:rPr>
              <w:t>«Управление региональными финансами, создание условий для эффективного и ответственного управления муниципальными финансами»</w:t>
            </w:r>
          </w:p>
        </w:tc>
      </w:tr>
      <w:tr w:rsidR="00ED11F6" w:rsidRPr="003B0D62" w:rsidTr="001F7018">
        <w:trPr>
          <w:trHeight w:val="375"/>
        </w:trPr>
        <w:tc>
          <w:tcPr>
            <w:tcW w:w="10065" w:type="dxa"/>
            <w:gridSpan w:val="4"/>
            <w:tcBorders>
              <w:top w:val="nil"/>
              <w:left w:val="nil"/>
              <w:bottom w:val="single" w:sz="4" w:space="0" w:color="auto"/>
              <w:right w:val="nil"/>
            </w:tcBorders>
            <w:vAlign w:val="center"/>
          </w:tcPr>
          <w:p w:rsidR="00ED11F6" w:rsidRPr="003B0D62" w:rsidRDefault="00ED11F6" w:rsidP="001F7018">
            <w:pPr>
              <w:jc w:val="center"/>
              <w:rPr>
                <w:rFonts w:ascii="Times New Roman" w:hAnsi="Times New Roman"/>
                <w:color w:val="000000"/>
                <w:sz w:val="28"/>
                <w:szCs w:val="28"/>
              </w:rPr>
            </w:pPr>
            <w:r w:rsidRPr="003B0D62">
              <w:rPr>
                <w:rFonts w:ascii="Times New Roman" w:hAnsi="Times New Roman"/>
                <w:color w:val="000000"/>
                <w:sz w:val="28"/>
                <w:szCs w:val="28"/>
              </w:rPr>
              <w:t>(</w:t>
            </w:r>
            <w:proofErr w:type="spellStart"/>
            <w:r w:rsidRPr="003B0D62">
              <w:rPr>
                <w:rFonts w:ascii="Times New Roman" w:hAnsi="Times New Roman"/>
                <w:color w:val="000000"/>
                <w:sz w:val="28"/>
                <w:szCs w:val="28"/>
              </w:rPr>
              <w:t>далее</w:t>
            </w:r>
            <w:proofErr w:type="spellEnd"/>
            <w:r w:rsidRPr="003B0D62">
              <w:rPr>
                <w:rFonts w:ascii="Times New Roman" w:hAnsi="Times New Roman"/>
                <w:color w:val="000000"/>
                <w:sz w:val="28"/>
                <w:szCs w:val="28"/>
              </w:rPr>
              <w:t xml:space="preserve"> - </w:t>
            </w:r>
            <w:proofErr w:type="spellStart"/>
            <w:r w:rsidRPr="003B0D62">
              <w:rPr>
                <w:rFonts w:ascii="Times New Roman" w:hAnsi="Times New Roman"/>
                <w:color w:val="000000"/>
                <w:sz w:val="28"/>
                <w:szCs w:val="28"/>
              </w:rPr>
              <w:t>Государственная</w:t>
            </w:r>
            <w:proofErr w:type="spellEnd"/>
            <w:r w:rsidRPr="003B0D62">
              <w:rPr>
                <w:rFonts w:ascii="Times New Roman" w:hAnsi="Times New Roman"/>
                <w:color w:val="000000"/>
                <w:sz w:val="28"/>
                <w:szCs w:val="28"/>
              </w:rPr>
              <w:t xml:space="preserve"> </w:t>
            </w:r>
            <w:proofErr w:type="spellStart"/>
            <w:r w:rsidRPr="003B0D62">
              <w:rPr>
                <w:rFonts w:ascii="Times New Roman" w:hAnsi="Times New Roman"/>
                <w:color w:val="000000"/>
                <w:sz w:val="28"/>
                <w:szCs w:val="28"/>
              </w:rPr>
              <w:t>программа</w:t>
            </w:r>
            <w:proofErr w:type="spellEnd"/>
            <w:r w:rsidRPr="003B0D62">
              <w:rPr>
                <w:rFonts w:ascii="Times New Roman" w:hAnsi="Times New Roman"/>
                <w:color w:val="000000"/>
                <w:sz w:val="28"/>
                <w:szCs w:val="28"/>
              </w:rPr>
              <w:t>)</w:t>
            </w:r>
          </w:p>
        </w:tc>
      </w:tr>
      <w:tr w:rsidR="00ED11F6" w:rsidRPr="003B0D62" w:rsidTr="001F7018">
        <w:trPr>
          <w:trHeight w:val="800"/>
        </w:trPr>
        <w:tc>
          <w:tcPr>
            <w:tcW w:w="3261" w:type="dxa"/>
            <w:vMerge w:val="restart"/>
            <w:tcBorders>
              <w:top w:val="nil"/>
              <w:left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Цели</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1. Эффективное управление государственными финансами Мурманской области и поддержание сбалансированности и устойчивости регионального бюджета</w:t>
            </w:r>
          </w:p>
        </w:tc>
      </w:tr>
      <w:tr w:rsidR="00ED11F6" w:rsidRPr="003B0D62" w:rsidTr="001F7018">
        <w:trPr>
          <w:trHeight w:val="570"/>
        </w:trPr>
        <w:tc>
          <w:tcPr>
            <w:tcW w:w="3261" w:type="dxa"/>
            <w:vMerge/>
            <w:tcBorders>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auto"/>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2. Обеспечение равных условий для устойчивого исполнения расходных обязательств местных бюджетов и повышения качества управления муниципальными финансами</w:t>
            </w:r>
          </w:p>
        </w:tc>
      </w:tr>
      <w:tr w:rsidR="00ED11F6" w:rsidRPr="003B0D62" w:rsidTr="001F7018">
        <w:trPr>
          <w:trHeight w:val="570"/>
        </w:trPr>
        <w:tc>
          <w:tcPr>
            <w:tcW w:w="3261" w:type="dxa"/>
            <w:vMerge w:val="restart"/>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Задачи</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pStyle w:val="a4"/>
              <w:ind w:left="0"/>
              <w:contextualSpacing w:val="0"/>
              <w:rPr>
                <w:rFonts w:ascii="Times New Roman" w:hAnsi="Times New Roman"/>
                <w:lang w:val="ru-RU"/>
              </w:rPr>
            </w:pPr>
            <w:r w:rsidRPr="003B0D62">
              <w:rPr>
                <w:rFonts w:ascii="Times New Roman" w:hAnsi="Times New Roman"/>
                <w:lang w:val="ru-RU"/>
              </w:rPr>
              <w:t>1.  Обеспечение стабильной финансовой основы для исполнения расходных обязательств Мурманской области</w:t>
            </w:r>
          </w:p>
        </w:tc>
      </w:tr>
      <w:tr w:rsidR="00ED11F6" w:rsidRPr="003B0D62" w:rsidTr="001F7018">
        <w:trPr>
          <w:trHeight w:val="570"/>
        </w:trPr>
        <w:tc>
          <w:tcPr>
            <w:tcW w:w="3261" w:type="dxa"/>
            <w:vMerge/>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 xml:space="preserve">2. </w:t>
            </w:r>
            <w:r>
              <w:rPr>
                <w:rFonts w:ascii="Times New Roman" w:hAnsi="Times New Roman"/>
                <w:lang w:val="ru-RU"/>
              </w:rPr>
              <w:t>Повышение качества бюджетного процесса в Мурманской области</w:t>
            </w:r>
          </w:p>
        </w:tc>
      </w:tr>
      <w:tr w:rsidR="00ED11F6" w:rsidRPr="003B0D62" w:rsidTr="001F7018">
        <w:trPr>
          <w:trHeight w:val="570"/>
        </w:trPr>
        <w:tc>
          <w:tcPr>
            <w:tcW w:w="3261" w:type="dxa"/>
            <w:vMerge/>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3. Совершенствование системы распределения и перераспределения финансовых ресурсов между уровнями бюджетной системы</w:t>
            </w:r>
          </w:p>
        </w:tc>
      </w:tr>
      <w:tr w:rsidR="00ED11F6" w:rsidRPr="003B0D62" w:rsidTr="001F7018">
        <w:trPr>
          <w:trHeight w:val="570"/>
        </w:trPr>
        <w:tc>
          <w:tcPr>
            <w:tcW w:w="3261" w:type="dxa"/>
            <w:vMerge/>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4. Повышение качества управления муниципальными финансами</w:t>
            </w:r>
          </w:p>
        </w:tc>
      </w:tr>
      <w:tr w:rsidR="00ED11F6" w:rsidRPr="003B0D62" w:rsidTr="001F7018">
        <w:trPr>
          <w:trHeight w:val="570"/>
        </w:trPr>
        <w:tc>
          <w:tcPr>
            <w:tcW w:w="3261" w:type="dxa"/>
            <w:vMerge w:val="restart"/>
            <w:tcBorders>
              <w:top w:val="single" w:sz="4" w:space="0" w:color="auto"/>
              <w:left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Целевые</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показатели</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1.</w:t>
            </w:r>
            <w:r w:rsidRPr="003B0D62">
              <w:rPr>
                <w:lang w:val="ru-RU"/>
              </w:rPr>
              <w:t xml:space="preserve"> </w:t>
            </w:r>
            <w:r w:rsidRPr="003B0D62">
              <w:rPr>
                <w:rFonts w:ascii="Times New Roman" w:hAnsi="Times New Roman"/>
                <w:lang w:val="ru-RU"/>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 %</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2.</w:t>
            </w:r>
            <w:r w:rsidRPr="003B0D62">
              <w:rPr>
                <w:lang w:val="ru-RU"/>
              </w:rPr>
              <w:t xml:space="preserve"> </w:t>
            </w:r>
            <w:r w:rsidRPr="003B0D62">
              <w:rPr>
                <w:rFonts w:ascii="Times New Roman" w:hAnsi="Times New Roman"/>
                <w:lang w:val="ru-RU"/>
              </w:rPr>
              <w:t>Прогноз долгосрочных кредитных рейтингов  Мурманской области по шкале международных рейтинговых  агентств, прогноз</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3. Степень качества управления региональными финансами, присвоенная Мурманской области Министерством финансов Российской Федерации, группа</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4. Охват бюджетных ассигнований областного бюджета показателями, характеризующими цели и результаты их использования, %</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5. Количество муниципальных образований, в бюджетах которых  доля межбюджетных трансфертов из других бюджетов бюджетной системы Российской Федерации  превышает 70 процентов объема собственных доходов местных бюджетов, единиц</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 xml:space="preserve">6. Доля просроченной кредиторской задолженности в расходах местных бюджетов (за исключением расходов, осуществляемых за счет субвенций), % </w:t>
            </w:r>
          </w:p>
        </w:tc>
      </w:tr>
      <w:tr w:rsidR="00ED11F6" w:rsidRPr="003B0D62" w:rsidTr="001F7018">
        <w:trPr>
          <w:trHeight w:val="570"/>
        </w:trPr>
        <w:tc>
          <w:tcPr>
            <w:tcW w:w="3261" w:type="dxa"/>
            <w:vMerge/>
            <w:tcBorders>
              <w:left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
        </w:tc>
        <w:tc>
          <w:tcPr>
            <w:tcW w:w="6804" w:type="dxa"/>
            <w:gridSpan w:val="3"/>
            <w:tcBorders>
              <w:top w:val="single" w:sz="4" w:space="0" w:color="auto"/>
              <w:left w:val="single" w:sz="4" w:space="0" w:color="auto"/>
              <w:bottom w:val="single" w:sz="4" w:space="0" w:color="000000"/>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 xml:space="preserve">7. Доля расходов местных бюджетов, формируемых в рамках муниципальных программ, % </w:t>
            </w:r>
          </w:p>
        </w:tc>
      </w:tr>
      <w:tr w:rsidR="00ED11F6" w:rsidRPr="003B0D62" w:rsidTr="001F7018">
        <w:trPr>
          <w:trHeight w:val="271"/>
        </w:trPr>
        <w:tc>
          <w:tcPr>
            <w:tcW w:w="3261" w:type="dxa"/>
            <w:vMerge w:val="restart"/>
            <w:tcBorders>
              <w:top w:val="single" w:sz="4" w:space="0" w:color="auto"/>
              <w:left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Перечень</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подпрограмм</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rPr>
            </w:pPr>
            <w:r w:rsidRPr="003B0D62">
              <w:rPr>
                <w:rFonts w:ascii="Times New Roman" w:hAnsi="Times New Roman"/>
              </w:rPr>
              <w:t xml:space="preserve">1. </w:t>
            </w:r>
            <w:proofErr w:type="spellStart"/>
            <w:r w:rsidRPr="003B0D62">
              <w:rPr>
                <w:rFonts w:ascii="Times New Roman" w:hAnsi="Times New Roman"/>
              </w:rPr>
              <w:t>Управление</w:t>
            </w:r>
            <w:proofErr w:type="spellEnd"/>
            <w:r w:rsidRPr="003B0D62">
              <w:rPr>
                <w:rFonts w:ascii="Times New Roman" w:hAnsi="Times New Roman"/>
              </w:rPr>
              <w:t xml:space="preserve"> </w:t>
            </w:r>
            <w:proofErr w:type="spellStart"/>
            <w:r w:rsidRPr="003B0D62">
              <w:rPr>
                <w:rFonts w:ascii="Times New Roman" w:hAnsi="Times New Roman"/>
              </w:rPr>
              <w:t>региональными</w:t>
            </w:r>
            <w:proofErr w:type="spellEnd"/>
            <w:r w:rsidRPr="003B0D62">
              <w:rPr>
                <w:rFonts w:ascii="Times New Roman" w:hAnsi="Times New Roman"/>
              </w:rPr>
              <w:t xml:space="preserve"> </w:t>
            </w:r>
            <w:proofErr w:type="spellStart"/>
            <w:r w:rsidRPr="003B0D62">
              <w:rPr>
                <w:rFonts w:ascii="Times New Roman" w:hAnsi="Times New Roman"/>
              </w:rPr>
              <w:t>финансами</w:t>
            </w:r>
            <w:proofErr w:type="spellEnd"/>
          </w:p>
        </w:tc>
      </w:tr>
      <w:tr w:rsidR="00ED11F6" w:rsidRPr="003B0D62" w:rsidTr="001F7018">
        <w:trPr>
          <w:trHeight w:val="570"/>
        </w:trPr>
        <w:tc>
          <w:tcPr>
            <w:tcW w:w="3261" w:type="dxa"/>
            <w:vMerge/>
            <w:tcBorders>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2. 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p>
        </w:tc>
      </w:tr>
      <w:tr w:rsidR="00ED11F6" w:rsidRPr="003B0D62" w:rsidTr="001F7018">
        <w:trPr>
          <w:trHeight w:val="317"/>
        </w:trPr>
        <w:tc>
          <w:tcPr>
            <w:tcW w:w="3261" w:type="dxa"/>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Сроки и этапы реализации </w:t>
            </w:r>
            <w:r w:rsidRPr="003B0D62">
              <w:rPr>
                <w:rFonts w:ascii="Times New Roman" w:hAnsi="Times New Roman"/>
                <w:color w:val="000000"/>
                <w:spacing w:val="-6"/>
                <w:lang w:val="ru-RU"/>
              </w:rPr>
              <w:t>Государственной  программы</w:t>
            </w: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jc w:val="both"/>
              <w:rPr>
                <w:rFonts w:ascii="Times New Roman" w:hAnsi="Times New Roman"/>
              </w:rPr>
            </w:pPr>
            <w:r w:rsidRPr="003B0D62">
              <w:rPr>
                <w:rFonts w:ascii="Times New Roman" w:hAnsi="Times New Roman"/>
                <w:color w:val="000000"/>
              </w:rPr>
              <w:t>01.01.2014 - 31.12.2020</w:t>
            </w:r>
          </w:p>
        </w:tc>
      </w:tr>
      <w:tr w:rsidR="00ED11F6" w:rsidRPr="003B0D62" w:rsidTr="001F7018">
        <w:trPr>
          <w:trHeight w:val="570"/>
        </w:trPr>
        <w:tc>
          <w:tcPr>
            <w:tcW w:w="3261" w:type="dxa"/>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lastRenderedPageBreak/>
              <w:t>Финансовое</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обеспечение</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Государственной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программы</w:t>
            </w:r>
            <w:proofErr w:type="spellEnd"/>
          </w:p>
        </w:tc>
        <w:tc>
          <w:tcPr>
            <w:tcW w:w="6804" w:type="dxa"/>
            <w:gridSpan w:val="3"/>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Всего по Государственной программе: </w:t>
            </w:r>
            <w:r>
              <w:rPr>
                <w:rFonts w:ascii="Times New Roman" w:hAnsi="Times New Roman"/>
                <w:color w:val="000000"/>
                <w:lang w:val="ru-RU"/>
              </w:rPr>
              <w:t xml:space="preserve">28 515 437,4 </w:t>
            </w:r>
            <w:proofErr w:type="spellStart"/>
            <w:r w:rsidRPr="003B0D62">
              <w:rPr>
                <w:rFonts w:ascii="Times New Roman" w:hAnsi="Times New Roman"/>
                <w:color w:val="000000"/>
                <w:lang w:val="ru-RU"/>
              </w:rPr>
              <w:t>тыс</w:t>
            </w:r>
            <w:proofErr w:type="gramStart"/>
            <w:r w:rsidRPr="003B0D62">
              <w:rPr>
                <w:rFonts w:ascii="Times New Roman" w:hAnsi="Times New Roman"/>
                <w:color w:val="000000"/>
                <w:lang w:val="ru-RU"/>
              </w:rPr>
              <w:t>.р</w:t>
            </w:r>
            <w:proofErr w:type="gramEnd"/>
            <w:r w:rsidRPr="003B0D62">
              <w:rPr>
                <w:rFonts w:ascii="Times New Roman" w:hAnsi="Times New Roman"/>
                <w:color w:val="000000"/>
                <w:lang w:val="ru-RU"/>
              </w:rPr>
              <w:t>ублей</w:t>
            </w:r>
            <w:proofErr w:type="spellEnd"/>
            <w:r w:rsidRPr="003B0D62">
              <w:rPr>
                <w:rFonts w:ascii="Times New Roman" w:hAnsi="Times New Roman"/>
                <w:color w:val="000000"/>
                <w:lang w:val="ru-RU"/>
              </w:rPr>
              <w:t>,  в том числе:</w:t>
            </w:r>
          </w:p>
          <w:p w:rsidR="00ED11F6" w:rsidRPr="003B0D62" w:rsidRDefault="00ED11F6" w:rsidP="001F7018">
            <w:pPr>
              <w:rPr>
                <w:rFonts w:ascii="Times New Roman" w:hAnsi="Times New Roman"/>
                <w:color w:val="000000"/>
                <w:lang w:val="ru-RU"/>
              </w:rPr>
            </w:pP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ОБ: </w:t>
            </w:r>
            <w:r>
              <w:rPr>
                <w:rFonts w:ascii="Times New Roman" w:hAnsi="Times New Roman"/>
                <w:color w:val="000000"/>
                <w:lang w:val="ru-RU"/>
              </w:rPr>
              <w:t xml:space="preserve">18 416 672,4 </w:t>
            </w:r>
            <w:r w:rsidRPr="003B0D62">
              <w:rPr>
                <w:rFonts w:ascii="Times New Roman" w:hAnsi="Times New Roman"/>
                <w:color w:val="000000"/>
                <w:lang w:val="ru-RU"/>
              </w:rPr>
              <w:t xml:space="preserve">  тыс. рублей, из них:</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2014 год: </w:t>
            </w:r>
            <w:r>
              <w:rPr>
                <w:rFonts w:ascii="Times New Roman" w:hAnsi="Times New Roman"/>
                <w:color w:val="000000"/>
                <w:lang w:val="ru-RU"/>
              </w:rPr>
              <w:t xml:space="preserve">2 487 888,0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2015 год: </w:t>
            </w:r>
            <w:r>
              <w:rPr>
                <w:rFonts w:ascii="Times New Roman" w:hAnsi="Times New Roman"/>
                <w:color w:val="000000"/>
                <w:lang w:val="ru-RU"/>
              </w:rPr>
              <w:t xml:space="preserve">2 540 097,2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2016 год: </w:t>
            </w:r>
            <w:r>
              <w:rPr>
                <w:rFonts w:ascii="Times New Roman" w:hAnsi="Times New Roman"/>
                <w:color w:val="000000"/>
                <w:lang w:val="ru-RU"/>
              </w:rPr>
              <w:t xml:space="preserve">2 612 108,4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2017 год: </w:t>
            </w:r>
            <w:r>
              <w:rPr>
                <w:rFonts w:ascii="Times New Roman" w:hAnsi="Times New Roman"/>
                <w:color w:val="000000"/>
                <w:lang w:val="ru-RU"/>
              </w:rPr>
              <w:t xml:space="preserve">2 644 457,1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2018 год: </w:t>
            </w:r>
            <w:r>
              <w:rPr>
                <w:rFonts w:ascii="Times New Roman" w:hAnsi="Times New Roman"/>
                <w:color w:val="000000"/>
                <w:lang w:val="ru-RU"/>
              </w:rPr>
              <w:t xml:space="preserve">2 677 666,9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2019 год: </w:t>
            </w:r>
            <w:r>
              <w:rPr>
                <w:rFonts w:ascii="Times New Roman" w:hAnsi="Times New Roman"/>
                <w:color w:val="000000"/>
                <w:lang w:val="ru-RU"/>
              </w:rPr>
              <w:t xml:space="preserve">2 711 178,0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2020 год: </w:t>
            </w:r>
            <w:r>
              <w:rPr>
                <w:rFonts w:ascii="Times New Roman" w:hAnsi="Times New Roman"/>
                <w:color w:val="000000"/>
                <w:lang w:val="ru-RU"/>
              </w:rPr>
              <w:t>2 743 276,8</w:t>
            </w:r>
            <w:r w:rsidRPr="003B0D62">
              <w:rPr>
                <w:rFonts w:ascii="Times New Roman" w:hAnsi="Times New Roman"/>
                <w:color w:val="000000"/>
                <w:lang w:val="ru-RU"/>
              </w:rPr>
              <w:t xml:space="preserve"> </w:t>
            </w:r>
            <w:r>
              <w:rPr>
                <w:rFonts w:ascii="Times New Roman" w:hAnsi="Times New Roman"/>
                <w:color w:val="000000"/>
                <w:lang w:val="ru-RU"/>
              </w:rPr>
              <w:t xml:space="preserve">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ФБ: 10</w:t>
            </w:r>
            <w:r w:rsidRPr="003B0D62">
              <w:rPr>
                <w:rFonts w:ascii="Times New Roman" w:hAnsi="Times New Roman"/>
                <w:color w:val="000000"/>
              </w:rPr>
              <w:t> </w:t>
            </w:r>
            <w:r w:rsidRPr="003B0D62">
              <w:rPr>
                <w:rFonts w:ascii="Times New Roman" w:hAnsi="Times New Roman"/>
                <w:color w:val="000000"/>
                <w:lang w:val="ru-RU"/>
              </w:rPr>
              <w:t>098</w:t>
            </w:r>
            <w:r w:rsidRPr="003B0D62">
              <w:rPr>
                <w:rFonts w:ascii="Times New Roman" w:hAnsi="Times New Roman"/>
                <w:color w:val="000000"/>
              </w:rPr>
              <w:t> </w:t>
            </w:r>
            <w:r w:rsidRPr="003B0D62">
              <w:rPr>
                <w:rFonts w:ascii="Times New Roman" w:hAnsi="Times New Roman"/>
                <w:color w:val="000000"/>
                <w:lang w:val="ru-RU"/>
              </w:rPr>
              <w:t>765,0 тыс. рублей,  из них:</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2014 год: 1</w:t>
            </w:r>
            <w:r w:rsidRPr="003B0D62">
              <w:rPr>
                <w:rFonts w:ascii="Times New Roman" w:hAnsi="Times New Roman"/>
                <w:color w:val="000000"/>
              </w:rPr>
              <w:t> </w:t>
            </w:r>
            <w:r w:rsidRPr="003B0D62">
              <w:rPr>
                <w:rFonts w:ascii="Times New Roman" w:hAnsi="Times New Roman"/>
                <w:color w:val="000000"/>
                <w:lang w:val="ru-RU"/>
              </w:rPr>
              <w:t>587</w:t>
            </w:r>
            <w:r w:rsidRPr="003B0D62">
              <w:rPr>
                <w:rFonts w:ascii="Times New Roman" w:hAnsi="Times New Roman"/>
                <w:color w:val="000000"/>
              </w:rPr>
              <w:t> </w:t>
            </w:r>
            <w:r w:rsidRPr="003B0D62">
              <w:rPr>
                <w:rFonts w:ascii="Times New Roman" w:hAnsi="Times New Roman"/>
                <w:color w:val="000000"/>
                <w:lang w:val="ru-RU"/>
              </w:rPr>
              <w:t>831,0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2015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2016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2017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2018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2019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rPr>
            </w:pPr>
            <w:r w:rsidRPr="003B0D62">
              <w:rPr>
                <w:rFonts w:ascii="Times New Roman" w:hAnsi="Times New Roman"/>
                <w:color w:val="000000"/>
                <w:lang w:val="ru-RU"/>
              </w:rPr>
              <w:t xml:space="preserve">  </w:t>
            </w:r>
            <w:r w:rsidRPr="003B0D62">
              <w:rPr>
                <w:rFonts w:ascii="Times New Roman" w:hAnsi="Times New Roman"/>
                <w:color w:val="000000"/>
              </w:rPr>
              <w:t xml:space="preserve">2020 </w:t>
            </w:r>
            <w:proofErr w:type="spellStart"/>
            <w:r w:rsidRPr="003B0D62">
              <w:rPr>
                <w:rFonts w:ascii="Times New Roman" w:hAnsi="Times New Roman"/>
                <w:color w:val="000000"/>
              </w:rPr>
              <w:t>год</w:t>
            </w:r>
            <w:proofErr w:type="spellEnd"/>
            <w:r w:rsidRPr="003B0D62">
              <w:rPr>
                <w:rFonts w:ascii="Times New Roman" w:hAnsi="Times New Roman"/>
                <w:color w:val="000000"/>
              </w:rPr>
              <w:t>: 1 418 489</w:t>
            </w:r>
            <w:proofErr w:type="gramStart"/>
            <w:r w:rsidRPr="003B0D62">
              <w:rPr>
                <w:rFonts w:ascii="Times New Roman" w:hAnsi="Times New Roman"/>
                <w:color w:val="000000"/>
              </w:rPr>
              <w:t>,0</w:t>
            </w:r>
            <w:proofErr w:type="gramEnd"/>
            <w:r w:rsidRPr="003B0D62">
              <w:rPr>
                <w:rFonts w:ascii="Times New Roman" w:hAnsi="Times New Roman"/>
                <w:color w:val="000000"/>
              </w:rPr>
              <w:t xml:space="preserve">  </w:t>
            </w:r>
            <w:proofErr w:type="spellStart"/>
            <w:r w:rsidRPr="003B0D62">
              <w:rPr>
                <w:rFonts w:ascii="Times New Roman" w:hAnsi="Times New Roman"/>
                <w:color w:val="000000"/>
              </w:rPr>
              <w:t>тыс</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рублей</w:t>
            </w:r>
            <w:proofErr w:type="spellEnd"/>
          </w:p>
        </w:tc>
      </w:tr>
      <w:tr w:rsidR="00ED11F6" w:rsidRPr="003B0D62" w:rsidTr="001F7018">
        <w:trPr>
          <w:trHeight w:val="570"/>
        </w:trPr>
        <w:tc>
          <w:tcPr>
            <w:tcW w:w="3261" w:type="dxa"/>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Ожидаемые конечные результаты реализации Государственной  программы</w:t>
            </w:r>
          </w:p>
        </w:tc>
        <w:tc>
          <w:tcPr>
            <w:tcW w:w="6804" w:type="dxa"/>
            <w:gridSpan w:val="3"/>
            <w:tcBorders>
              <w:top w:val="single" w:sz="4" w:space="0" w:color="auto"/>
              <w:left w:val="single" w:sz="4" w:space="0" w:color="auto"/>
              <w:bottom w:val="single" w:sz="4" w:space="0" w:color="auto"/>
              <w:right w:val="single" w:sz="4" w:space="0" w:color="000000"/>
            </w:tcBorders>
            <w:vAlign w:val="center"/>
          </w:tcPr>
          <w:p w:rsidR="00ED11F6" w:rsidRPr="003B0D62" w:rsidRDefault="00ED11F6" w:rsidP="001F7018">
            <w:pPr>
              <w:jc w:val="both"/>
              <w:rPr>
                <w:rFonts w:ascii="Times New Roman" w:hAnsi="Times New Roman"/>
                <w:lang w:val="ru-RU"/>
              </w:rPr>
            </w:pPr>
            <w:r w:rsidRPr="003B0D62">
              <w:rPr>
                <w:rFonts w:ascii="Times New Roman" w:hAnsi="Times New Roman"/>
                <w:lang w:val="ru-RU"/>
              </w:rPr>
              <w:t>1. Создание стабильных финансовых условий для устойчивого экономического роста, повышения уровня и качества жизни населения региона.</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2.</w:t>
            </w:r>
            <w:r>
              <w:rPr>
                <w:rFonts w:ascii="Times New Roman" w:hAnsi="Times New Roman"/>
                <w:lang w:val="ru-RU"/>
              </w:rPr>
              <w:t xml:space="preserve"> </w:t>
            </w:r>
            <w:r w:rsidRPr="003B0D62">
              <w:rPr>
                <w:rFonts w:ascii="Times New Roman" w:hAnsi="Times New Roman"/>
                <w:lang w:val="ru-RU"/>
              </w:rPr>
              <w:t>Сохранение Мурманской областью долгосрочных кредитных рейтингов в иностранной и национальной валюте, прогноза рейтингов, присвоенных международным рейтинговым агентством.</w:t>
            </w:r>
          </w:p>
          <w:p w:rsidR="00ED11F6" w:rsidRPr="003B0D62" w:rsidRDefault="00ED11F6" w:rsidP="001F7018">
            <w:pPr>
              <w:pStyle w:val="ConsPlusNormal"/>
              <w:spacing w:after="0" w:line="240" w:lineRule="auto"/>
              <w:ind w:firstLine="0"/>
              <w:rPr>
                <w:rFonts w:ascii="Times New Roman" w:hAnsi="Times New Roman"/>
                <w:sz w:val="24"/>
                <w:szCs w:val="24"/>
              </w:rPr>
            </w:pPr>
            <w:r w:rsidRPr="003B0D62">
              <w:rPr>
                <w:rFonts w:ascii="Times New Roman" w:hAnsi="Times New Roman"/>
                <w:sz w:val="24"/>
                <w:szCs w:val="24"/>
              </w:rPr>
              <w:t xml:space="preserve">3. Сохранение Мурманской областью степени качества управления региональными финансами, присвоенной Министерством финансов Российской Федерации  по результатам оценки качества управления региональными финансами, не ниже достигнутого уровня. </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4. Перевод большей части расходов консолидированного бюджета на принципы программно-целевого планирования, контроля и последующей оценки эффективности их использования.</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5. Снижение зависимости местных бюджетов от межбюджетных трансфертов.</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6. Рост качества управления муниципальными финансами</w:t>
            </w:r>
          </w:p>
        </w:tc>
      </w:tr>
      <w:tr w:rsidR="00ED11F6" w:rsidRPr="003B0D62" w:rsidTr="001F7018">
        <w:trPr>
          <w:trHeight w:val="570"/>
        </w:trPr>
        <w:tc>
          <w:tcPr>
            <w:tcW w:w="3261" w:type="dxa"/>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rPr>
            </w:pPr>
            <w:proofErr w:type="spellStart"/>
            <w:r w:rsidRPr="003B0D62">
              <w:rPr>
                <w:rFonts w:ascii="Times New Roman" w:hAnsi="Times New Roman"/>
                <w:color w:val="000000"/>
              </w:rPr>
              <w:t>Ответственный</w:t>
            </w:r>
            <w:proofErr w:type="spellEnd"/>
            <w:r w:rsidRPr="003B0D62">
              <w:rPr>
                <w:rFonts w:ascii="Times New Roman" w:hAnsi="Times New Roman"/>
                <w:color w:val="000000"/>
              </w:rPr>
              <w:t xml:space="preserve"> </w:t>
            </w:r>
            <w:proofErr w:type="spellStart"/>
            <w:r w:rsidRPr="003B0D62">
              <w:rPr>
                <w:rFonts w:ascii="Times New Roman" w:hAnsi="Times New Roman"/>
                <w:color w:val="000000"/>
              </w:rPr>
              <w:t>исполнитель</w:t>
            </w:r>
            <w:proofErr w:type="spellEnd"/>
            <w:r w:rsidRPr="003B0D62">
              <w:rPr>
                <w:rFonts w:ascii="Times New Roman" w:hAnsi="Times New Roman"/>
                <w:color w:val="000000"/>
              </w:rPr>
              <w:t xml:space="preserve"> </w:t>
            </w:r>
            <w:r w:rsidRPr="003B0D62">
              <w:rPr>
                <w:rFonts w:ascii="Times New Roman" w:hAnsi="Times New Roman"/>
                <w:color w:val="000000"/>
                <w:lang w:val="ru-RU"/>
              </w:rPr>
              <w:t>Государственной программы</w:t>
            </w:r>
          </w:p>
        </w:tc>
        <w:tc>
          <w:tcPr>
            <w:tcW w:w="6804" w:type="dxa"/>
            <w:gridSpan w:val="3"/>
            <w:tcBorders>
              <w:top w:val="single" w:sz="4" w:space="0" w:color="auto"/>
              <w:left w:val="single" w:sz="4" w:space="0" w:color="auto"/>
              <w:bottom w:val="single" w:sz="4" w:space="0" w:color="auto"/>
              <w:right w:val="single" w:sz="4" w:space="0" w:color="000000"/>
            </w:tcBorders>
            <w:vAlign w:val="center"/>
          </w:tcPr>
          <w:p w:rsidR="00ED11F6" w:rsidRPr="003B0D62" w:rsidRDefault="00ED11F6" w:rsidP="001F7018">
            <w:pPr>
              <w:jc w:val="both"/>
              <w:rPr>
                <w:rFonts w:ascii="Times New Roman" w:hAnsi="Times New Roman"/>
              </w:rPr>
            </w:pPr>
            <w:proofErr w:type="spellStart"/>
            <w:r w:rsidRPr="003B0D62">
              <w:rPr>
                <w:rFonts w:ascii="Times New Roman" w:hAnsi="Times New Roman"/>
              </w:rPr>
              <w:t>Министерство</w:t>
            </w:r>
            <w:proofErr w:type="spellEnd"/>
            <w:r w:rsidRPr="003B0D62">
              <w:rPr>
                <w:rFonts w:ascii="Times New Roman" w:hAnsi="Times New Roman"/>
              </w:rPr>
              <w:t xml:space="preserve"> </w:t>
            </w:r>
            <w:proofErr w:type="spellStart"/>
            <w:r w:rsidRPr="003B0D62">
              <w:rPr>
                <w:rFonts w:ascii="Times New Roman" w:hAnsi="Times New Roman"/>
              </w:rPr>
              <w:t>финансов</w:t>
            </w:r>
            <w:proofErr w:type="spellEnd"/>
            <w:r w:rsidRPr="003B0D62">
              <w:rPr>
                <w:rFonts w:ascii="Times New Roman" w:hAnsi="Times New Roman"/>
              </w:rPr>
              <w:t xml:space="preserve"> Мурманской области</w:t>
            </w:r>
          </w:p>
        </w:tc>
      </w:tr>
      <w:tr w:rsidR="00ED11F6" w:rsidRPr="003B0D62" w:rsidTr="001F7018">
        <w:trPr>
          <w:trHeight w:val="570"/>
        </w:trPr>
        <w:tc>
          <w:tcPr>
            <w:tcW w:w="3261" w:type="dxa"/>
            <w:tcBorders>
              <w:top w:val="single" w:sz="4" w:space="0" w:color="auto"/>
              <w:left w:val="single" w:sz="4" w:space="0" w:color="auto"/>
              <w:bottom w:val="single" w:sz="4" w:space="0" w:color="auto"/>
              <w:right w:val="single" w:sz="4" w:space="0" w:color="auto"/>
            </w:tcBorders>
            <w:vAlign w:val="center"/>
          </w:tcPr>
          <w:p w:rsidR="00ED11F6" w:rsidRPr="003B0D62" w:rsidRDefault="00ED11F6" w:rsidP="001F7018">
            <w:pPr>
              <w:rPr>
                <w:rFonts w:ascii="Times New Roman" w:hAnsi="Times New Roman"/>
                <w:color w:val="000000"/>
                <w:lang w:val="ru-RU"/>
              </w:rPr>
            </w:pPr>
            <w:proofErr w:type="spellStart"/>
            <w:r w:rsidRPr="003B0D62">
              <w:rPr>
                <w:rFonts w:ascii="Times New Roman" w:hAnsi="Times New Roman"/>
                <w:color w:val="000000"/>
              </w:rPr>
              <w:t>Соисполнители</w:t>
            </w:r>
            <w:proofErr w:type="spellEnd"/>
            <w:r w:rsidRPr="003B0D62">
              <w:rPr>
                <w:rFonts w:ascii="Times New Roman" w:hAnsi="Times New Roman"/>
                <w:color w:val="000000"/>
              </w:rPr>
              <w:t xml:space="preserve"> </w:t>
            </w:r>
            <w:r w:rsidRPr="003B0D62">
              <w:rPr>
                <w:rFonts w:ascii="Times New Roman" w:hAnsi="Times New Roman"/>
                <w:color w:val="000000"/>
                <w:lang w:val="ru-RU"/>
              </w:rPr>
              <w:t>Государственной программы</w:t>
            </w:r>
          </w:p>
        </w:tc>
        <w:tc>
          <w:tcPr>
            <w:tcW w:w="6804" w:type="dxa"/>
            <w:gridSpan w:val="3"/>
            <w:tcBorders>
              <w:top w:val="single" w:sz="4" w:space="0" w:color="auto"/>
              <w:left w:val="single" w:sz="4" w:space="0" w:color="auto"/>
              <w:bottom w:val="single" w:sz="4" w:space="0" w:color="auto"/>
              <w:right w:val="single" w:sz="4" w:space="0" w:color="000000"/>
            </w:tcBorders>
            <w:vAlign w:val="center"/>
          </w:tcPr>
          <w:p w:rsidR="00ED11F6" w:rsidRPr="003B0D62" w:rsidRDefault="00ED11F6" w:rsidP="001F7018">
            <w:pPr>
              <w:rPr>
                <w:rFonts w:ascii="Times New Roman" w:hAnsi="Times New Roman"/>
                <w:lang w:val="ru-RU"/>
              </w:rPr>
            </w:pPr>
            <w:r w:rsidRPr="003B0D62">
              <w:rPr>
                <w:rFonts w:ascii="Times New Roman" w:hAnsi="Times New Roman"/>
                <w:lang w:val="ru-RU"/>
              </w:rPr>
              <w:t>Комитет государственного и финансового контроля Мурманской области</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Управление государственного заказа Мурманской области</w:t>
            </w:r>
          </w:p>
        </w:tc>
      </w:tr>
    </w:tbl>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r w:rsidRPr="0013384E">
        <w:rPr>
          <w:rFonts w:ascii="Times New Roman" w:hAnsi="Times New Roman"/>
          <w:b/>
          <w:sz w:val="28"/>
          <w:szCs w:val="28"/>
          <w:lang w:val="ru-RU"/>
        </w:rPr>
        <w:lastRenderedPageBreak/>
        <w:t>1.</w:t>
      </w:r>
      <w:r w:rsidRPr="00641CE6">
        <w:rPr>
          <w:rFonts w:ascii="Times New Roman" w:hAnsi="Times New Roman"/>
          <w:b/>
          <w:sz w:val="28"/>
          <w:szCs w:val="28"/>
        </w:rPr>
        <w:t> </w:t>
      </w:r>
      <w:r w:rsidRPr="0013384E">
        <w:rPr>
          <w:rFonts w:ascii="Times New Roman" w:hAnsi="Times New Roman"/>
          <w:b/>
          <w:sz w:val="28"/>
          <w:szCs w:val="28"/>
          <w:lang w:val="ru-RU"/>
        </w:rPr>
        <w:t xml:space="preserve">Характеристика текущего состояния в сфере управления региональными </w:t>
      </w:r>
      <w:r>
        <w:rPr>
          <w:rFonts w:ascii="Times New Roman" w:hAnsi="Times New Roman"/>
          <w:b/>
          <w:sz w:val="28"/>
          <w:szCs w:val="28"/>
          <w:lang w:val="ru-RU"/>
        </w:rPr>
        <w:t>и муниципальными финансами</w:t>
      </w:r>
    </w:p>
    <w:p w:rsidR="00ED11F6" w:rsidRPr="0013384E" w:rsidRDefault="00ED11F6" w:rsidP="00ED11F6">
      <w:pPr>
        <w:rPr>
          <w:rFonts w:ascii="Times New Roman" w:hAnsi="Times New Roman"/>
          <w:color w:val="000000"/>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Основанное на современных принципах, э</w:t>
      </w:r>
      <w:r w:rsidRPr="0013384E">
        <w:rPr>
          <w:rFonts w:ascii="Times New Roman" w:hAnsi="Times New Roman"/>
          <w:sz w:val="28"/>
          <w:szCs w:val="28"/>
          <w:lang w:val="ru-RU"/>
        </w:rPr>
        <w:t xml:space="preserve">ффективное, ответственное и прозрачное управление региональными </w:t>
      </w:r>
      <w:r>
        <w:rPr>
          <w:rFonts w:ascii="Times New Roman" w:hAnsi="Times New Roman"/>
          <w:sz w:val="28"/>
          <w:szCs w:val="28"/>
          <w:lang w:val="ru-RU"/>
        </w:rPr>
        <w:t xml:space="preserve">и муниципальными финансами </w:t>
      </w:r>
      <w:r w:rsidRPr="0013384E">
        <w:rPr>
          <w:rFonts w:ascii="Times New Roman" w:hAnsi="Times New Roman"/>
          <w:sz w:val="28"/>
          <w:szCs w:val="28"/>
          <w:lang w:val="ru-RU"/>
        </w:rPr>
        <w:t>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и достижения других приоритетов социально-экономического развития Мурманской области.</w:t>
      </w:r>
    </w:p>
    <w:p w:rsidR="00ED11F6" w:rsidRPr="0013384E" w:rsidRDefault="00ED11F6" w:rsidP="00ED11F6">
      <w:pPr>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 xml:space="preserve">В течение 2006-2009 годов </w:t>
      </w:r>
      <w:r>
        <w:rPr>
          <w:rFonts w:ascii="Times New Roman" w:hAnsi="Times New Roman"/>
          <w:sz w:val="28"/>
          <w:szCs w:val="28"/>
          <w:lang w:val="ru-RU"/>
        </w:rPr>
        <w:t xml:space="preserve">активное </w:t>
      </w:r>
      <w:r w:rsidRPr="0013384E">
        <w:rPr>
          <w:rFonts w:ascii="Times New Roman" w:hAnsi="Times New Roman"/>
          <w:sz w:val="28"/>
          <w:szCs w:val="28"/>
          <w:lang w:val="ru-RU"/>
        </w:rPr>
        <w:t xml:space="preserve">развитие бюджетной системы Мурманской области осуществлялось в рамках реализации программы реформирования региональных финансов в Мурманской области на соответствующие годы,  в течение 2011-2013 годов - в рамках реализации долгосрочной целевой программы </w:t>
      </w:r>
      <w:r>
        <w:rPr>
          <w:rFonts w:ascii="Times New Roman" w:hAnsi="Times New Roman"/>
          <w:sz w:val="28"/>
          <w:szCs w:val="28"/>
          <w:lang w:val="ru-RU"/>
        </w:rPr>
        <w:t>«</w:t>
      </w:r>
      <w:r w:rsidRPr="0013384E">
        <w:rPr>
          <w:rFonts w:ascii="Times New Roman" w:hAnsi="Times New Roman"/>
          <w:sz w:val="28"/>
          <w:szCs w:val="28"/>
          <w:lang w:val="ru-RU"/>
        </w:rPr>
        <w:t>Повышение эффективности бюджетных расходов Мурманской области</w:t>
      </w:r>
      <w:r>
        <w:rPr>
          <w:rFonts w:ascii="Times New Roman" w:hAnsi="Times New Roman"/>
          <w:sz w:val="28"/>
          <w:szCs w:val="28"/>
          <w:lang w:val="ru-RU"/>
        </w:rPr>
        <w:t>»</w:t>
      </w:r>
      <w:r w:rsidRPr="0013384E">
        <w:rPr>
          <w:rFonts w:ascii="Times New Roman" w:hAnsi="Times New Roman"/>
          <w:sz w:val="28"/>
          <w:szCs w:val="28"/>
          <w:lang w:val="ru-RU"/>
        </w:rPr>
        <w:t xml:space="preserve"> на 2011-2014 годы, утвержденной постановлением Правительства Мурманской области от 31.05.2011 № 255-ПП.</w:t>
      </w:r>
      <w:proofErr w:type="gramEnd"/>
    </w:p>
    <w:p w:rsidR="00ED11F6" w:rsidRPr="0013384E" w:rsidRDefault="00ED11F6" w:rsidP="00ED11F6">
      <w:pPr>
        <w:ind w:firstLine="709"/>
        <w:jc w:val="both"/>
        <w:rPr>
          <w:rFonts w:ascii="Times New Roman" w:hAnsi="Times New Roman"/>
          <w:sz w:val="28"/>
          <w:szCs w:val="28"/>
          <w:lang w:val="ru-RU"/>
        </w:rPr>
      </w:pPr>
      <w:r>
        <w:rPr>
          <w:rFonts w:ascii="Times New Roman" w:eastAsia="Calibri" w:hAnsi="Times New Roman"/>
          <w:sz w:val="28"/>
          <w:szCs w:val="28"/>
          <w:lang w:val="ru-RU"/>
        </w:rPr>
        <w:t xml:space="preserve">Итоги реализации мероприятий, направленных на повышение эффективности  управления региональными и муниципальными финансами  характеризуется </w:t>
      </w:r>
      <w:r>
        <w:rPr>
          <w:rFonts w:ascii="Times New Roman" w:hAnsi="Times New Roman"/>
          <w:sz w:val="28"/>
          <w:szCs w:val="28"/>
          <w:lang w:val="ru-RU"/>
        </w:rPr>
        <w:t>следующими</w:t>
      </w:r>
      <w:r w:rsidRPr="0013384E">
        <w:rPr>
          <w:rFonts w:ascii="Times New Roman" w:hAnsi="Times New Roman"/>
          <w:sz w:val="28"/>
          <w:szCs w:val="28"/>
          <w:lang w:val="ru-RU"/>
        </w:rPr>
        <w:t xml:space="preserve"> результат</w:t>
      </w:r>
      <w:r>
        <w:rPr>
          <w:rFonts w:ascii="Times New Roman" w:hAnsi="Times New Roman"/>
          <w:sz w:val="28"/>
          <w:szCs w:val="28"/>
          <w:lang w:val="ru-RU"/>
        </w:rPr>
        <w:t>ами</w:t>
      </w:r>
      <w:r w:rsidRPr="0013384E">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1.</w:t>
      </w:r>
      <w:r w:rsidRPr="003D5AD0">
        <w:rPr>
          <w:rFonts w:ascii="Times New Roman" w:eastAsia="Calibri" w:hAnsi="Times New Roman"/>
          <w:b/>
          <w:sz w:val="28"/>
          <w:szCs w:val="28"/>
        </w:rPr>
        <w:t> </w:t>
      </w:r>
      <w:r w:rsidRPr="0013384E">
        <w:rPr>
          <w:rFonts w:ascii="Times New Roman" w:hAnsi="Times New Roman"/>
          <w:sz w:val="28"/>
          <w:szCs w:val="28"/>
          <w:lang w:val="ru-RU"/>
        </w:rPr>
        <w:t>В 2009 году осуществлен переход от годового к среднесрочному финансовому планированию - областной бюджет утвержден на 2010 год и на плановый период 2011 и 2012 года.</w:t>
      </w:r>
    </w:p>
    <w:p w:rsidR="00ED11F6" w:rsidRPr="0013384E" w:rsidRDefault="00ED11F6" w:rsidP="00ED11F6">
      <w:pPr>
        <w:pStyle w:val="a4"/>
        <w:tabs>
          <w:tab w:val="left" w:pos="993"/>
        </w:tabs>
        <w:ind w:left="0" w:firstLine="709"/>
        <w:contextualSpacing w:val="0"/>
        <w:jc w:val="both"/>
        <w:rPr>
          <w:rFonts w:ascii="Times New Roman" w:hAnsi="Times New Roman"/>
          <w:sz w:val="28"/>
          <w:szCs w:val="28"/>
          <w:lang w:val="ru-RU"/>
        </w:rPr>
      </w:pPr>
      <w:r w:rsidRPr="0013384E">
        <w:rPr>
          <w:rFonts w:ascii="Times New Roman" w:eastAsia="Calibri" w:hAnsi="Times New Roman"/>
          <w:sz w:val="28"/>
          <w:szCs w:val="28"/>
          <w:lang w:val="ru-RU"/>
        </w:rPr>
        <w:t>2.</w:t>
      </w:r>
      <w:r w:rsidRPr="009D5258">
        <w:rPr>
          <w:rFonts w:ascii="Times New Roman" w:eastAsia="Calibri" w:hAnsi="Times New Roman"/>
          <w:sz w:val="28"/>
          <w:szCs w:val="28"/>
        </w:rPr>
        <w:t> </w:t>
      </w:r>
      <w:r w:rsidRPr="0013384E">
        <w:rPr>
          <w:rFonts w:ascii="Times New Roman" w:hAnsi="Times New Roman"/>
          <w:sz w:val="28"/>
          <w:szCs w:val="28"/>
          <w:lang w:val="ru-RU"/>
        </w:rPr>
        <w:t xml:space="preserve">По результатам ежегодного мониторинга и оценки качества управления финансами субъектов Российской Федерации (по итогам 2011 года) </w:t>
      </w:r>
      <w:r>
        <w:rPr>
          <w:rFonts w:ascii="Times New Roman" w:hAnsi="Times New Roman"/>
          <w:sz w:val="28"/>
          <w:szCs w:val="28"/>
          <w:lang w:val="ru-RU"/>
        </w:rPr>
        <w:t>Министерство финансов Российской Федерации</w:t>
      </w:r>
      <w:r w:rsidRPr="0013384E">
        <w:rPr>
          <w:rFonts w:ascii="Times New Roman" w:hAnsi="Times New Roman"/>
          <w:sz w:val="28"/>
          <w:szCs w:val="28"/>
          <w:lang w:val="ru-RU"/>
        </w:rPr>
        <w:t xml:space="preserve"> определил</w:t>
      </w:r>
      <w:r>
        <w:rPr>
          <w:rFonts w:ascii="Times New Roman" w:hAnsi="Times New Roman"/>
          <w:sz w:val="28"/>
          <w:szCs w:val="28"/>
          <w:lang w:val="ru-RU"/>
        </w:rPr>
        <w:t>о</w:t>
      </w:r>
      <w:r w:rsidRPr="0013384E">
        <w:rPr>
          <w:rFonts w:ascii="Times New Roman" w:hAnsi="Times New Roman"/>
          <w:sz w:val="28"/>
          <w:szCs w:val="28"/>
          <w:lang w:val="ru-RU"/>
        </w:rPr>
        <w:t xml:space="preserve"> Мурманскую область как регион с надлежащим управлением региональными финансами. </w:t>
      </w:r>
    </w:p>
    <w:p w:rsidR="00ED11F6" w:rsidRPr="0013384E" w:rsidRDefault="00ED11F6" w:rsidP="00ED11F6">
      <w:pPr>
        <w:ind w:firstLine="709"/>
        <w:jc w:val="both"/>
        <w:rPr>
          <w:rFonts w:ascii="Times New Roman" w:eastAsia="Calibri" w:hAnsi="Times New Roman"/>
          <w:i/>
          <w:sz w:val="28"/>
          <w:szCs w:val="28"/>
          <w:lang w:val="ru-RU"/>
        </w:rPr>
      </w:pPr>
      <w:r w:rsidRPr="0013384E">
        <w:rPr>
          <w:rFonts w:ascii="Times New Roman" w:eastAsia="Calibri" w:hAnsi="Times New Roman"/>
          <w:sz w:val="28"/>
          <w:szCs w:val="28"/>
          <w:lang w:val="ru-RU"/>
        </w:rPr>
        <w:t>3.</w:t>
      </w:r>
      <w:r w:rsidRPr="003D5AD0">
        <w:rPr>
          <w:rFonts w:ascii="Times New Roman" w:eastAsia="Calibri" w:hAnsi="Times New Roman"/>
          <w:b/>
          <w:sz w:val="28"/>
          <w:szCs w:val="28"/>
        </w:rPr>
        <w:t> </w:t>
      </w:r>
      <w:r w:rsidRPr="0013384E">
        <w:rPr>
          <w:rFonts w:ascii="Times New Roman" w:eastAsia="Calibri" w:hAnsi="Times New Roman"/>
          <w:sz w:val="28"/>
          <w:szCs w:val="28"/>
          <w:lang w:val="ru-RU"/>
        </w:rPr>
        <w:t xml:space="preserve">В 2012 году (по итогам 2011 года) </w:t>
      </w:r>
      <w:r w:rsidRPr="0013384E">
        <w:rPr>
          <w:rFonts w:ascii="Times New Roman" w:eastAsia="Calibri" w:hAnsi="Times New Roman"/>
          <w:bCs/>
          <w:sz w:val="28"/>
          <w:szCs w:val="28"/>
          <w:lang w:val="ru-RU"/>
        </w:rPr>
        <w:t xml:space="preserve">Мурманская область вошла в пятерку лидеров </w:t>
      </w:r>
      <w:r w:rsidRPr="0013384E">
        <w:rPr>
          <w:rFonts w:ascii="Times New Roman" w:eastAsia="Calibri" w:hAnsi="Times New Roman"/>
          <w:sz w:val="28"/>
          <w:szCs w:val="28"/>
          <w:lang w:val="ru-RU"/>
        </w:rPr>
        <w:t>по реализации мероприятий, ориентированных на повышение эффективности бюджетных расходов.</w:t>
      </w:r>
      <w:r w:rsidRPr="0013384E">
        <w:rPr>
          <w:rFonts w:ascii="Times New Roman" w:eastAsia="Calibri" w:hAnsi="Times New Roman"/>
          <w:i/>
          <w:sz w:val="28"/>
          <w:szCs w:val="28"/>
          <w:lang w:val="ru-RU"/>
        </w:rPr>
        <w:t xml:space="preserve"> </w:t>
      </w:r>
      <w:r w:rsidRPr="0013384E">
        <w:rPr>
          <w:rFonts w:ascii="Times New Roman" w:hAnsi="Times New Roman"/>
          <w:sz w:val="28"/>
          <w:szCs w:val="28"/>
          <w:lang w:val="ru-RU"/>
        </w:rPr>
        <w:t xml:space="preserve">В соответствии с распоряжением Правительства Российской Федерации области распределена субсидия в объеме </w:t>
      </w:r>
      <w:r w:rsidRPr="0013384E">
        <w:rPr>
          <w:rFonts w:ascii="Times New Roman" w:hAnsi="Times New Roman"/>
          <w:b/>
          <w:bCs/>
          <w:sz w:val="28"/>
          <w:szCs w:val="28"/>
          <w:lang w:val="ru-RU"/>
        </w:rPr>
        <w:t>72,4 млн. рублей.</w:t>
      </w:r>
      <w:r w:rsidRPr="0013384E">
        <w:rPr>
          <w:rFonts w:ascii="Times New Roman" w:eastAsia="Calibri" w:hAnsi="Times New Roman"/>
          <w:i/>
          <w:sz w:val="28"/>
          <w:szCs w:val="28"/>
          <w:lang w:val="ru-RU"/>
        </w:rPr>
        <w:t xml:space="preserve"> </w:t>
      </w:r>
    </w:p>
    <w:p w:rsidR="00ED11F6" w:rsidRPr="0013384E" w:rsidRDefault="00ED11F6" w:rsidP="00ED11F6">
      <w:pPr>
        <w:ind w:firstLine="709"/>
        <w:jc w:val="both"/>
        <w:rPr>
          <w:rFonts w:ascii="Times New Roman" w:eastAsia="Calibri" w:hAnsi="Times New Roman"/>
          <w:sz w:val="28"/>
          <w:szCs w:val="28"/>
          <w:lang w:val="ru-RU"/>
        </w:rPr>
      </w:pPr>
      <w:r w:rsidRPr="0013384E">
        <w:rPr>
          <w:rFonts w:ascii="Times New Roman" w:eastAsia="Calibri" w:hAnsi="Times New Roman"/>
          <w:sz w:val="28"/>
          <w:szCs w:val="28"/>
          <w:lang w:val="ru-RU"/>
        </w:rPr>
        <w:t>Высокая оценка результатов, достигнутых Мурманской областью в сфере повышения эффективности бюджетных расходов</w:t>
      </w:r>
      <w:r>
        <w:rPr>
          <w:rFonts w:ascii="Times New Roman" w:eastAsia="Calibri" w:hAnsi="Times New Roman"/>
          <w:sz w:val="28"/>
          <w:szCs w:val="28"/>
          <w:lang w:val="ru-RU"/>
        </w:rPr>
        <w:t>,</w:t>
      </w:r>
      <w:r w:rsidRPr="0013384E">
        <w:rPr>
          <w:rFonts w:ascii="Times New Roman" w:eastAsia="Calibri" w:hAnsi="Times New Roman"/>
          <w:sz w:val="28"/>
          <w:szCs w:val="28"/>
          <w:lang w:val="ru-RU"/>
        </w:rPr>
        <w:t xml:space="preserve"> позволяет судить о правильности выбранного направления и стимулирует регион к дальнейшему развитию в данной сфере. </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4.</w:t>
      </w:r>
      <w:r w:rsidRPr="003D5AD0">
        <w:rPr>
          <w:rFonts w:ascii="Times New Roman" w:eastAsia="Calibri" w:hAnsi="Times New Roman"/>
          <w:b/>
          <w:sz w:val="28"/>
          <w:szCs w:val="28"/>
        </w:rPr>
        <w:t> </w:t>
      </w:r>
      <w:r w:rsidRPr="0013384E">
        <w:rPr>
          <w:rFonts w:ascii="Times New Roman" w:eastAsia="Calibri" w:hAnsi="Times New Roman"/>
          <w:sz w:val="28"/>
          <w:szCs w:val="28"/>
          <w:lang w:val="ru-RU"/>
        </w:rPr>
        <w:t>В 2012 году м</w:t>
      </w:r>
      <w:r w:rsidRPr="0013384E">
        <w:rPr>
          <w:rFonts w:ascii="Times New Roman" w:hAnsi="Times New Roman"/>
          <w:sz w:val="28"/>
          <w:szCs w:val="28"/>
          <w:lang w:val="ru-RU"/>
        </w:rPr>
        <w:t xml:space="preserve">еждународное рейтинговое агентство </w:t>
      </w:r>
      <w:r>
        <w:rPr>
          <w:rFonts w:ascii="Times New Roman" w:hAnsi="Times New Roman"/>
          <w:sz w:val="28"/>
          <w:szCs w:val="28"/>
          <w:lang w:val="ru-RU"/>
        </w:rPr>
        <w:t>«</w:t>
      </w:r>
      <w:r w:rsidRPr="003D5AD0">
        <w:rPr>
          <w:rFonts w:ascii="Times New Roman" w:hAnsi="Times New Roman"/>
          <w:sz w:val="28"/>
          <w:szCs w:val="28"/>
        </w:rPr>
        <w:t>Fitch</w:t>
      </w:r>
      <w:r w:rsidRPr="0013384E">
        <w:rPr>
          <w:rFonts w:ascii="Times New Roman" w:hAnsi="Times New Roman"/>
          <w:sz w:val="28"/>
          <w:szCs w:val="28"/>
          <w:lang w:val="ru-RU"/>
        </w:rPr>
        <w:t xml:space="preserve"> </w:t>
      </w:r>
      <w:r w:rsidRPr="003D5AD0">
        <w:rPr>
          <w:rFonts w:ascii="Times New Roman" w:hAnsi="Times New Roman"/>
          <w:sz w:val="28"/>
          <w:szCs w:val="28"/>
        </w:rPr>
        <w:t>Ratings</w:t>
      </w:r>
      <w:r>
        <w:rPr>
          <w:rFonts w:ascii="Times New Roman" w:hAnsi="Times New Roman"/>
          <w:sz w:val="28"/>
          <w:szCs w:val="28"/>
          <w:lang w:val="ru-RU"/>
        </w:rPr>
        <w:t>»</w:t>
      </w:r>
      <w:r w:rsidRPr="0013384E">
        <w:rPr>
          <w:rFonts w:ascii="Times New Roman" w:hAnsi="Times New Roman"/>
          <w:sz w:val="28"/>
          <w:szCs w:val="28"/>
          <w:lang w:val="ru-RU"/>
        </w:rPr>
        <w:t xml:space="preserve"> подтвердило долгосрочные рейтинги Мурманской области в иностранной и национальной валюте – </w:t>
      </w:r>
      <w:r>
        <w:rPr>
          <w:rFonts w:ascii="Times New Roman" w:hAnsi="Times New Roman"/>
          <w:sz w:val="28"/>
          <w:szCs w:val="28"/>
          <w:lang w:val="ru-RU"/>
        </w:rPr>
        <w:t>«</w:t>
      </w:r>
      <w:r w:rsidRPr="0013384E">
        <w:rPr>
          <w:rFonts w:ascii="Times New Roman" w:hAnsi="Times New Roman"/>
          <w:sz w:val="28"/>
          <w:szCs w:val="28"/>
          <w:lang w:val="ru-RU"/>
        </w:rPr>
        <w:t>ВВ</w:t>
      </w:r>
      <w:r>
        <w:rPr>
          <w:rFonts w:ascii="Times New Roman" w:hAnsi="Times New Roman"/>
          <w:sz w:val="28"/>
          <w:szCs w:val="28"/>
          <w:lang w:val="ru-RU"/>
        </w:rPr>
        <w:t>»</w:t>
      </w:r>
      <w:r w:rsidRPr="0013384E">
        <w:rPr>
          <w:rFonts w:ascii="Times New Roman" w:hAnsi="Times New Roman"/>
          <w:sz w:val="28"/>
          <w:szCs w:val="28"/>
          <w:lang w:val="ru-RU"/>
        </w:rPr>
        <w:t xml:space="preserve">, долгосрочный рейтинг по национальной шкале – </w:t>
      </w:r>
      <w:r>
        <w:rPr>
          <w:rFonts w:ascii="Times New Roman" w:hAnsi="Times New Roman"/>
          <w:sz w:val="28"/>
          <w:szCs w:val="28"/>
          <w:lang w:val="ru-RU"/>
        </w:rPr>
        <w:t>«</w:t>
      </w:r>
      <w:r w:rsidRPr="0013384E">
        <w:rPr>
          <w:rFonts w:ascii="Times New Roman" w:hAnsi="Times New Roman"/>
          <w:sz w:val="28"/>
          <w:szCs w:val="28"/>
          <w:lang w:val="ru-RU"/>
        </w:rPr>
        <w:t>АА – (</w:t>
      </w:r>
      <w:proofErr w:type="spellStart"/>
      <w:r w:rsidRPr="0037471B">
        <w:rPr>
          <w:rFonts w:ascii="Times New Roman" w:hAnsi="Times New Roman"/>
          <w:sz w:val="28"/>
          <w:szCs w:val="28"/>
        </w:rPr>
        <w:t>rus</w:t>
      </w:r>
      <w:proofErr w:type="spellEnd"/>
      <w:r w:rsidRPr="0013384E">
        <w:rPr>
          <w:rFonts w:ascii="Times New Roman" w:hAnsi="Times New Roman"/>
          <w:sz w:val="28"/>
          <w:szCs w:val="28"/>
          <w:lang w:val="ru-RU"/>
        </w:rPr>
        <w:t>)</w:t>
      </w:r>
      <w:r>
        <w:rPr>
          <w:rFonts w:ascii="Times New Roman" w:hAnsi="Times New Roman"/>
          <w:sz w:val="28"/>
          <w:szCs w:val="28"/>
          <w:lang w:val="ru-RU"/>
        </w:rPr>
        <w:t>»</w:t>
      </w:r>
      <w:r w:rsidRPr="0013384E">
        <w:rPr>
          <w:rFonts w:ascii="Times New Roman" w:hAnsi="Times New Roman"/>
          <w:sz w:val="28"/>
          <w:szCs w:val="28"/>
          <w:lang w:val="ru-RU"/>
        </w:rPr>
        <w:t xml:space="preserve">, краткосрочный рейтинг региона в иностранной валюте – </w:t>
      </w:r>
      <w:r>
        <w:rPr>
          <w:rFonts w:ascii="Times New Roman" w:hAnsi="Times New Roman"/>
          <w:sz w:val="28"/>
          <w:szCs w:val="28"/>
          <w:lang w:val="ru-RU"/>
        </w:rPr>
        <w:t>«</w:t>
      </w:r>
      <w:r w:rsidRPr="0013384E">
        <w:rPr>
          <w:rFonts w:ascii="Times New Roman" w:hAnsi="Times New Roman"/>
          <w:sz w:val="28"/>
          <w:szCs w:val="28"/>
          <w:lang w:val="ru-RU"/>
        </w:rPr>
        <w:t>В</w:t>
      </w:r>
      <w:r>
        <w:rPr>
          <w:rFonts w:ascii="Times New Roman" w:hAnsi="Times New Roman"/>
          <w:sz w:val="28"/>
          <w:szCs w:val="28"/>
          <w:lang w:val="ru-RU"/>
        </w:rPr>
        <w:t>»</w:t>
      </w:r>
      <w:r w:rsidRPr="0013384E">
        <w:rPr>
          <w:rFonts w:ascii="Times New Roman" w:hAnsi="Times New Roman"/>
          <w:sz w:val="28"/>
          <w:szCs w:val="28"/>
          <w:lang w:val="ru-RU"/>
        </w:rPr>
        <w:t xml:space="preserve">. Прогноз по долгосрочным рейтингам – </w:t>
      </w:r>
      <w:r>
        <w:rPr>
          <w:rFonts w:ascii="Times New Roman" w:hAnsi="Times New Roman"/>
          <w:sz w:val="28"/>
          <w:szCs w:val="28"/>
          <w:lang w:val="ru-RU"/>
        </w:rPr>
        <w:t>«</w:t>
      </w:r>
      <w:r w:rsidRPr="0013384E">
        <w:rPr>
          <w:rFonts w:ascii="Times New Roman" w:hAnsi="Times New Roman"/>
          <w:sz w:val="28"/>
          <w:szCs w:val="28"/>
          <w:lang w:val="ru-RU"/>
        </w:rPr>
        <w:t>Стабильный</w:t>
      </w:r>
      <w:r>
        <w:rPr>
          <w:rFonts w:ascii="Times New Roman" w:hAnsi="Times New Roman"/>
          <w:sz w:val="28"/>
          <w:szCs w:val="28"/>
          <w:lang w:val="ru-RU"/>
        </w:rPr>
        <w:t>»</w:t>
      </w:r>
      <w:r w:rsidRPr="0013384E">
        <w:rPr>
          <w:rFonts w:ascii="Times New Roman" w:hAnsi="Times New Roman"/>
          <w:sz w:val="28"/>
          <w:szCs w:val="28"/>
          <w:lang w:val="ru-RU"/>
        </w:rPr>
        <w:t xml:space="preserve">. </w:t>
      </w:r>
    </w:p>
    <w:p w:rsidR="00ED11F6" w:rsidRPr="0013384E" w:rsidRDefault="00ED11F6" w:rsidP="00ED11F6">
      <w:pPr>
        <w:tabs>
          <w:tab w:val="left" w:pos="1005"/>
        </w:tabs>
        <w:ind w:firstLine="709"/>
        <w:jc w:val="both"/>
        <w:rPr>
          <w:rFonts w:ascii="Times New Roman" w:eastAsia="Calibri" w:hAnsi="Times New Roman"/>
          <w:sz w:val="28"/>
          <w:szCs w:val="28"/>
          <w:lang w:val="ru-RU"/>
        </w:rPr>
      </w:pPr>
      <w:r w:rsidRPr="0013384E">
        <w:rPr>
          <w:rFonts w:ascii="Times New Roman" w:eastAsia="Calibri" w:hAnsi="Times New Roman"/>
          <w:sz w:val="28"/>
          <w:szCs w:val="28"/>
          <w:lang w:val="ru-RU"/>
        </w:rPr>
        <w:t>5.</w:t>
      </w:r>
      <w:r w:rsidRPr="003D5AD0">
        <w:rPr>
          <w:rFonts w:ascii="Times New Roman" w:eastAsia="Calibri" w:hAnsi="Times New Roman"/>
          <w:b/>
          <w:sz w:val="28"/>
          <w:szCs w:val="28"/>
        </w:rPr>
        <w:t> </w:t>
      </w:r>
      <w:r w:rsidRPr="0013384E">
        <w:rPr>
          <w:rFonts w:ascii="Times New Roman" w:eastAsia="Calibri" w:hAnsi="Times New Roman"/>
          <w:sz w:val="28"/>
          <w:szCs w:val="28"/>
          <w:lang w:val="ru-RU"/>
        </w:rPr>
        <w:t>В целях повышения поступлений налоговых и неналоговых доходов в консолидированный бюджет Мурманской области распоряжением Правительства Мурманской области от 14.09.2012 №</w:t>
      </w:r>
      <w:r>
        <w:rPr>
          <w:rFonts w:ascii="Times New Roman" w:eastAsia="Calibri" w:hAnsi="Times New Roman"/>
          <w:sz w:val="28"/>
          <w:szCs w:val="28"/>
        </w:rPr>
        <w:t> </w:t>
      </w:r>
      <w:r w:rsidRPr="0013384E">
        <w:rPr>
          <w:rFonts w:ascii="Times New Roman" w:eastAsia="Calibri" w:hAnsi="Times New Roman"/>
          <w:sz w:val="28"/>
          <w:szCs w:val="28"/>
          <w:lang w:val="ru-RU"/>
        </w:rPr>
        <w:t xml:space="preserve">318-РП утвержден </w:t>
      </w:r>
      <w:r>
        <w:rPr>
          <w:rFonts w:ascii="Times New Roman" w:eastAsia="Calibri" w:hAnsi="Times New Roman"/>
          <w:sz w:val="28"/>
          <w:szCs w:val="28"/>
          <w:lang w:val="ru-RU"/>
        </w:rPr>
        <w:t>«</w:t>
      </w:r>
      <w:r w:rsidRPr="0013384E">
        <w:rPr>
          <w:rFonts w:ascii="Times New Roman" w:eastAsia="Calibri" w:hAnsi="Times New Roman"/>
          <w:sz w:val="28"/>
          <w:szCs w:val="28"/>
          <w:lang w:val="ru-RU"/>
        </w:rPr>
        <w:t>План мероприятий на 2012 – 2014 годы по повышению поступлений налоговых и неналоговых доходов в консолидированный бюджет Мурманской области, сокращению недоимки по их уплате</w:t>
      </w:r>
      <w:r>
        <w:rPr>
          <w:rFonts w:ascii="Times New Roman" w:eastAsia="Calibri" w:hAnsi="Times New Roman"/>
          <w:sz w:val="28"/>
          <w:szCs w:val="28"/>
          <w:lang w:val="ru-RU"/>
        </w:rPr>
        <w:t>»</w:t>
      </w:r>
      <w:r w:rsidRPr="0013384E">
        <w:rPr>
          <w:rFonts w:ascii="Times New Roman" w:eastAsia="Calibri" w:hAnsi="Times New Roman"/>
          <w:sz w:val="28"/>
          <w:szCs w:val="28"/>
          <w:lang w:val="ru-RU"/>
        </w:rPr>
        <w:t xml:space="preserve"> (далее – План).</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lastRenderedPageBreak/>
        <w:t>Экономический эффект реализации Плана в 2012 году составил 222,9</w:t>
      </w:r>
      <w:r w:rsidRPr="0037471B">
        <w:rPr>
          <w:rFonts w:ascii="Times New Roman" w:eastAsia="Calibri" w:hAnsi="Times New Roman"/>
          <w:sz w:val="28"/>
          <w:szCs w:val="28"/>
        </w:rPr>
        <w:t> </w:t>
      </w:r>
      <w:r w:rsidRPr="0013384E">
        <w:rPr>
          <w:rFonts w:ascii="Times New Roman" w:hAnsi="Times New Roman"/>
          <w:sz w:val="28"/>
          <w:szCs w:val="28"/>
          <w:lang w:val="ru-RU"/>
        </w:rPr>
        <w:t>млн. рублей при плановых назначениях – 59,1 млн. рублей.</w:t>
      </w:r>
    </w:p>
    <w:p w:rsidR="00ED11F6" w:rsidRPr="0013384E" w:rsidRDefault="00ED11F6" w:rsidP="00ED11F6">
      <w:pPr>
        <w:ind w:firstLine="709"/>
        <w:jc w:val="both"/>
        <w:rPr>
          <w:rFonts w:ascii="Times New Roman" w:hAnsi="Times New Roman"/>
          <w:sz w:val="28"/>
          <w:szCs w:val="28"/>
          <w:shd w:val="clear" w:color="auto" w:fill="FFFFFF"/>
          <w:lang w:val="ru-RU"/>
        </w:rPr>
      </w:pPr>
      <w:r w:rsidRPr="0013384E">
        <w:rPr>
          <w:rFonts w:ascii="Times New Roman" w:hAnsi="Times New Roman"/>
          <w:sz w:val="28"/>
          <w:szCs w:val="28"/>
          <w:shd w:val="clear" w:color="auto" w:fill="FFFFFF"/>
          <w:lang w:val="ru-RU"/>
        </w:rPr>
        <w:t>В соответствии с распоряжением Правительства Российск</w:t>
      </w:r>
      <w:r>
        <w:rPr>
          <w:rFonts w:ascii="Times New Roman" w:hAnsi="Times New Roman"/>
          <w:sz w:val="28"/>
          <w:szCs w:val="28"/>
          <w:shd w:val="clear" w:color="auto" w:fill="FFFFFF"/>
          <w:lang w:val="ru-RU"/>
        </w:rPr>
        <w:t>ой Федерации Мурманской области</w:t>
      </w:r>
      <w:r w:rsidRPr="0013384E">
        <w:rPr>
          <w:rFonts w:ascii="Times New Roman" w:hAnsi="Times New Roman"/>
          <w:sz w:val="28"/>
          <w:szCs w:val="28"/>
          <w:shd w:val="clear" w:color="auto" w:fill="FFFFFF"/>
          <w:lang w:val="ru-RU"/>
        </w:rPr>
        <w:t xml:space="preserve"> как субъекту Российской Федерации, достигшему наилучших результатов по увеличению регионального налогового потенциала, выделена дотация из федерального бюджета на поддержку мер по обеспечению сбалансированности бюджета области в размере 281,4 млн. рублей.</w:t>
      </w:r>
    </w:p>
    <w:p w:rsidR="00ED11F6" w:rsidRPr="0013384E" w:rsidRDefault="00ED11F6" w:rsidP="00ED11F6">
      <w:pPr>
        <w:ind w:firstLine="709"/>
        <w:jc w:val="both"/>
        <w:rPr>
          <w:rFonts w:ascii="Times New Roman" w:hAnsi="Times New Roman"/>
          <w:sz w:val="28"/>
          <w:szCs w:val="28"/>
          <w:lang w:val="ru-RU"/>
        </w:rPr>
      </w:pPr>
      <w:r w:rsidRPr="00B85E72">
        <w:rPr>
          <w:rFonts w:ascii="Times New Roman" w:hAnsi="Times New Roman"/>
          <w:sz w:val="28"/>
          <w:szCs w:val="28"/>
          <w:lang w:val="ru-RU"/>
        </w:rPr>
        <w:t>Эффективное управление средствами Резервного фонда Мурманской области в 2012 году позволило предотвратить увеличение долговой нагрузки на региональный бюджет – экономия составила около 100,0 млн. рублей.</w:t>
      </w:r>
    </w:p>
    <w:p w:rsidR="00ED11F6" w:rsidRPr="0013384E" w:rsidRDefault="00ED11F6" w:rsidP="00ED11F6">
      <w:pPr>
        <w:ind w:firstLine="709"/>
        <w:jc w:val="both"/>
        <w:rPr>
          <w:rFonts w:ascii="Times New Roman" w:eastAsia="Calibri" w:hAnsi="Times New Roman"/>
          <w:sz w:val="28"/>
          <w:szCs w:val="28"/>
          <w:lang w:val="ru-RU"/>
        </w:rPr>
      </w:pPr>
      <w:r w:rsidRPr="0013384E">
        <w:rPr>
          <w:rFonts w:ascii="Times New Roman" w:eastAsia="Calibri" w:hAnsi="Times New Roman"/>
          <w:sz w:val="28"/>
          <w:szCs w:val="28"/>
          <w:lang w:val="ru-RU"/>
        </w:rPr>
        <w:t>6.</w:t>
      </w:r>
      <w:r w:rsidRPr="008159CC">
        <w:rPr>
          <w:rFonts w:ascii="Times New Roman" w:eastAsia="Calibri" w:hAnsi="Times New Roman"/>
          <w:b/>
          <w:sz w:val="28"/>
          <w:szCs w:val="28"/>
        </w:rPr>
        <w:t> </w:t>
      </w:r>
      <w:r w:rsidRPr="0013384E">
        <w:rPr>
          <w:rFonts w:ascii="Times New Roman" w:eastAsia="Calibri" w:hAnsi="Times New Roman"/>
          <w:sz w:val="28"/>
          <w:szCs w:val="28"/>
          <w:lang w:val="ru-RU"/>
        </w:rPr>
        <w:t xml:space="preserve">Осуществлен </w:t>
      </w:r>
      <w:r w:rsidRPr="0013384E">
        <w:rPr>
          <w:rFonts w:ascii="Times New Roman" w:hAnsi="Times New Roman"/>
          <w:sz w:val="28"/>
          <w:szCs w:val="28"/>
          <w:lang w:val="ru-RU"/>
        </w:rPr>
        <w:t>переход от сметного финансирования учреждений к финансовому обеспечению</w:t>
      </w:r>
      <w:r>
        <w:rPr>
          <w:rFonts w:ascii="Times New Roman" w:hAnsi="Times New Roman"/>
          <w:sz w:val="28"/>
          <w:szCs w:val="28"/>
          <w:lang w:val="ru-RU"/>
        </w:rPr>
        <w:t xml:space="preserve"> государственных </w:t>
      </w:r>
      <w:r w:rsidRPr="0013384E">
        <w:rPr>
          <w:rFonts w:ascii="Times New Roman" w:hAnsi="Times New Roman"/>
          <w:sz w:val="28"/>
          <w:szCs w:val="28"/>
          <w:lang w:val="ru-RU"/>
        </w:rPr>
        <w:t xml:space="preserve">(муниципальных) заданий. </w:t>
      </w:r>
      <w:r w:rsidRPr="0013384E">
        <w:rPr>
          <w:rFonts w:ascii="Times New Roman" w:eastAsia="Calibri" w:hAnsi="Times New Roman"/>
          <w:sz w:val="28"/>
          <w:szCs w:val="28"/>
          <w:lang w:val="ru-RU"/>
        </w:rPr>
        <w:t xml:space="preserve">В 2012 году бюджетный процесс в Мурманской области осуществлялся с применением программно-целевых подходов и </w:t>
      </w:r>
      <w:r w:rsidRPr="0013384E">
        <w:rPr>
          <w:rFonts w:ascii="Times New Roman" w:hAnsi="Times New Roman"/>
          <w:sz w:val="28"/>
          <w:szCs w:val="28"/>
          <w:lang w:val="ru-RU"/>
        </w:rPr>
        <w:t>инструментов бюджетирования, ориентированного на результат</w:t>
      </w:r>
      <w:r w:rsidRPr="0013384E">
        <w:rPr>
          <w:rFonts w:ascii="Times New Roman" w:eastAsia="Calibri" w:hAnsi="Times New Roman"/>
          <w:sz w:val="28"/>
          <w:szCs w:val="28"/>
          <w:lang w:val="ru-RU"/>
        </w:rPr>
        <w:t>, на основе государственных (муниципальных) заданий. Доля расходов областного бюджета, исполненная в рамках целевых программ</w:t>
      </w:r>
      <w:r>
        <w:rPr>
          <w:rFonts w:ascii="Times New Roman" w:eastAsia="Calibri" w:hAnsi="Times New Roman"/>
          <w:sz w:val="28"/>
          <w:szCs w:val="28"/>
          <w:lang w:val="ru-RU"/>
        </w:rPr>
        <w:t>,</w:t>
      </w:r>
      <w:r w:rsidRPr="0013384E">
        <w:rPr>
          <w:rFonts w:ascii="Times New Roman" w:eastAsia="Calibri" w:hAnsi="Times New Roman"/>
          <w:sz w:val="28"/>
          <w:szCs w:val="28"/>
          <w:lang w:val="ru-RU"/>
        </w:rPr>
        <w:t xml:space="preserve"> составила </w:t>
      </w:r>
      <w:r w:rsidRPr="0013384E">
        <w:rPr>
          <w:rFonts w:ascii="Times New Roman" w:eastAsia="Calibri" w:hAnsi="Times New Roman"/>
          <w:b/>
          <w:sz w:val="28"/>
          <w:szCs w:val="28"/>
          <w:lang w:val="ru-RU"/>
        </w:rPr>
        <w:t>98,3%</w:t>
      </w:r>
      <w:r w:rsidRPr="0013384E">
        <w:rPr>
          <w:rFonts w:ascii="Times New Roman" w:eastAsia="Calibri" w:hAnsi="Times New Roman"/>
          <w:sz w:val="28"/>
          <w:szCs w:val="28"/>
          <w:lang w:val="ru-RU"/>
        </w:rPr>
        <w:t xml:space="preserve">, что на </w:t>
      </w:r>
      <w:r w:rsidRPr="0013384E">
        <w:rPr>
          <w:rFonts w:ascii="Times New Roman" w:eastAsia="Calibri" w:hAnsi="Times New Roman"/>
          <w:b/>
          <w:sz w:val="28"/>
          <w:szCs w:val="28"/>
          <w:lang w:val="ru-RU"/>
        </w:rPr>
        <w:t>74,0%</w:t>
      </w:r>
      <w:r w:rsidRPr="0013384E">
        <w:rPr>
          <w:rFonts w:ascii="Times New Roman" w:eastAsia="Calibri" w:hAnsi="Times New Roman"/>
          <w:sz w:val="28"/>
          <w:szCs w:val="28"/>
          <w:lang w:val="ru-RU"/>
        </w:rPr>
        <w:t xml:space="preserve"> больше аналогичного показателя 2011 года. При формировании в 2012</w:t>
      </w:r>
      <w:r w:rsidRPr="003D5AD0">
        <w:rPr>
          <w:rFonts w:ascii="Times New Roman" w:eastAsia="Calibri" w:hAnsi="Times New Roman"/>
          <w:b/>
          <w:sz w:val="28"/>
          <w:szCs w:val="28"/>
        </w:rPr>
        <w:t> </w:t>
      </w:r>
      <w:r w:rsidRPr="0013384E">
        <w:rPr>
          <w:rFonts w:ascii="Times New Roman" w:eastAsia="Calibri" w:hAnsi="Times New Roman"/>
          <w:sz w:val="28"/>
          <w:szCs w:val="28"/>
          <w:lang w:val="ru-RU"/>
        </w:rPr>
        <w:t>году бюджетных обязательств на очередной финансовый год впервые применена проце</w:t>
      </w:r>
      <w:r>
        <w:rPr>
          <w:rFonts w:ascii="Times New Roman" w:eastAsia="Calibri" w:hAnsi="Times New Roman"/>
          <w:sz w:val="28"/>
          <w:szCs w:val="28"/>
          <w:lang w:val="ru-RU"/>
        </w:rPr>
        <w:t>дура конкурсного распределения</w:t>
      </w:r>
      <w:r w:rsidRPr="0013384E">
        <w:rPr>
          <w:rFonts w:ascii="Times New Roman" w:eastAsia="Calibri" w:hAnsi="Times New Roman"/>
          <w:sz w:val="28"/>
          <w:szCs w:val="28"/>
          <w:lang w:val="ru-RU"/>
        </w:rPr>
        <w:t xml:space="preserve"> принимаемых расходных обязательств.</w:t>
      </w:r>
      <w:r w:rsidRPr="0013384E">
        <w:rPr>
          <w:rFonts w:ascii="Times New Roman" w:eastAsia="Calibri" w:hAnsi="Times New Roman"/>
          <w:b/>
          <w:sz w:val="28"/>
          <w:szCs w:val="28"/>
          <w:lang w:val="ru-RU"/>
        </w:rPr>
        <w:t xml:space="preserve"> </w:t>
      </w:r>
      <w:r w:rsidRPr="0013384E">
        <w:rPr>
          <w:rFonts w:ascii="Times New Roman" w:eastAsia="Calibri" w:hAnsi="Times New Roman"/>
          <w:sz w:val="28"/>
          <w:szCs w:val="28"/>
          <w:lang w:val="ru-RU"/>
        </w:rPr>
        <w:t xml:space="preserve">В результате данной процедуры на заседаниях рабочих групп Программно-целевого Совета одобрено 82 мероприятия на сумму </w:t>
      </w:r>
      <w:r w:rsidRPr="0013384E">
        <w:rPr>
          <w:rFonts w:ascii="Times New Roman" w:eastAsia="Calibri" w:hAnsi="Times New Roman"/>
          <w:b/>
          <w:sz w:val="28"/>
          <w:szCs w:val="28"/>
          <w:lang w:val="ru-RU"/>
        </w:rPr>
        <w:t>1</w:t>
      </w:r>
      <w:r w:rsidRPr="003D5AD0">
        <w:rPr>
          <w:rFonts w:ascii="Times New Roman" w:eastAsia="Calibri" w:hAnsi="Times New Roman"/>
          <w:b/>
          <w:sz w:val="28"/>
          <w:szCs w:val="28"/>
        </w:rPr>
        <w:t> </w:t>
      </w:r>
      <w:r w:rsidRPr="0013384E">
        <w:rPr>
          <w:rFonts w:ascii="Times New Roman" w:eastAsia="Calibri" w:hAnsi="Times New Roman"/>
          <w:b/>
          <w:sz w:val="28"/>
          <w:szCs w:val="28"/>
          <w:lang w:val="ru-RU"/>
        </w:rPr>
        <w:t>356,6</w:t>
      </w:r>
      <w:r w:rsidRPr="003D5AD0">
        <w:rPr>
          <w:rFonts w:ascii="Times New Roman" w:eastAsia="Calibri" w:hAnsi="Times New Roman"/>
          <w:b/>
          <w:sz w:val="28"/>
          <w:szCs w:val="28"/>
        </w:rPr>
        <w:t> </w:t>
      </w:r>
      <w:r w:rsidRPr="0013384E">
        <w:rPr>
          <w:rFonts w:ascii="Times New Roman" w:eastAsia="Calibri" w:hAnsi="Times New Roman"/>
          <w:b/>
          <w:sz w:val="28"/>
          <w:szCs w:val="28"/>
          <w:lang w:val="ru-RU"/>
        </w:rPr>
        <w:t>млн.</w:t>
      </w:r>
      <w:r w:rsidRPr="003D5AD0">
        <w:rPr>
          <w:rFonts w:ascii="Times New Roman" w:eastAsia="Calibri" w:hAnsi="Times New Roman"/>
          <w:b/>
          <w:sz w:val="28"/>
          <w:szCs w:val="28"/>
        </w:rPr>
        <w:t> </w:t>
      </w:r>
      <w:r w:rsidRPr="0013384E">
        <w:rPr>
          <w:rFonts w:ascii="Times New Roman" w:eastAsia="Calibri" w:hAnsi="Times New Roman"/>
          <w:b/>
          <w:sz w:val="28"/>
          <w:szCs w:val="28"/>
          <w:lang w:val="ru-RU"/>
        </w:rPr>
        <w:t>рублей</w:t>
      </w:r>
      <w:r w:rsidRPr="0013384E">
        <w:rPr>
          <w:rFonts w:ascii="Times New Roman" w:eastAsia="Calibri" w:hAnsi="Times New Roman"/>
          <w:sz w:val="28"/>
          <w:szCs w:val="28"/>
          <w:lang w:val="ru-RU"/>
        </w:rPr>
        <w:t>. Принимаемые обязательства в полной мере соответствовали приоритетам социально-экономического развития Мурманской области, а также целям и задачам целевых программ, полномочиям и функциям субъектов бюджетного планирования Мурманской области.</w:t>
      </w:r>
    </w:p>
    <w:p w:rsidR="00ED11F6" w:rsidRPr="0013384E" w:rsidRDefault="00ED11F6" w:rsidP="00ED11F6">
      <w:pPr>
        <w:pStyle w:val="ConsPlusTitle"/>
        <w:rPr>
          <w:b w:val="0"/>
          <w:bCs w:val="0"/>
        </w:rPr>
      </w:pPr>
      <w:r w:rsidRPr="0013384E">
        <w:rPr>
          <w:b w:val="0"/>
        </w:rPr>
        <w:t>7.</w:t>
      </w:r>
      <w:r w:rsidRPr="003D5AD0">
        <w:t> </w:t>
      </w:r>
      <w:r w:rsidRPr="0013384E">
        <w:rPr>
          <w:b w:val="0"/>
        </w:rPr>
        <w:t xml:space="preserve">В соответствии с постановлением Правительства Мурманской области от 03.08.2011 № 389-ПП </w:t>
      </w:r>
      <w:r>
        <w:rPr>
          <w:b w:val="0"/>
        </w:rPr>
        <w:t>«</w:t>
      </w:r>
      <w:r w:rsidRPr="0013384E">
        <w:rPr>
          <w:b w:val="0"/>
        </w:rPr>
        <w:t>Об организации проведения мониторинга качества финансового менеджмента, осуществляемого главными администраторами средств областного бюджета</w:t>
      </w:r>
      <w:r>
        <w:rPr>
          <w:b w:val="0"/>
        </w:rPr>
        <w:t>»</w:t>
      </w:r>
      <w:r w:rsidRPr="0013384E">
        <w:rPr>
          <w:b w:val="0"/>
        </w:rPr>
        <w:t xml:space="preserve"> </w:t>
      </w:r>
      <w:r w:rsidRPr="0013384E">
        <w:rPr>
          <w:b w:val="0"/>
          <w:bCs w:val="0"/>
        </w:rPr>
        <w:t>проводится мониторинг качества финансового менеджмента, осуществляемого главными администраторами средств областного бюджета.</w:t>
      </w:r>
    </w:p>
    <w:p w:rsidR="00ED11F6" w:rsidRPr="0013384E" w:rsidRDefault="00ED11F6" w:rsidP="00ED11F6">
      <w:pPr>
        <w:pStyle w:val="ConsPlusTitle"/>
        <w:rPr>
          <w:b w:val="0"/>
          <w:bCs w:val="0"/>
        </w:rPr>
      </w:pPr>
      <w:r w:rsidRPr="0013384E">
        <w:rPr>
          <w:b w:val="0"/>
          <w:bCs w:val="0"/>
        </w:rPr>
        <w:t xml:space="preserve">По результатам 2012 года средняя итоговая оценка по главным администраторам средств областного бюджета составила 79,5 балла, что на 9,3 </w:t>
      </w:r>
      <w:r w:rsidRPr="003D5AD0">
        <w:t> </w:t>
      </w:r>
      <w:r w:rsidRPr="0013384E">
        <w:rPr>
          <w:b w:val="0"/>
          <w:bCs w:val="0"/>
        </w:rPr>
        <w:t>балла выше аналогичной оценки за 2011 год (средняя оценка за 9 месяцев 2012</w:t>
      </w:r>
      <w:r w:rsidRPr="003D5AD0">
        <w:t> </w:t>
      </w:r>
      <w:r w:rsidRPr="0013384E">
        <w:rPr>
          <w:b w:val="0"/>
          <w:bCs w:val="0"/>
        </w:rPr>
        <w:t>года</w:t>
      </w:r>
      <w:r w:rsidRPr="003D5AD0">
        <w:t> </w:t>
      </w:r>
      <w:r w:rsidRPr="0013384E">
        <w:rPr>
          <w:b w:val="0"/>
          <w:bCs w:val="0"/>
        </w:rPr>
        <w:t>–</w:t>
      </w:r>
      <w:r w:rsidRPr="003D5AD0">
        <w:t> </w:t>
      </w:r>
      <w:r w:rsidRPr="0013384E">
        <w:rPr>
          <w:b w:val="0"/>
          <w:bCs w:val="0"/>
        </w:rPr>
        <w:t>75,0 балла). Положительная динамика средних итоговых оценок</w:t>
      </w:r>
      <w:r>
        <w:rPr>
          <w:b w:val="0"/>
          <w:bCs w:val="0"/>
        </w:rPr>
        <w:t> </w:t>
      </w:r>
      <w:r w:rsidRPr="0013384E">
        <w:rPr>
          <w:b w:val="0"/>
          <w:bCs w:val="0"/>
        </w:rPr>
        <w:t xml:space="preserve"> позволяет судить о повышении </w:t>
      </w:r>
      <w:proofErr w:type="gramStart"/>
      <w:r w:rsidRPr="0013384E">
        <w:rPr>
          <w:b w:val="0"/>
          <w:bCs w:val="0"/>
        </w:rPr>
        <w:t>качества финансового менеджмента главных администраторов средств областного бюджета</w:t>
      </w:r>
      <w:proofErr w:type="gramEnd"/>
      <w:r w:rsidRPr="0013384E">
        <w:rPr>
          <w:b w:val="0"/>
          <w:bCs w:val="0"/>
        </w:rPr>
        <w:t xml:space="preserve"> в целом.</w:t>
      </w:r>
    </w:p>
    <w:p w:rsidR="00ED11F6" w:rsidRPr="0013384E" w:rsidRDefault="00ED11F6" w:rsidP="00ED11F6">
      <w:pPr>
        <w:pStyle w:val="ConsPlusTitle"/>
        <w:rPr>
          <w:b w:val="0"/>
          <w:bCs w:val="0"/>
        </w:rPr>
      </w:pPr>
      <w:r w:rsidRPr="0013384E">
        <w:rPr>
          <w:b w:val="0"/>
          <w:bCs w:val="0"/>
        </w:rPr>
        <w:t>Кроме того, по</w:t>
      </w:r>
      <w:r>
        <w:rPr>
          <w:b w:val="0"/>
          <w:bCs w:val="0"/>
        </w:rPr>
        <w:t xml:space="preserve"> результатам оценки за 2012 год</w:t>
      </w:r>
      <w:r w:rsidRPr="0013384E">
        <w:rPr>
          <w:b w:val="0"/>
          <w:bCs w:val="0"/>
        </w:rPr>
        <w:t xml:space="preserve"> увеличилась доля главных администраторов средств областного бюджета, попавших в группу с надлежащим качеством управления средствами областного бюджета: за 2012</w:t>
      </w:r>
      <w:r w:rsidRPr="003D5AD0">
        <w:t> </w:t>
      </w:r>
      <w:r w:rsidRPr="0013384E">
        <w:rPr>
          <w:b w:val="0"/>
          <w:bCs w:val="0"/>
        </w:rPr>
        <w:t>год – 48,5%, за 9 месяцев 2012 года – 18,1%.</w:t>
      </w:r>
    </w:p>
    <w:p w:rsidR="00ED11F6" w:rsidRPr="0013384E" w:rsidRDefault="00ED11F6" w:rsidP="00ED11F6">
      <w:pPr>
        <w:autoSpaceDE w:val="0"/>
        <w:autoSpaceDN w:val="0"/>
        <w:adjustRightInd w:val="0"/>
        <w:ind w:firstLine="709"/>
        <w:jc w:val="both"/>
        <w:rPr>
          <w:rFonts w:ascii="Times New Roman" w:eastAsia="Calibri" w:hAnsi="Times New Roman"/>
          <w:spacing w:val="-8"/>
          <w:sz w:val="28"/>
          <w:szCs w:val="28"/>
          <w:lang w:val="ru-RU"/>
        </w:rPr>
      </w:pPr>
      <w:r w:rsidRPr="0013384E">
        <w:rPr>
          <w:rFonts w:ascii="Times New Roman" w:eastAsia="Calibri" w:hAnsi="Times New Roman"/>
          <w:spacing w:val="-8"/>
          <w:sz w:val="28"/>
          <w:szCs w:val="28"/>
          <w:lang w:val="ru-RU"/>
        </w:rPr>
        <w:t>8.</w:t>
      </w:r>
      <w:r w:rsidRPr="003D5AD0">
        <w:rPr>
          <w:rFonts w:ascii="Times New Roman" w:eastAsia="Calibri" w:hAnsi="Times New Roman"/>
          <w:b/>
          <w:sz w:val="28"/>
          <w:szCs w:val="28"/>
        </w:rPr>
        <w:t> </w:t>
      </w:r>
      <w:r w:rsidRPr="0013384E">
        <w:rPr>
          <w:rFonts w:ascii="Times New Roman" w:eastAsia="Calibri" w:hAnsi="Times New Roman"/>
          <w:spacing w:val="-8"/>
          <w:sz w:val="28"/>
          <w:szCs w:val="28"/>
          <w:lang w:val="ru-RU"/>
        </w:rPr>
        <w:t>Внедрена</w:t>
      </w:r>
      <w:r w:rsidRPr="0013384E">
        <w:rPr>
          <w:rFonts w:ascii="Times New Roman" w:hAnsi="Times New Roman"/>
          <w:sz w:val="28"/>
          <w:szCs w:val="28"/>
          <w:lang w:val="ru-RU"/>
        </w:rPr>
        <w:t xml:space="preserve"> система мониторинга и оценки качества организации и осуществления бюджетного процесса в муниципальных образованиях Мурманской области с использованием инструментов конкурсной поддержки бюджетных реформ. </w:t>
      </w:r>
      <w:r w:rsidRPr="0013384E">
        <w:rPr>
          <w:rFonts w:ascii="Times New Roman" w:eastAsia="Calibri" w:hAnsi="Times New Roman"/>
          <w:sz w:val="28"/>
          <w:szCs w:val="28"/>
          <w:lang w:val="ru-RU"/>
        </w:rPr>
        <w:t>В 2012 году п</w:t>
      </w:r>
      <w:r w:rsidRPr="0013384E">
        <w:rPr>
          <w:rFonts w:ascii="Times New Roman" w:eastAsia="Calibri" w:hAnsi="Times New Roman"/>
          <w:spacing w:val="-8"/>
          <w:sz w:val="28"/>
          <w:szCs w:val="28"/>
          <w:lang w:val="ru-RU"/>
        </w:rPr>
        <w:t xml:space="preserve">роведен отбор муниципальных образований на получение межбюджетных трансфертов на реализацию муниципальных программ </w:t>
      </w:r>
      <w:r w:rsidRPr="0013384E">
        <w:rPr>
          <w:rFonts w:ascii="Times New Roman" w:eastAsia="Calibri" w:hAnsi="Times New Roman"/>
          <w:spacing w:val="-8"/>
          <w:sz w:val="28"/>
          <w:szCs w:val="28"/>
          <w:lang w:val="ru-RU"/>
        </w:rPr>
        <w:lastRenderedPageBreak/>
        <w:t>повышения эффективности бюджетных расходов (в соответствии с Приказом Министерства финансов Мурманской области от 06.08.2012 № 134 н).</w:t>
      </w:r>
    </w:p>
    <w:p w:rsidR="00ED11F6" w:rsidRPr="00493050"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Предусмотрены меры по стимулированию органов местного самоуправления к повышению качества управления финансами муниципальных образований. </w:t>
      </w:r>
      <w:proofErr w:type="gramStart"/>
      <w:r w:rsidRPr="0013384E">
        <w:rPr>
          <w:rFonts w:ascii="Times New Roman" w:hAnsi="Times New Roman"/>
          <w:sz w:val="28"/>
          <w:szCs w:val="28"/>
          <w:lang w:val="ru-RU"/>
        </w:rPr>
        <w:t xml:space="preserve">По итогам оценки результатов, достигнутых муниципальными образованиями в сфере повышения эффективности управления  муниципальными </w:t>
      </w:r>
      <w:r w:rsidRPr="00493050">
        <w:rPr>
          <w:rFonts w:ascii="Times New Roman" w:hAnsi="Times New Roman"/>
          <w:sz w:val="28"/>
          <w:szCs w:val="28"/>
          <w:lang w:val="ru-RU"/>
        </w:rPr>
        <w:t xml:space="preserve">финансами и динамики данных результатов за 2010-2011 годы и за </w:t>
      </w:r>
      <w:r w:rsidRPr="00493050">
        <w:rPr>
          <w:rFonts w:ascii="Times New Roman" w:hAnsi="Times New Roman"/>
          <w:sz w:val="28"/>
          <w:szCs w:val="28"/>
        </w:rPr>
        <w:t>I</w:t>
      </w:r>
      <w:r w:rsidRPr="00493050">
        <w:rPr>
          <w:rFonts w:ascii="Times New Roman" w:hAnsi="Times New Roman"/>
          <w:sz w:val="28"/>
          <w:szCs w:val="28"/>
          <w:lang w:val="ru-RU"/>
        </w:rPr>
        <w:t xml:space="preserve"> полугодие 2011 и 2012 годов, 22 из 40 муниципальных образований распределены межбюджетные трансферты на поддержку муниципальных образований, осуществляющих эффективное управление муниципальными финансами в размере 450,0 млн. рублей (субсидия - 300,0 млн. рублей, дотация – 1</w:t>
      </w:r>
      <w:r w:rsidRPr="00493050">
        <w:rPr>
          <w:rFonts w:ascii="Times New Roman" w:hAnsi="Times New Roman"/>
          <w:bCs/>
          <w:sz w:val="28"/>
          <w:szCs w:val="28"/>
          <w:lang w:val="ru-RU"/>
        </w:rPr>
        <w:t xml:space="preserve">50,0 </w:t>
      </w:r>
      <w:r w:rsidRPr="00493050">
        <w:rPr>
          <w:rFonts w:ascii="Times New Roman" w:hAnsi="Times New Roman"/>
          <w:sz w:val="28"/>
          <w:szCs w:val="28"/>
          <w:lang w:val="ru-RU"/>
        </w:rPr>
        <w:t>млн. рублей).</w:t>
      </w:r>
      <w:proofErr w:type="gramEnd"/>
    </w:p>
    <w:p w:rsidR="00ED11F6" w:rsidRPr="00493050" w:rsidRDefault="00ED11F6" w:rsidP="00ED11F6">
      <w:pPr>
        <w:ind w:firstLine="709"/>
        <w:jc w:val="both"/>
        <w:rPr>
          <w:rFonts w:ascii="Times New Roman" w:hAnsi="Times New Roman"/>
          <w:sz w:val="28"/>
          <w:szCs w:val="28"/>
          <w:lang w:val="ru-RU"/>
        </w:rPr>
      </w:pPr>
      <w:r w:rsidRPr="00493050">
        <w:rPr>
          <w:rFonts w:ascii="Times New Roman" w:hAnsi="Times New Roman"/>
          <w:sz w:val="28"/>
          <w:szCs w:val="28"/>
          <w:lang w:val="ru-RU"/>
        </w:rPr>
        <w:t>В 2012 году на конкурсной основе распределена субсидия на реализацию муниципальных программ повышения эффективности бюджетных расходов.  По результатам конкурсного отбора, на основании сводного показателя эффективности бюджетных расходов распределено 50,0 млн.</w:t>
      </w:r>
      <w:r w:rsidRPr="00493050">
        <w:rPr>
          <w:rFonts w:ascii="Times New Roman" w:hAnsi="Times New Roman"/>
          <w:sz w:val="28"/>
          <w:szCs w:val="28"/>
        </w:rPr>
        <w:t> </w:t>
      </w:r>
      <w:r w:rsidRPr="00493050">
        <w:rPr>
          <w:rFonts w:ascii="Times New Roman" w:hAnsi="Times New Roman"/>
          <w:sz w:val="28"/>
          <w:szCs w:val="28"/>
          <w:lang w:val="ru-RU"/>
        </w:rPr>
        <w:t>рублей между 6 муниципальными образованиями на реализацию муниципальных программ повышения эффективности бюджетных расходов.</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По итогам оценки, проведенной в 2012 году,  наблюдается положительная динамика результатов, достигнутых муниципальными образованиями Мурманской области в сфере повышения эффективности бюджетных расходов.</w:t>
      </w:r>
    </w:p>
    <w:p w:rsidR="00ED11F6" w:rsidRPr="0013384E" w:rsidRDefault="00ED11F6" w:rsidP="00ED11F6">
      <w:pPr>
        <w:tabs>
          <w:tab w:val="left" w:pos="1005"/>
        </w:tabs>
        <w:ind w:firstLine="709"/>
        <w:jc w:val="both"/>
        <w:rPr>
          <w:rFonts w:ascii="Times New Roman" w:eastAsia="Calibri" w:hAnsi="Times New Roman"/>
          <w:sz w:val="28"/>
          <w:szCs w:val="28"/>
          <w:lang w:val="ru-RU"/>
        </w:rPr>
      </w:pPr>
      <w:r w:rsidRPr="0013384E">
        <w:rPr>
          <w:rFonts w:ascii="Times New Roman" w:hAnsi="Times New Roman"/>
          <w:sz w:val="28"/>
          <w:szCs w:val="28"/>
          <w:lang w:val="ru-RU"/>
        </w:rPr>
        <w:t>9.</w:t>
      </w:r>
      <w:r w:rsidRPr="007F1C5C">
        <w:rPr>
          <w:rFonts w:ascii="Times New Roman" w:eastAsia="Calibri" w:hAnsi="Times New Roman"/>
          <w:b/>
          <w:sz w:val="28"/>
          <w:szCs w:val="28"/>
        </w:rPr>
        <w:t> </w:t>
      </w:r>
      <w:r w:rsidRPr="0013384E">
        <w:rPr>
          <w:rFonts w:ascii="Times New Roman" w:hAnsi="Times New Roman"/>
          <w:sz w:val="28"/>
          <w:szCs w:val="28"/>
          <w:lang w:val="ru-RU"/>
        </w:rPr>
        <w:t xml:space="preserve">Регулярно проводится мониторинг соблюдения муниципальными образованиями требований бюджетного законодательства. Применяются меры ограничительного и стимулирующего характера, направленные на повышение качества управления муниципальными финансами. </w:t>
      </w:r>
    </w:p>
    <w:p w:rsidR="00ED11F6" w:rsidRPr="0013384E" w:rsidRDefault="00ED11F6" w:rsidP="00ED11F6">
      <w:pPr>
        <w:ind w:firstLine="709"/>
        <w:jc w:val="both"/>
        <w:rPr>
          <w:rFonts w:ascii="Times New Roman" w:eastAsia="Calibri" w:hAnsi="Times New Roman"/>
          <w:sz w:val="28"/>
          <w:szCs w:val="28"/>
          <w:lang w:val="ru-RU"/>
        </w:rPr>
      </w:pPr>
      <w:r w:rsidRPr="0013384E">
        <w:rPr>
          <w:rFonts w:ascii="Times New Roman" w:eastAsia="Calibri" w:hAnsi="Times New Roman"/>
          <w:sz w:val="28"/>
          <w:szCs w:val="28"/>
          <w:lang w:val="ru-RU"/>
        </w:rPr>
        <w:t>10.</w:t>
      </w:r>
      <w:r w:rsidRPr="007F1C5C">
        <w:rPr>
          <w:rFonts w:ascii="Times New Roman" w:eastAsia="Calibri" w:hAnsi="Times New Roman"/>
          <w:b/>
          <w:sz w:val="28"/>
          <w:szCs w:val="28"/>
        </w:rPr>
        <w:t> </w:t>
      </w:r>
      <w:r w:rsidRPr="0013384E">
        <w:rPr>
          <w:rFonts w:ascii="Times New Roman" w:eastAsia="Calibri" w:hAnsi="Times New Roman"/>
          <w:sz w:val="28"/>
          <w:szCs w:val="28"/>
          <w:lang w:val="ru-RU"/>
        </w:rPr>
        <w:t xml:space="preserve">В рамках осуществления </w:t>
      </w:r>
      <w:r w:rsidRPr="0013384E">
        <w:rPr>
          <w:rFonts w:ascii="Times New Roman" w:eastAsia="Calibri" w:hAnsi="Times New Roman"/>
          <w:sz w:val="28"/>
          <w:szCs w:val="28"/>
          <w:shd w:val="clear" w:color="auto" w:fill="FFFFFF"/>
          <w:lang w:val="ru-RU"/>
        </w:rPr>
        <w:t xml:space="preserve">нормативно-правового регулирования в бюджетно-финансовой сфере реализованы мероприятия по </w:t>
      </w:r>
      <w:r w:rsidRPr="0013384E">
        <w:rPr>
          <w:rFonts w:ascii="Times New Roman" w:eastAsia="Calibri" w:hAnsi="Times New Roman"/>
          <w:sz w:val="28"/>
          <w:szCs w:val="28"/>
          <w:lang w:val="ru-RU"/>
        </w:rPr>
        <w:t xml:space="preserve">совершенствованию региональной нормативной правовой базы. </w:t>
      </w:r>
    </w:p>
    <w:p w:rsidR="00ED11F6" w:rsidRPr="0013384E" w:rsidRDefault="00ED11F6" w:rsidP="00ED11F6">
      <w:pPr>
        <w:tabs>
          <w:tab w:val="left" w:pos="993"/>
        </w:tabs>
        <w:ind w:firstLine="709"/>
        <w:jc w:val="both"/>
        <w:rPr>
          <w:rFonts w:ascii="Times New Roman" w:eastAsia="Calibri" w:hAnsi="Times New Roman"/>
          <w:sz w:val="28"/>
          <w:szCs w:val="28"/>
          <w:lang w:val="ru-RU"/>
        </w:rPr>
      </w:pPr>
      <w:r w:rsidRPr="0013384E">
        <w:rPr>
          <w:rFonts w:ascii="Times New Roman" w:eastAsia="Calibri" w:hAnsi="Times New Roman"/>
          <w:sz w:val="28"/>
          <w:szCs w:val="28"/>
          <w:lang w:val="ru-RU"/>
        </w:rPr>
        <w:t>К наиболее значимы</w:t>
      </w:r>
      <w:r>
        <w:rPr>
          <w:rFonts w:ascii="Times New Roman" w:eastAsia="Calibri" w:hAnsi="Times New Roman"/>
          <w:sz w:val="28"/>
          <w:szCs w:val="28"/>
          <w:lang w:val="ru-RU"/>
        </w:rPr>
        <w:t>м результатам таких мероприятий</w:t>
      </w:r>
      <w:r w:rsidRPr="0013384E">
        <w:rPr>
          <w:rFonts w:ascii="Times New Roman" w:eastAsia="Calibri" w:hAnsi="Times New Roman"/>
          <w:sz w:val="28"/>
          <w:szCs w:val="28"/>
          <w:lang w:val="ru-RU"/>
        </w:rPr>
        <w:t xml:space="preserve"> можно </w:t>
      </w:r>
      <w:r>
        <w:rPr>
          <w:rFonts w:ascii="Times New Roman" w:eastAsia="Calibri" w:hAnsi="Times New Roman"/>
          <w:sz w:val="28"/>
          <w:szCs w:val="28"/>
          <w:lang w:val="ru-RU"/>
        </w:rPr>
        <w:t>отнести</w:t>
      </w:r>
      <w:r w:rsidRPr="0013384E">
        <w:rPr>
          <w:rFonts w:ascii="Times New Roman" w:eastAsia="Calibri" w:hAnsi="Times New Roman"/>
          <w:sz w:val="28"/>
          <w:szCs w:val="28"/>
          <w:lang w:val="ru-RU"/>
        </w:rPr>
        <w:t>:</w:t>
      </w:r>
    </w:p>
    <w:p w:rsidR="00ED11F6" w:rsidRDefault="00ED11F6" w:rsidP="00BF73CE">
      <w:pPr>
        <w:numPr>
          <w:ilvl w:val="0"/>
          <w:numId w:val="3"/>
        </w:numPr>
        <w:tabs>
          <w:tab w:val="left" w:pos="993"/>
        </w:tabs>
        <w:autoSpaceDE w:val="0"/>
        <w:autoSpaceDN w:val="0"/>
        <w:adjustRightInd w:val="0"/>
        <w:ind w:left="0" w:firstLine="540"/>
        <w:jc w:val="both"/>
        <w:rPr>
          <w:rFonts w:ascii="Times New Roman" w:hAnsi="Times New Roman"/>
          <w:sz w:val="28"/>
          <w:szCs w:val="28"/>
          <w:lang w:val="ru-RU"/>
        </w:rPr>
      </w:pPr>
      <w:r w:rsidRPr="008A5877">
        <w:rPr>
          <w:rFonts w:ascii="Times New Roman" w:hAnsi="Times New Roman"/>
          <w:sz w:val="28"/>
          <w:szCs w:val="28"/>
          <w:lang w:val="ru-RU"/>
        </w:rPr>
        <w:t xml:space="preserve">распределение бюджетных ассигнований в соответствии с направлениями деятельности органов государственной власти Мурманской области, предусмотренное в составе закона об областном бюджете (закона об исполнении областного бюджета) Законом Мурманской области от 11.12.2007 № 919-01-ЗМО </w:t>
      </w:r>
      <w:r>
        <w:rPr>
          <w:rFonts w:ascii="Times New Roman" w:hAnsi="Times New Roman"/>
          <w:sz w:val="28"/>
          <w:szCs w:val="28"/>
          <w:lang w:val="ru-RU"/>
        </w:rPr>
        <w:t>«</w:t>
      </w:r>
      <w:r w:rsidRPr="008A5877">
        <w:rPr>
          <w:rFonts w:ascii="Times New Roman" w:hAnsi="Times New Roman"/>
          <w:sz w:val="28"/>
          <w:szCs w:val="28"/>
          <w:lang w:val="ru-RU"/>
        </w:rPr>
        <w:t>О бюджетном процессе в Мурманской области</w:t>
      </w:r>
      <w:r>
        <w:rPr>
          <w:rFonts w:ascii="Times New Roman" w:hAnsi="Times New Roman"/>
          <w:sz w:val="28"/>
          <w:szCs w:val="28"/>
          <w:lang w:val="ru-RU"/>
        </w:rPr>
        <w:t>»</w:t>
      </w:r>
      <w:r w:rsidRPr="008A5877">
        <w:rPr>
          <w:rFonts w:ascii="Times New Roman" w:hAnsi="Times New Roman"/>
          <w:sz w:val="28"/>
          <w:szCs w:val="28"/>
          <w:lang w:val="ru-RU"/>
        </w:rPr>
        <w:t xml:space="preserve"> </w:t>
      </w:r>
      <w:r w:rsidRPr="008A5877">
        <w:rPr>
          <w:rFonts w:ascii="Times New Roman" w:hAnsi="Times New Roman"/>
          <w:i/>
          <w:sz w:val="28"/>
          <w:szCs w:val="28"/>
          <w:lang w:val="ru-RU"/>
        </w:rPr>
        <w:t>(изменения внесены</w:t>
      </w:r>
      <w:r w:rsidRPr="008A5877">
        <w:rPr>
          <w:rFonts w:ascii="Times New Roman" w:hAnsi="Times New Roman"/>
          <w:i/>
          <w:iCs/>
          <w:sz w:val="28"/>
          <w:szCs w:val="28"/>
          <w:lang w:val="ru-RU"/>
        </w:rPr>
        <w:t xml:space="preserve"> Законом Мурманской области от 30.10.2012 №</w:t>
      </w:r>
      <w:r w:rsidRPr="008A5877">
        <w:rPr>
          <w:rFonts w:ascii="Times New Roman" w:hAnsi="Times New Roman"/>
          <w:i/>
          <w:iCs/>
          <w:sz w:val="28"/>
          <w:szCs w:val="28"/>
        </w:rPr>
        <w:t> </w:t>
      </w:r>
      <w:r w:rsidRPr="008A5877">
        <w:rPr>
          <w:rFonts w:ascii="Times New Roman" w:hAnsi="Times New Roman"/>
          <w:i/>
          <w:iCs/>
          <w:sz w:val="28"/>
          <w:szCs w:val="28"/>
          <w:lang w:val="ru-RU"/>
        </w:rPr>
        <w:t>1523-01-ЗМО)</w:t>
      </w:r>
      <w:r w:rsidRPr="008A5877">
        <w:rPr>
          <w:rFonts w:ascii="Times New Roman" w:hAnsi="Times New Roman"/>
          <w:sz w:val="28"/>
          <w:szCs w:val="28"/>
          <w:lang w:val="ru-RU"/>
        </w:rPr>
        <w:t>;</w:t>
      </w:r>
    </w:p>
    <w:p w:rsidR="00ED11F6" w:rsidRPr="008A5877" w:rsidRDefault="00ED11F6" w:rsidP="00BF73CE">
      <w:pPr>
        <w:numPr>
          <w:ilvl w:val="0"/>
          <w:numId w:val="3"/>
        </w:numPr>
        <w:tabs>
          <w:tab w:val="left" w:pos="993"/>
        </w:tabs>
        <w:autoSpaceDE w:val="0"/>
        <w:autoSpaceDN w:val="0"/>
        <w:adjustRightInd w:val="0"/>
        <w:ind w:left="0" w:firstLine="709"/>
        <w:jc w:val="both"/>
        <w:rPr>
          <w:rFonts w:ascii="Times New Roman" w:hAnsi="Times New Roman"/>
          <w:sz w:val="28"/>
          <w:szCs w:val="28"/>
          <w:lang w:val="ru-RU"/>
        </w:rPr>
      </w:pPr>
      <w:r w:rsidRPr="008A5877">
        <w:rPr>
          <w:rFonts w:ascii="Times New Roman" w:hAnsi="Times New Roman"/>
          <w:sz w:val="28"/>
          <w:szCs w:val="28"/>
          <w:lang w:val="ru-RU"/>
        </w:rPr>
        <w:t>определен</w:t>
      </w:r>
      <w:r>
        <w:rPr>
          <w:rFonts w:ascii="Times New Roman" w:hAnsi="Times New Roman"/>
          <w:sz w:val="28"/>
          <w:szCs w:val="28"/>
          <w:lang w:val="ru-RU"/>
        </w:rPr>
        <w:t>ие</w:t>
      </w:r>
      <w:r w:rsidRPr="008A5877">
        <w:rPr>
          <w:rFonts w:ascii="Times New Roman" w:hAnsi="Times New Roman"/>
          <w:sz w:val="28"/>
          <w:szCs w:val="28"/>
          <w:lang w:val="ru-RU"/>
        </w:rPr>
        <w:t xml:space="preserve"> цел</w:t>
      </w:r>
      <w:r>
        <w:rPr>
          <w:rFonts w:ascii="Times New Roman" w:hAnsi="Times New Roman"/>
          <w:sz w:val="28"/>
          <w:szCs w:val="28"/>
          <w:lang w:val="ru-RU"/>
        </w:rPr>
        <w:t>ей</w:t>
      </w:r>
      <w:r w:rsidRPr="008A5877">
        <w:rPr>
          <w:rFonts w:ascii="Times New Roman" w:hAnsi="Times New Roman"/>
          <w:sz w:val="28"/>
          <w:szCs w:val="28"/>
          <w:lang w:val="ru-RU"/>
        </w:rPr>
        <w:t>, задач бюджетного развития Мурманской области на среднесрочный период и основны</w:t>
      </w:r>
      <w:r>
        <w:rPr>
          <w:rFonts w:ascii="Times New Roman" w:hAnsi="Times New Roman"/>
          <w:sz w:val="28"/>
          <w:szCs w:val="28"/>
          <w:lang w:val="ru-RU"/>
        </w:rPr>
        <w:t>х</w:t>
      </w:r>
      <w:r w:rsidRPr="008A5877">
        <w:rPr>
          <w:rFonts w:ascii="Times New Roman" w:hAnsi="Times New Roman"/>
          <w:sz w:val="28"/>
          <w:szCs w:val="28"/>
          <w:lang w:val="ru-RU"/>
        </w:rPr>
        <w:t xml:space="preserve"> направлени</w:t>
      </w:r>
      <w:r>
        <w:rPr>
          <w:rFonts w:ascii="Times New Roman" w:hAnsi="Times New Roman"/>
          <w:sz w:val="28"/>
          <w:szCs w:val="28"/>
          <w:lang w:val="ru-RU"/>
        </w:rPr>
        <w:t>й</w:t>
      </w:r>
      <w:r w:rsidRPr="008A5877">
        <w:rPr>
          <w:rFonts w:ascii="Times New Roman" w:hAnsi="Times New Roman"/>
          <w:sz w:val="28"/>
          <w:szCs w:val="28"/>
          <w:lang w:val="ru-RU"/>
        </w:rPr>
        <w:t xml:space="preserve"> улучшения прозрачности и доступности бюджета для</w:t>
      </w:r>
      <w:r w:rsidRPr="008A5877">
        <w:rPr>
          <w:rFonts w:ascii="Arial" w:hAnsi="Arial" w:cs="Arial"/>
          <w:sz w:val="20"/>
          <w:szCs w:val="20"/>
          <w:lang w:val="ru-RU" w:bidi="ar-SA"/>
        </w:rPr>
        <w:t xml:space="preserve"> </w:t>
      </w:r>
      <w:r w:rsidRPr="008A5877">
        <w:rPr>
          <w:rFonts w:ascii="Times New Roman" w:hAnsi="Times New Roman"/>
          <w:sz w:val="28"/>
          <w:szCs w:val="28"/>
          <w:lang w:val="ru-RU"/>
        </w:rPr>
        <w:t xml:space="preserve">общественности в рамках </w:t>
      </w:r>
      <w:r>
        <w:rPr>
          <w:rFonts w:ascii="Times New Roman" w:hAnsi="Times New Roman"/>
          <w:spacing w:val="-8"/>
          <w:sz w:val="28"/>
          <w:szCs w:val="28"/>
          <w:lang w:val="ru-RU"/>
        </w:rPr>
        <w:t>Концепции</w:t>
      </w:r>
      <w:r w:rsidRPr="008A5877">
        <w:rPr>
          <w:rFonts w:ascii="Times New Roman" w:hAnsi="Times New Roman"/>
          <w:spacing w:val="-8"/>
          <w:sz w:val="28"/>
          <w:szCs w:val="28"/>
          <w:lang w:val="ru-RU"/>
        </w:rPr>
        <w:t xml:space="preserve"> бюджетного развития Мурманской области на 2013 - 2015 годы </w:t>
      </w:r>
      <w:r w:rsidRPr="008A5877">
        <w:rPr>
          <w:rFonts w:ascii="Times New Roman" w:hAnsi="Times New Roman"/>
          <w:i/>
          <w:spacing w:val="-8"/>
          <w:sz w:val="28"/>
          <w:szCs w:val="28"/>
          <w:lang w:val="ru-RU"/>
        </w:rPr>
        <w:t>(</w:t>
      </w:r>
      <w:proofErr w:type="gramStart"/>
      <w:r w:rsidRPr="008A5877">
        <w:rPr>
          <w:rFonts w:ascii="Times New Roman" w:hAnsi="Times New Roman"/>
          <w:i/>
          <w:spacing w:val="-8"/>
          <w:sz w:val="28"/>
          <w:szCs w:val="28"/>
          <w:lang w:val="ru-RU"/>
        </w:rPr>
        <w:t>утверждена</w:t>
      </w:r>
      <w:proofErr w:type="gramEnd"/>
      <w:r w:rsidRPr="008A5877">
        <w:rPr>
          <w:rFonts w:ascii="Times New Roman" w:hAnsi="Times New Roman"/>
          <w:i/>
          <w:spacing w:val="-8"/>
          <w:sz w:val="28"/>
          <w:szCs w:val="28"/>
          <w:lang w:val="ru-RU"/>
        </w:rPr>
        <w:t xml:space="preserve"> </w:t>
      </w:r>
      <w:r w:rsidRPr="008A5877">
        <w:rPr>
          <w:rFonts w:ascii="Times New Roman" w:hAnsi="Times New Roman"/>
          <w:i/>
          <w:sz w:val="28"/>
          <w:szCs w:val="28"/>
          <w:lang w:val="ru-RU"/>
        </w:rPr>
        <w:t>п</w:t>
      </w:r>
      <w:r w:rsidRPr="008A5877">
        <w:rPr>
          <w:rFonts w:ascii="Times New Roman" w:hAnsi="Times New Roman"/>
          <w:i/>
          <w:spacing w:val="-8"/>
          <w:sz w:val="28"/>
          <w:szCs w:val="28"/>
          <w:lang w:val="ru-RU"/>
        </w:rPr>
        <w:t>остановлением Правительства Мурманской области от 01.06.2012 № 256-ПП);</w:t>
      </w:r>
    </w:p>
    <w:p w:rsidR="00ED11F6" w:rsidRPr="0013384E" w:rsidRDefault="00ED11F6" w:rsidP="00BF73CE">
      <w:pPr>
        <w:pStyle w:val="a4"/>
        <w:numPr>
          <w:ilvl w:val="0"/>
          <w:numId w:val="3"/>
        </w:numPr>
        <w:tabs>
          <w:tab w:val="left" w:pos="993"/>
        </w:tabs>
        <w:ind w:left="0" w:firstLine="709"/>
        <w:contextualSpacing w:val="0"/>
        <w:jc w:val="both"/>
        <w:rPr>
          <w:rFonts w:ascii="Times New Roman" w:hAnsi="Times New Roman"/>
          <w:iCs/>
          <w:sz w:val="28"/>
          <w:szCs w:val="28"/>
          <w:lang w:val="ru-RU"/>
        </w:rPr>
      </w:pPr>
      <w:r>
        <w:rPr>
          <w:rFonts w:ascii="Times New Roman" w:hAnsi="Times New Roman"/>
          <w:sz w:val="28"/>
          <w:szCs w:val="28"/>
          <w:lang w:val="ru-RU"/>
        </w:rPr>
        <w:t>внедрение</w:t>
      </w:r>
      <w:r w:rsidRPr="0013384E">
        <w:rPr>
          <w:rFonts w:ascii="Times New Roman" w:hAnsi="Times New Roman"/>
          <w:sz w:val="28"/>
          <w:szCs w:val="28"/>
          <w:lang w:val="ru-RU"/>
        </w:rPr>
        <w:t xml:space="preserve"> процедур</w:t>
      </w:r>
      <w:r>
        <w:rPr>
          <w:rFonts w:ascii="Times New Roman" w:hAnsi="Times New Roman"/>
          <w:sz w:val="28"/>
          <w:szCs w:val="28"/>
          <w:lang w:val="ru-RU"/>
        </w:rPr>
        <w:t>ы</w:t>
      </w:r>
      <w:r w:rsidRPr="0013384E">
        <w:rPr>
          <w:rFonts w:ascii="Times New Roman" w:hAnsi="Times New Roman"/>
          <w:sz w:val="28"/>
          <w:szCs w:val="28"/>
          <w:lang w:val="ru-RU"/>
        </w:rPr>
        <w:t xml:space="preserve"> коллегиального принятия решений о распределении объемов бюджетных ассигнований на реализацию целевых программ </w:t>
      </w:r>
      <w:r>
        <w:rPr>
          <w:rFonts w:ascii="Times New Roman" w:hAnsi="Times New Roman"/>
          <w:sz w:val="28"/>
          <w:szCs w:val="28"/>
          <w:lang w:val="ru-RU"/>
        </w:rPr>
        <w:t xml:space="preserve">Мурманской области, </w:t>
      </w:r>
      <w:proofErr w:type="gramStart"/>
      <w:r>
        <w:rPr>
          <w:rFonts w:ascii="Times New Roman" w:hAnsi="Times New Roman"/>
          <w:sz w:val="28"/>
          <w:szCs w:val="28"/>
          <w:lang w:val="ru-RU"/>
        </w:rPr>
        <w:t>осуществляемая</w:t>
      </w:r>
      <w:proofErr w:type="gramEnd"/>
      <w:r>
        <w:rPr>
          <w:rFonts w:ascii="Times New Roman" w:hAnsi="Times New Roman"/>
          <w:sz w:val="28"/>
          <w:szCs w:val="28"/>
          <w:lang w:val="ru-RU"/>
        </w:rPr>
        <w:t xml:space="preserve"> </w:t>
      </w:r>
      <w:r w:rsidRPr="0013384E">
        <w:rPr>
          <w:rFonts w:ascii="Times New Roman" w:hAnsi="Times New Roman"/>
          <w:sz w:val="28"/>
          <w:szCs w:val="28"/>
          <w:lang w:val="ru-RU"/>
        </w:rPr>
        <w:t>Программно-целев</w:t>
      </w:r>
      <w:r>
        <w:rPr>
          <w:rFonts w:ascii="Times New Roman" w:hAnsi="Times New Roman"/>
          <w:sz w:val="28"/>
          <w:szCs w:val="28"/>
          <w:lang w:val="ru-RU"/>
        </w:rPr>
        <w:t>ым</w:t>
      </w:r>
      <w:r w:rsidRPr="0013384E">
        <w:rPr>
          <w:rFonts w:ascii="Times New Roman" w:hAnsi="Times New Roman"/>
          <w:sz w:val="28"/>
          <w:szCs w:val="28"/>
          <w:lang w:val="ru-RU"/>
        </w:rPr>
        <w:t xml:space="preserve"> совет</w:t>
      </w:r>
      <w:r>
        <w:rPr>
          <w:rFonts w:ascii="Times New Roman" w:hAnsi="Times New Roman"/>
          <w:sz w:val="28"/>
          <w:szCs w:val="28"/>
          <w:lang w:val="ru-RU"/>
        </w:rPr>
        <w:t>ом</w:t>
      </w:r>
      <w:r w:rsidRPr="0013384E">
        <w:rPr>
          <w:rFonts w:ascii="Times New Roman" w:hAnsi="Times New Roman"/>
          <w:sz w:val="28"/>
          <w:szCs w:val="28"/>
          <w:lang w:val="ru-RU"/>
        </w:rPr>
        <w:t xml:space="preserve"> Мурманской области </w:t>
      </w:r>
      <w:r w:rsidRPr="00A8516E">
        <w:rPr>
          <w:rFonts w:ascii="Times New Roman" w:hAnsi="Times New Roman"/>
          <w:i/>
          <w:sz w:val="28"/>
          <w:szCs w:val="28"/>
          <w:lang w:val="ru-RU"/>
        </w:rPr>
        <w:t>(создан постановлением Правительства Мурманской области от 28.03.2012 № 129-ПП)</w:t>
      </w:r>
      <w:r w:rsidRPr="0013384E">
        <w:rPr>
          <w:rFonts w:ascii="Times New Roman" w:hAnsi="Times New Roman"/>
          <w:sz w:val="28"/>
          <w:szCs w:val="28"/>
          <w:lang w:val="ru-RU"/>
        </w:rPr>
        <w:t>;</w:t>
      </w:r>
    </w:p>
    <w:p w:rsidR="00ED11F6" w:rsidRPr="000B7EF3" w:rsidRDefault="00ED11F6" w:rsidP="00BF73CE">
      <w:pPr>
        <w:pStyle w:val="a4"/>
        <w:numPr>
          <w:ilvl w:val="0"/>
          <w:numId w:val="3"/>
        </w:numPr>
        <w:ind w:left="0" w:firstLine="709"/>
        <w:contextualSpacing w:val="0"/>
        <w:jc w:val="both"/>
        <w:rPr>
          <w:rFonts w:ascii="Times New Roman" w:hAnsi="Times New Roman"/>
          <w:sz w:val="28"/>
          <w:szCs w:val="28"/>
          <w:lang w:val="ru-RU"/>
        </w:rPr>
      </w:pPr>
      <w:r w:rsidRPr="000B7EF3">
        <w:rPr>
          <w:rFonts w:ascii="Times New Roman" w:hAnsi="Times New Roman"/>
          <w:sz w:val="28"/>
          <w:szCs w:val="28"/>
          <w:lang w:val="ru-RU"/>
        </w:rPr>
        <w:lastRenderedPageBreak/>
        <w:t xml:space="preserve">предоставление части межбюджетных трансфертов в форме субсидий на выравнивание бюджетной обеспеченности поселений, предусмотренное </w:t>
      </w:r>
      <w:r w:rsidRPr="006C1D15">
        <w:rPr>
          <w:rFonts w:ascii="Times New Roman" w:hAnsi="Times New Roman"/>
          <w:iCs/>
          <w:sz w:val="28"/>
          <w:szCs w:val="28"/>
          <w:lang w:val="ru-RU"/>
        </w:rPr>
        <w:t>Законом Мурманской области</w:t>
      </w:r>
      <w:r>
        <w:rPr>
          <w:rFonts w:ascii="Times New Roman" w:hAnsi="Times New Roman"/>
          <w:iCs/>
          <w:sz w:val="28"/>
          <w:szCs w:val="28"/>
          <w:lang w:val="ru-RU"/>
        </w:rPr>
        <w:t xml:space="preserve"> от 10.12.2007 № 916-01-ЗМО «</w:t>
      </w:r>
      <w:r w:rsidRPr="006C1D15">
        <w:rPr>
          <w:rFonts w:ascii="Times New Roman" w:hAnsi="Times New Roman"/>
          <w:iCs/>
          <w:sz w:val="28"/>
          <w:szCs w:val="28"/>
          <w:lang w:val="ru-RU"/>
        </w:rPr>
        <w:t>О межбюджетных отношени</w:t>
      </w:r>
      <w:r>
        <w:rPr>
          <w:rFonts w:ascii="Times New Roman" w:hAnsi="Times New Roman"/>
          <w:iCs/>
          <w:sz w:val="28"/>
          <w:szCs w:val="28"/>
          <w:lang w:val="ru-RU"/>
        </w:rPr>
        <w:t>ях</w:t>
      </w:r>
      <w:r w:rsidRPr="006C1D15">
        <w:rPr>
          <w:rFonts w:ascii="Times New Roman" w:hAnsi="Times New Roman"/>
          <w:iCs/>
          <w:sz w:val="28"/>
          <w:szCs w:val="28"/>
          <w:lang w:val="ru-RU"/>
        </w:rPr>
        <w:t xml:space="preserve"> Мурманской области</w:t>
      </w:r>
      <w:r>
        <w:rPr>
          <w:rFonts w:ascii="Times New Roman" w:hAnsi="Times New Roman"/>
          <w:iCs/>
          <w:sz w:val="28"/>
          <w:szCs w:val="28"/>
          <w:lang w:val="ru-RU"/>
        </w:rPr>
        <w:t>»</w:t>
      </w:r>
      <w:r w:rsidRPr="000B7EF3">
        <w:rPr>
          <w:rFonts w:ascii="Times New Roman" w:hAnsi="Times New Roman"/>
          <w:i/>
          <w:sz w:val="28"/>
          <w:szCs w:val="28"/>
          <w:lang w:val="ru-RU"/>
        </w:rPr>
        <w:t xml:space="preserve"> </w:t>
      </w:r>
      <w:r w:rsidRPr="000B7EF3">
        <w:rPr>
          <w:rFonts w:ascii="Times New Roman" w:hAnsi="Times New Roman"/>
          <w:sz w:val="28"/>
          <w:szCs w:val="28"/>
          <w:lang w:val="ru-RU"/>
        </w:rPr>
        <w:t>в целях совершенствования системы выравнивания бюджетной обеспеченности муниципальных образований</w:t>
      </w:r>
      <w:r>
        <w:rPr>
          <w:rFonts w:ascii="Times New Roman" w:hAnsi="Times New Roman"/>
          <w:sz w:val="28"/>
          <w:szCs w:val="28"/>
          <w:lang w:val="ru-RU"/>
        </w:rPr>
        <w:t xml:space="preserve"> </w:t>
      </w:r>
      <w:r w:rsidRPr="000B7EF3">
        <w:rPr>
          <w:rFonts w:ascii="Times New Roman" w:hAnsi="Times New Roman"/>
          <w:i/>
          <w:sz w:val="28"/>
          <w:szCs w:val="28"/>
          <w:lang w:val="ru-RU"/>
        </w:rPr>
        <w:t>(изменения внесены</w:t>
      </w:r>
      <w:r w:rsidRPr="000B7EF3">
        <w:rPr>
          <w:rFonts w:ascii="Times New Roman" w:hAnsi="Times New Roman"/>
          <w:i/>
          <w:iCs/>
          <w:sz w:val="28"/>
          <w:szCs w:val="28"/>
          <w:lang w:val="ru-RU"/>
        </w:rPr>
        <w:t xml:space="preserve"> Законом </w:t>
      </w:r>
      <w:r>
        <w:rPr>
          <w:rFonts w:ascii="Times New Roman" w:hAnsi="Times New Roman"/>
          <w:i/>
          <w:iCs/>
          <w:sz w:val="28"/>
          <w:szCs w:val="28"/>
          <w:lang w:val="ru-RU"/>
        </w:rPr>
        <w:t>Мурманской области от 12.11.2012</w:t>
      </w:r>
      <w:r w:rsidRPr="000B7EF3">
        <w:rPr>
          <w:rFonts w:ascii="Times New Roman" w:hAnsi="Times New Roman"/>
          <w:i/>
          <w:iCs/>
          <w:sz w:val="28"/>
          <w:szCs w:val="28"/>
          <w:lang w:val="ru-RU"/>
        </w:rPr>
        <w:t xml:space="preserve">  № 1527-01-ЗМО). </w:t>
      </w:r>
      <w:proofErr w:type="gramStart"/>
      <w:r w:rsidRPr="000B7EF3">
        <w:rPr>
          <w:rFonts w:ascii="Times New Roman" w:hAnsi="Times New Roman"/>
          <w:sz w:val="28"/>
          <w:szCs w:val="28"/>
          <w:lang w:val="ru-RU"/>
        </w:rPr>
        <w:t>Размер субсидий</w:t>
      </w:r>
      <w:r>
        <w:rPr>
          <w:rFonts w:ascii="Times New Roman" w:hAnsi="Times New Roman"/>
          <w:sz w:val="28"/>
          <w:szCs w:val="28"/>
          <w:lang w:val="ru-RU"/>
        </w:rPr>
        <w:t xml:space="preserve"> теперь</w:t>
      </w:r>
      <w:r w:rsidRPr="000B7EF3">
        <w:rPr>
          <w:rFonts w:ascii="Times New Roman" w:hAnsi="Times New Roman"/>
          <w:sz w:val="28"/>
          <w:szCs w:val="28"/>
          <w:lang w:val="ru-RU"/>
        </w:rPr>
        <w:t xml:space="preserve"> определяется исходя из уровня бюджетной обеспеченности всех поселений, входящих в состав муниципального района, что позволяет учесть доходные возможности поселений и повысить эффективность</w:t>
      </w:r>
      <w:r>
        <w:rPr>
          <w:rFonts w:ascii="Times New Roman" w:hAnsi="Times New Roman"/>
          <w:sz w:val="28"/>
          <w:szCs w:val="28"/>
          <w:lang w:val="ru-RU"/>
        </w:rPr>
        <w:t xml:space="preserve"> </w:t>
      </w:r>
      <w:r w:rsidRPr="006C1D15">
        <w:rPr>
          <w:rFonts w:ascii="Times New Roman" w:hAnsi="Times New Roman"/>
          <w:sz w:val="28"/>
          <w:szCs w:val="28"/>
          <w:lang w:val="ru-RU"/>
        </w:rPr>
        <w:t>выравнивания</w:t>
      </w:r>
      <w:r w:rsidRPr="000B7EF3">
        <w:rPr>
          <w:rFonts w:ascii="Times New Roman" w:hAnsi="Times New Roman"/>
          <w:sz w:val="28"/>
          <w:szCs w:val="28"/>
          <w:lang w:val="ru-RU"/>
        </w:rPr>
        <w:t>;</w:t>
      </w:r>
      <w:proofErr w:type="gramEnd"/>
    </w:p>
    <w:p w:rsidR="00ED11F6" w:rsidRPr="00742888" w:rsidRDefault="00ED11F6" w:rsidP="00BF73CE">
      <w:pPr>
        <w:pStyle w:val="a4"/>
        <w:numPr>
          <w:ilvl w:val="0"/>
          <w:numId w:val="3"/>
        </w:numPr>
        <w:ind w:left="0" w:firstLine="709"/>
        <w:contextualSpacing w:val="0"/>
        <w:jc w:val="both"/>
        <w:rPr>
          <w:rFonts w:ascii="Times New Roman" w:hAnsi="Times New Roman"/>
          <w:sz w:val="28"/>
          <w:szCs w:val="28"/>
          <w:lang w:val="ru-RU"/>
        </w:rPr>
      </w:pPr>
      <w:r w:rsidRPr="000B7EF3">
        <w:rPr>
          <w:rFonts w:ascii="Times New Roman" w:hAnsi="Times New Roman"/>
          <w:sz w:val="28"/>
          <w:szCs w:val="28"/>
          <w:lang w:val="ru-RU"/>
        </w:rPr>
        <w:t xml:space="preserve">определение общих требований к формированию, предоставлению и распределению субсидий из областного бюджета бюджетам муниципальных образований Мурманской области в целях повышения эффективности использования субсидий </w:t>
      </w:r>
      <w:r w:rsidRPr="000B7EF3">
        <w:rPr>
          <w:rFonts w:ascii="Times New Roman" w:hAnsi="Times New Roman"/>
          <w:i/>
          <w:iCs/>
          <w:sz w:val="28"/>
          <w:szCs w:val="28"/>
          <w:lang w:val="ru-RU"/>
        </w:rPr>
        <w:t>(</w:t>
      </w:r>
      <w:r w:rsidRPr="000B7EF3">
        <w:rPr>
          <w:rFonts w:ascii="Times New Roman" w:hAnsi="Times New Roman"/>
          <w:i/>
          <w:iCs/>
          <w:spacing w:val="-8"/>
          <w:sz w:val="28"/>
          <w:szCs w:val="28"/>
          <w:lang w:val="ru-RU"/>
        </w:rPr>
        <w:t xml:space="preserve">утверждены </w:t>
      </w:r>
      <w:r w:rsidRPr="000B7EF3">
        <w:rPr>
          <w:rFonts w:ascii="Times New Roman" w:hAnsi="Times New Roman"/>
          <w:i/>
          <w:iCs/>
          <w:sz w:val="28"/>
          <w:szCs w:val="28"/>
          <w:lang w:val="ru-RU"/>
        </w:rPr>
        <w:t>п</w:t>
      </w:r>
      <w:r w:rsidRPr="000B7EF3">
        <w:rPr>
          <w:rFonts w:ascii="Times New Roman" w:hAnsi="Times New Roman"/>
          <w:i/>
          <w:iCs/>
          <w:spacing w:val="-8"/>
          <w:sz w:val="28"/>
          <w:szCs w:val="28"/>
          <w:lang w:val="ru-RU"/>
        </w:rPr>
        <w:t xml:space="preserve">остановлением </w:t>
      </w:r>
      <w:r w:rsidRPr="000B7EF3">
        <w:rPr>
          <w:rFonts w:ascii="Times New Roman" w:hAnsi="Times New Roman"/>
          <w:i/>
          <w:iCs/>
          <w:sz w:val="28"/>
          <w:szCs w:val="28"/>
          <w:lang w:val="ru-RU"/>
        </w:rPr>
        <w:t xml:space="preserve">Правительства </w:t>
      </w:r>
      <w:r w:rsidRPr="00742888">
        <w:rPr>
          <w:rFonts w:ascii="Times New Roman" w:hAnsi="Times New Roman"/>
          <w:i/>
          <w:iCs/>
          <w:sz w:val="28"/>
          <w:szCs w:val="28"/>
          <w:lang w:val="ru-RU"/>
        </w:rPr>
        <w:t>Мурманской области от 05.09.2011 № 445-ПП);</w:t>
      </w:r>
    </w:p>
    <w:p w:rsidR="00ED11F6" w:rsidRPr="00742888" w:rsidRDefault="00ED11F6" w:rsidP="00BF73CE">
      <w:pPr>
        <w:pStyle w:val="a4"/>
        <w:numPr>
          <w:ilvl w:val="0"/>
          <w:numId w:val="3"/>
        </w:numPr>
        <w:ind w:left="0" w:firstLine="709"/>
        <w:contextualSpacing w:val="0"/>
        <w:jc w:val="both"/>
        <w:rPr>
          <w:rFonts w:ascii="Times New Roman" w:hAnsi="Times New Roman"/>
          <w:sz w:val="28"/>
          <w:szCs w:val="28"/>
          <w:lang w:val="ru-RU"/>
        </w:rPr>
      </w:pPr>
      <w:r w:rsidRPr="00742888">
        <w:rPr>
          <w:rFonts w:ascii="Times New Roman" w:hAnsi="Times New Roman"/>
          <w:iCs/>
          <w:sz w:val="28"/>
          <w:szCs w:val="28"/>
          <w:lang w:val="ru-RU"/>
        </w:rPr>
        <w:t xml:space="preserve">проведение мониторинга </w:t>
      </w:r>
      <w:r w:rsidRPr="00742888">
        <w:rPr>
          <w:rFonts w:ascii="Times New Roman" w:hAnsi="Times New Roman"/>
          <w:sz w:val="28"/>
          <w:szCs w:val="28"/>
          <w:lang w:val="ru-RU" w:bidi="ar-SA"/>
        </w:rPr>
        <w:t xml:space="preserve">и оценки качества организации и осуществления бюджетного процесса в муниципальных образованиях Мурманской области </w:t>
      </w:r>
      <w:r w:rsidRPr="00742888">
        <w:rPr>
          <w:rFonts w:ascii="Times New Roman" w:hAnsi="Times New Roman"/>
          <w:i/>
          <w:sz w:val="28"/>
          <w:szCs w:val="28"/>
          <w:lang w:val="ru-RU" w:bidi="ar-SA"/>
        </w:rPr>
        <w:t>(в соответствии с постановлением Правительства Мурманской области от 28.04.2011 № 217-ПП)</w:t>
      </w:r>
      <w:r w:rsidRPr="00742888">
        <w:rPr>
          <w:rFonts w:ascii="Times New Roman" w:hAnsi="Times New Roman"/>
          <w:sz w:val="28"/>
          <w:szCs w:val="28"/>
          <w:lang w:val="ru-RU" w:bidi="ar-SA"/>
        </w:rPr>
        <w:t>.</w:t>
      </w:r>
    </w:p>
    <w:p w:rsidR="00ED11F6" w:rsidRPr="0013384E" w:rsidRDefault="00ED11F6" w:rsidP="00ED11F6">
      <w:pPr>
        <w:tabs>
          <w:tab w:val="left" w:pos="851"/>
        </w:tabs>
        <w:autoSpaceDE w:val="0"/>
        <w:autoSpaceDN w:val="0"/>
        <w:adjustRightInd w:val="0"/>
        <w:ind w:firstLine="709"/>
        <w:jc w:val="both"/>
        <w:rPr>
          <w:rFonts w:ascii="Times New Roman" w:hAnsi="Times New Roman"/>
          <w:sz w:val="28"/>
          <w:szCs w:val="28"/>
          <w:lang w:val="ru-RU"/>
        </w:rPr>
      </w:pPr>
      <w:r w:rsidRPr="00742888">
        <w:rPr>
          <w:rFonts w:ascii="Times New Roman" w:hAnsi="Times New Roman"/>
          <w:sz w:val="28"/>
          <w:szCs w:val="28"/>
          <w:lang w:val="ru-RU"/>
        </w:rPr>
        <w:t>11.</w:t>
      </w:r>
      <w:r w:rsidRPr="00742888">
        <w:rPr>
          <w:rFonts w:ascii="Times New Roman" w:eastAsia="Calibri" w:hAnsi="Times New Roman"/>
          <w:b/>
          <w:sz w:val="28"/>
          <w:szCs w:val="28"/>
        </w:rPr>
        <w:t> </w:t>
      </w:r>
      <w:r w:rsidRPr="00742888">
        <w:rPr>
          <w:rFonts w:ascii="Times New Roman" w:hAnsi="Times New Roman"/>
          <w:sz w:val="28"/>
          <w:szCs w:val="28"/>
          <w:lang w:val="ru-RU"/>
        </w:rPr>
        <w:t>Создан исполнительный орган государственной</w:t>
      </w:r>
      <w:r w:rsidRPr="0013384E">
        <w:rPr>
          <w:rFonts w:ascii="Times New Roman" w:hAnsi="Times New Roman"/>
          <w:sz w:val="28"/>
          <w:szCs w:val="28"/>
          <w:lang w:val="ru-RU"/>
        </w:rPr>
        <w:t xml:space="preserve"> власти Мурманской области, осуществляющий функции по реализации государственных полномочий Мурманской области в сфере размещения заказов на поставки товаров, выполнение работ, оказание услуг для государственных нужд Мурманской области, а также функции по предоставлению государственных услуг в указанной сфере деятельности.</w:t>
      </w:r>
    </w:p>
    <w:p w:rsidR="00ED11F6" w:rsidRPr="0013384E" w:rsidRDefault="00ED11F6" w:rsidP="00ED11F6">
      <w:pPr>
        <w:pStyle w:val="a4"/>
        <w:tabs>
          <w:tab w:val="left" w:pos="0"/>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eastAsia="Calibri" w:hAnsi="Times New Roman"/>
          <w:sz w:val="28"/>
          <w:szCs w:val="28"/>
          <w:lang w:val="ru-RU"/>
        </w:rPr>
        <w:t>12.</w:t>
      </w:r>
      <w:r w:rsidRPr="007F1C5C">
        <w:rPr>
          <w:rFonts w:ascii="Times New Roman" w:eastAsia="Calibri" w:hAnsi="Times New Roman"/>
          <w:sz w:val="28"/>
          <w:szCs w:val="28"/>
        </w:rPr>
        <w:t> </w:t>
      </w:r>
      <w:r w:rsidRPr="0013384E">
        <w:rPr>
          <w:rFonts w:ascii="Times New Roman" w:hAnsi="Times New Roman"/>
          <w:sz w:val="28"/>
          <w:szCs w:val="28"/>
          <w:lang w:val="ru-RU"/>
        </w:rPr>
        <w:t>Сформирована и осуществляет свою деятельность межведомственная комиссия по повышению эффективности расходов областного бюджета на всех этапах размещения государственных заказов на поставки товаров, выполнение работ, оказание услуг для государственных нужд Мурманской области.</w:t>
      </w:r>
    </w:p>
    <w:p w:rsidR="00ED11F6" w:rsidRPr="0013384E" w:rsidRDefault="00ED11F6" w:rsidP="00ED11F6">
      <w:pPr>
        <w:pStyle w:val="a4"/>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13.</w:t>
      </w:r>
      <w:r w:rsidRPr="007F1C5C">
        <w:rPr>
          <w:rFonts w:ascii="Times New Roman" w:eastAsia="Calibri" w:hAnsi="Times New Roman"/>
          <w:b/>
          <w:sz w:val="28"/>
          <w:szCs w:val="28"/>
        </w:rPr>
        <w:t> </w:t>
      </w:r>
      <w:proofErr w:type="gramStart"/>
      <w:r w:rsidRPr="0013384E">
        <w:rPr>
          <w:rFonts w:ascii="Times New Roman" w:hAnsi="Times New Roman"/>
          <w:sz w:val="28"/>
          <w:szCs w:val="28"/>
          <w:lang w:val="ru-RU"/>
        </w:rPr>
        <w:t xml:space="preserve">Для формирования единого информационного пространства в сфере управления общественными финансами Мурманской области в 2011 году в государственных учреждениях и государственных органах была внедрена автоматизированная система </w:t>
      </w:r>
      <w:proofErr w:type="spellStart"/>
      <w:r w:rsidRPr="0013384E">
        <w:rPr>
          <w:rFonts w:ascii="Times New Roman" w:hAnsi="Times New Roman"/>
          <w:sz w:val="28"/>
          <w:szCs w:val="28"/>
          <w:lang w:val="ru-RU"/>
        </w:rPr>
        <w:t>Система</w:t>
      </w:r>
      <w:proofErr w:type="spellEnd"/>
      <w:r w:rsidRPr="0013384E">
        <w:rPr>
          <w:rFonts w:ascii="Times New Roman" w:hAnsi="Times New Roman"/>
          <w:sz w:val="28"/>
          <w:szCs w:val="28"/>
          <w:lang w:val="ru-RU"/>
        </w:rPr>
        <w:t xml:space="preserve"> целеполагания Мурманской области, которая позволила увязать бюджетные расходы, государственные задания, целевые программы, стратегические и тактические цели Стратегии социально-экономического развития Мурманской области до 2020 года и на период до 2025 года.</w:t>
      </w:r>
      <w:proofErr w:type="gramEnd"/>
    </w:p>
    <w:p w:rsidR="00ED11F6" w:rsidRPr="006C1D15" w:rsidRDefault="00ED11F6" w:rsidP="00ED11F6">
      <w:pPr>
        <w:pStyle w:val="a4"/>
        <w:ind w:left="0" w:firstLine="709"/>
        <w:contextualSpacing w:val="0"/>
        <w:jc w:val="both"/>
        <w:rPr>
          <w:rFonts w:ascii="Times New Roman" w:hAnsi="Times New Roman"/>
          <w:sz w:val="28"/>
          <w:szCs w:val="28"/>
          <w:lang w:val="ru-RU"/>
        </w:rPr>
      </w:pPr>
      <w:r w:rsidRPr="006C1D15">
        <w:rPr>
          <w:rFonts w:ascii="Times New Roman" w:hAnsi="Times New Roman"/>
          <w:sz w:val="28"/>
          <w:szCs w:val="28"/>
          <w:lang w:val="ru-RU"/>
        </w:rPr>
        <w:t>14.</w:t>
      </w:r>
      <w:r w:rsidRPr="006C1D15">
        <w:rPr>
          <w:rFonts w:ascii="Times New Roman" w:eastAsia="Calibri" w:hAnsi="Times New Roman"/>
          <w:b/>
          <w:sz w:val="28"/>
          <w:szCs w:val="28"/>
        </w:rPr>
        <w:t> </w:t>
      </w:r>
      <w:r w:rsidRPr="006C1D15">
        <w:rPr>
          <w:rFonts w:ascii="Times New Roman" w:hAnsi="Times New Roman"/>
          <w:sz w:val="28"/>
          <w:szCs w:val="28"/>
          <w:lang w:val="ru-RU"/>
        </w:rPr>
        <w:t xml:space="preserve">Для обеспечения прозрачности и публичности информации о деятельности органов государственной власти и органов местного самоуправления Мурманской области в сфере управления общественными финансами функционируют официальные </w:t>
      </w:r>
      <w:proofErr w:type="spellStart"/>
      <w:r w:rsidRPr="006C1D15">
        <w:rPr>
          <w:rFonts w:ascii="Times New Roman" w:hAnsi="Times New Roman"/>
          <w:sz w:val="28"/>
          <w:szCs w:val="28"/>
          <w:lang w:val="ru-RU"/>
        </w:rPr>
        <w:t>интернет-ресурсы</w:t>
      </w:r>
      <w:proofErr w:type="spellEnd"/>
      <w:r w:rsidRPr="006C1D15">
        <w:rPr>
          <w:rFonts w:ascii="Times New Roman" w:hAnsi="Times New Roman"/>
          <w:sz w:val="28"/>
          <w:szCs w:val="28"/>
          <w:lang w:val="ru-RU"/>
        </w:rPr>
        <w:t xml:space="preserve"> исполнительных органов государственной власти Мурманской области и органов местного самоуправления муниципальных образований Мурманской области в информационно-телекоммуникационной сети Интернет.</w:t>
      </w:r>
    </w:p>
    <w:p w:rsidR="00ED11F6" w:rsidRPr="0013384E" w:rsidRDefault="00ED11F6" w:rsidP="00ED11F6">
      <w:pPr>
        <w:pStyle w:val="a4"/>
        <w:ind w:left="0" w:firstLine="709"/>
        <w:contextualSpacing w:val="0"/>
        <w:jc w:val="both"/>
        <w:rPr>
          <w:rFonts w:ascii="Times New Roman" w:hAnsi="Times New Roman"/>
          <w:sz w:val="28"/>
          <w:szCs w:val="28"/>
          <w:lang w:val="ru-RU"/>
        </w:rPr>
      </w:pPr>
      <w:r w:rsidRPr="006C1D15">
        <w:rPr>
          <w:rFonts w:ascii="Times New Roman" w:hAnsi="Times New Roman"/>
          <w:sz w:val="28"/>
          <w:szCs w:val="28"/>
          <w:lang w:val="ru-RU"/>
        </w:rPr>
        <w:lastRenderedPageBreak/>
        <w:t xml:space="preserve">15. </w:t>
      </w:r>
      <w:proofErr w:type="gramStart"/>
      <w:r w:rsidRPr="006C1D15">
        <w:rPr>
          <w:rFonts w:ascii="Times New Roman" w:hAnsi="Times New Roman"/>
          <w:sz w:val="28"/>
          <w:szCs w:val="28"/>
          <w:lang w:val="ru-RU"/>
        </w:rPr>
        <w:t>С целью предоставления свободного доступа к информации о деятельности государственных и муниципальных учреждений, повышения эффективности оказания государственных и муниципальных услуг данными учреждениями на Официальном сайте для размещения информации о государственных (муниципальных) учреждениях (</w:t>
      </w:r>
      <w:hyperlink r:id="rId40" w:history="1">
        <w:r w:rsidRPr="00781738">
          <w:rPr>
            <w:rStyle w:val="aff5"/>
            <w:rFonts w:ascii="Times New Roman" w:hAnsi="Times New Roman"/>
            <w:sz w:val="28"/>
            <w:szCs w:val="28"/>
          </w:rPr>
          <w:t>www</w:t>
        </w:r>
        <w:r w:rsidRPr="00781738">
          <w:rPr>
            <w:rStyle w:val="aff5"/>
            <w:rFonts w:ascii="Times New Roman" w:hAnsi="Times New Roman"/>
            <w:sz w:val="28"/>
            <w:szCs w:val="28"/>
            <w:lang w:val="ru-RU"/>
          </w:rPr>
          <w:t>.</w:t>
        </w:r>
        <w:r w:rsidRPr="00781738">
          <w:rPr>
            <w:rStyle w:val="aff5"/>
            <w:rFonts w:ascii="Times New Roman" w:hAnsi="Times New Roman"/>
            <w:sz w:val="28"/>
            <w:szCs w:val="28"/>
          </w:rPr>
          <w:t>bus</w:t>
        </w:r>
        <w:r w:rsidRPr="00781738">
          <w:rPr>
            <w:rStyle w:val="aff5"/>
            <w:rFonts w:ascii="Times New Roman" w:hAnsi="Times New Roman"/>
            <w:sz w:val="28"/>
            <w:szCs w:val="28"/>
            <w:lang w:val="ru-RU"/>
          </w:rPr>
          <w:t>.</w:t>
        </w:r>
        <w:proofErr w:type="spellStart"/>
        <w:r w:rsidRPr="00781738">
          <w:rPr>
            <w:rStyle w:val="aff5"/>
            <w:rFonts w:ascii="Times New Roman" w:hAnsi="Times New Roman"/>
            <w:sz w:val="28"/>
            <w:szCs w:val="28"/>
          </w:rPr>
          <w:t>gov</w:t>
        </w:r>
        <w:proofErr w:type="spellEnd"/>
        <w:r w:rsidRPr="00781738">
          <w:rPr>
            <w:rStyle w:val="aff5"/>
            <w:rFonts w:ascii="Times New Roman" w:hAnsi="Times New Roman"/>
            <w:sz w:val="28"/>
            <w:szCs w:val="28"/>
            <w:lang w:val="ru-RU"/>
          </w:rPr>
          <w:t>.</w:t>
        </w:r>
        <w:proofErr w:type="spellStart"/>
        <w:r w:rsidRPr="00781738">
          <w:rPr>
            <w:rStyle w:val="aff5"/>
            <w:rFonts w:ascii="Times New Roman" w:hAnsi="Times New Roman"/>
            <w:sz w:val="28"/>
            <w:szCs w:val="28"/>
          </w:rPr>
          <w:t>ru</w:t>
        </w:r>
        <w:proofErr w:type="spellEnd"/>
      </w:hyperlink>
      <w:r w:rsidRPr="006C1D15">
        <w:rPr>
          <w:rFonts w:ascii="Times New Roman" w:hAnsi="Times New Roman"/>
          <w:lang w:val="ru-RU"/>
        </w:rPr>
        <w:t xml:space="preserve">) </w:t>
      </w:r>
      <w:r w:rsidRPr="006C1D15">
        <w:rPr>
          <w:rFonts w:ascii="Times New Roman" w:hAnsi="Times New Roman"/>
          <w:sz w:val="28"/>
          <w:szCs w:val="28"/>
          <w:lang w:val="ru-RU"/>
        </w:rPr>
        <w:t>публикуется и поддерживается в актуальном состоянии информация о деятельности государственных и муниципальных учреждений, функционирующих на территории Мурманской области.</w:t>
      </w:r>
      <w:proofErr w:type="gramEnd"/>
    </w:p>
    <w:p w:rsidR="00ED11F6" w:rsidRPr="0013384E" w:rsidRDefault="00ED11F6" w:rsidP="00ED11F6">
      <w:pPr>
        <w:tabs>
          <w:tab w:val="left" w:pos="993"/>
        </w:tabs>
        <w:autoSpaceDE w:val="0"/>
        <w:autoSpaceDN w:val="0"/>
        <w:adjustRightInd w:val="0"/>
        <w:ind w:firstLine="709"/>
        <w:jc w:val="both"/>
        <w:rPr>
          <w:rFonts w:ascii="Times New Roman" w:eastAsia="Calibri" w:hAnsi="Times New Roman"/>
          <w:sz w:val="28"/>
          <w:szCs w:val="28"/>
          <w:lang w:val="ru-RU"/>
        </w:rPr>
      </w:pPr>
      <w:r>
        <w:rPr>
          <w:rFonts w:ascii="Times New Roman" w:hAnsi="Times New Roman"/>
          <w:sz w:val="28"/>
          <w:szCs w:val="28"/>
          <w:lang w:val="ru-RU"/>
        </w:rPr>
        <w:t>16</w:t>
      </w:r>
      <w:r w:rsidRPr="0013384E">
        <w:rPr>
          <w:rFonts w:ascii="Times New Roman" w:hAnsi="Times New Roman"/>
          <w:sz w:val="28"/>
          <w:szCs w:val="28"/>
          <w:lang w:val="ru-RU"/>
        </w:rPr>
        <w:t>.</w:t>
      </w:r>
      <w:r w:rsidRPr="003D5AD0">
        <w:rPr>
          <w:rFonts w:ascii="Times New Roman" w:eastAsia="Calibri" w:hAnsi="Times New Roman"/>
          <w:b/>
          <w:sz w:val="28"/>
          <w:szCs w:val="28"/>
        </w:rPr>
        <w:t> </w:t>
      </w:r>
      <w:r w:rsidRPr="0013384E">
        <w:rPr>
          <w:rFonts w:ascii="Times New Roman" w:hAnsi="Times New Roman"/>
          <w:sz w:val="28"/>
          <w:szCs w:val="28"/>
          <w:lang w:val="ru-RU"/>
        </w:rPr>
        <w:t xml:space="preserve">В деятельность Правительства Мурманской области внедрена и успешно функционирует </w:t>
      </w:r>
      <w:r w:rsidRPr="0013384E">
        <w:rPr>
          <w:rFonts w:ascii="Times New Roman" w:eastAsia="Calibri" w:hAnsi="Times New Roman"/>
          <w:sz w:val="28"/>
          <w:szCs w:val="28"/>
          <w:lang w:val="ru-RU"/>
        </w:rPr>
        <w:t>автоматизированная информационная система управления закупками Мурманской области.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На протяжении 2010 – 2013 годов </w:t>
      </w:r>
      <w:r w:rsidRPr="0013384E">
        <w:rPr>
          <w:rFonts w:ascii="Times New Roman" w:eastAsia="Calibri" w:hAnsi="Times New Roman"/>
          <w:sz w:val="28"/>
          <w:szCs w:val="28"/>
          <w:lang w:val="ru-RU"/>
        </w:rPr>
        <w:t>автоматизированная информационная система управления закупками Мурманской области</w:t>
      </w:r>
      <w:r w:rsidRPr="0013384E">
        <w:rPr>
          <w:rFonts w:ascii="Times New Roman" w:hAnsi="Times New Roman"/>
          <w:sz w:val="28"/>
          <w:szCs w:val="28"/>
          <w:lang w:val="ru-RU"/>
        </w:rPr>
        <w:t xml:space="preserve"> постоянно модернизировалась Управлением государственного заказа Мурманской области. С целью соблюдения нормативных  правовых актов</w:t>
      </w:r>
      <w:r>
        <w:rPr>
          <w:rFonts w:ascii="Times New Roman" w:hAnsi="Times New Roman"/>
          <w:sz w:val="28"/>
          <w:szCs w:val="28"/>
          <w:lang w:val="ru-RU"/>
        </w:rPr>
        <w:t>,</w:t>
      </w:r>
      <w:r w:rsidRPr="0013384E">
        <w:rPr>
          <w:rFonts w:ascii="Times New Roman" w:hAnsi="Times New Roman"/>
          <w:sz w:val="28"/>
          <w:szCs w:val="28"/>
          <w:lang w:val="ru-RU"/>
        </w:rPr>
        <w:t xml:space="preserve"> принятых на региональном уровне, улучшения качества осуществления бюджетного процесса и </w:t>
      </w:r>
      <w:proofErr w:type="gramStart"/>
      <w:r w:rsidRPr="0013384E">
        <w:rPr>
          <w:rFonts w:ascii="Times New Roman" w:hAnsi="Times New Roman"/>
          <w:sz w:val="28"/>
          <w:szCs w:val="28"/>
          <w:lang w:val="ru-RU"/>
        </w:rPr>
        <w:t>контроля за</w:t>
      </w:r>
      <w:proofErr w:type="gramEnd"/>
      <w:r w:rsidRPr="0013384E">
        <w:rPr>
          <w:rFonts w:ascii="Times New Roman" w:hAnsi="Times New Roman"/>
          <w:sz w:val="28"/>
          <w:szCs w:val="28"/>
          <w:lang w:val="ru-RU"/>
        </w:rPr>
        <w:t xml:space="preserve"> расходованием бюджетных средств, введены следующие функции: </w:t>
      </w:r>
    </w:p>
    <w:p w:rsidR="00ED11F6" w:rsidRPr="00A34CDC" w:rsidRDefault="00ED11F6" w:rsidP="00BF73CE">
      <w:pPr>
        <w:pStyle w:val="a4"/>
        <w:numPr>
          <w:ilvl w:val="0"/>
          <w:numId w:val="22"/>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A34CDC">
        <w:rPr>
          <w:rFonts w:ascii="Times New Roman" w:hAnsi="Times New Roman"/>
          <w:sz w:val="28"/>
          <w:szCs w:val="28"/>
        </w:rPr>
        <w:t>автоматизация</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процессов</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планирования</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закупок</w:t>
      </w:r>
      <w:proofErr w:type="spellEnd"/>
      <w:r w:rsidRPr="00A34CDC">
        <w:rPr>
          <w:rFonts w:ascii="Times New Roman" w:hAnsi="Times New Roman"/>
          <w:sz w:val="28"/>
          <w:szCs w:val="28"/>
        </w:rPr>
        <w:t>;</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контроль определения начальных (максимальных) цен контрактов;</w:t>
      </w:r>
    </w:p>
    <w:p w:rsidR="00ED11F6" w:rsidRPr="00A34CDC" w:rsidRDefault="00ED11F6" w:rsidP="00BF73CE">
      <w:pPr>
        <w:pStyle w:val="a4"/>
        <w:numPr>
          <w:ilvl w:val="0"/>
          <w:numId w:val="22"/>
        </w:numPr>
        <w:tabs>
          <w:tab w:val="left" w:pos="993"/>
        </w:tabs>
        <w:ind w:left="0" w:firstLine="709"/>
        <w:contextualSpacing w:val="0"/>
        <w:jc w:val="both"/>
        <w:rPr>
          <w:rFonts w:ascii="Times New Roman" w:hAnsi="Times New Roman"/>
          <w:sz w:val="28"/>
          <w:szCs w:val="28"/>
        </w:rPr>
      </w:pPr>
      <w:proofErr w:type="spellStart"/>
      <w:r w:rsidRPr="00A34CDC">
        <w:rPr>
          <w:rFonts w:ascii="Times New Roman" w:hAnsi="Times New Roman"/>
          <w:sz w:val="28"/>
          <w:szCs w:val="28"/>
        </w:rPr>
        <w:t>санкционирование</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расходов</w:t>
      </w:r>
      <w:proofErr w:type="spellEnd"/>
      <w:r w:rsidRPr="00A34CDC">
        <w:rPr>
          <w:rFonts w:ascii="Times New Roman" w:hAnsi="Times New Roman"/>
          <w:sz w:val="28"/>
          <w:szCs w:val="28"/>
        </w:rPr>
        <w:t xml:space="preserve">; </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подтверждение обеспеченности бюджетными ассигнованиями из программного комплекса по исполнению бюджета Мурманской области; </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автоматизация процессов размещения государственных заказов; </w:t>
      </w:r>
    </w:p>
    <w:p w:rsidR="00ED11F6" w:rsidRPr="00A34CDC" w:rsidRDefault="00ED11F6" w:rsidP="00BF73CE">
      <w:pPr>
        <w:pStyle w:val="a4"/>
        <w:numPr>
          <w:ilvl w:val="0"/>
          <w:numId w:val="22"/>
        </w:numPr>
        <w:tabs>
          <w:tab w:val="left" w:pos="993"/>
        </w:tabs>
        <w:ind w:left="0" w:firstLine="709"/>
        <w:contextualSpacing w:val="0"/>
        <w:jc w:val="both"/>
        <w:rPr>
          <w:rFonts w:ascii="Times New Roman" w:hAnsi="Times New Roman"/>
          <w:sz w:val="28"/>
          <w:szCs w:val="28"/>
        </w:rPr>
      </w:pPr>
      <w:proofErr w:type="spellStart"/>
      <w:r w:rsidRPr="00A34CDC">
        <w:rPr>
          <w:rFonts w:ascii="Times New Roman" w:hAnsi="Times New Roman"/>
          <w:sz w:val="28"/>
          <w:szCs w:val="28"/>
        </w:rPr>
        <w:t>контроль</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исполнения</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контрактов</w:t>
      </w:r>
      <w:proofErr w:type="spellEnd"/>
      <w:r w:rsidRPr="00A34CDC">
        <w:rPr>
          <w:rFonts w:ascii="Times New Roman" w:hAnsi="Times New Roman"/>
          <w:sz w:val="28"/>
          <w:szCs w:val="28"/>
        </w:rPr>
        <w:t xml:space="preserve">; </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автоматизированный обмен электронными документами с общероссийский официальный сайт (</w:t>
      </w:r>
      <w:hyperlink r:id="rId41" w:history="1">
        <w:r w:rsidRPr="00867088">
          <w:rPr>
            <w:rStyle w:val="aff5"/>
            <w:rFonts w:ascii="Times New Roman" w:hAnsi="Times New Roman"/>
            <w:sz w:val="28"/>
            <w:szCs w:val="28"/>
          </w:rPr>
          <w:t>www</w:t>
        </w:r>
        <w:r w:rsidRPr="0013384E">
          <w:rPr>
            <w:rStyle w:val="aff5"/>
            <w:rFonts w:ascii="Times New Roman" w:hAnsi="Times New Roman"/>
            <w:sz w:val="28"/>
            <w:szCs w:val="28"/>
            <w:lang w:val="ru-RU"/>
          </w:rPr>
          <w:t>.</w:t>
        </w:r>
        <w:proofErr w:type="spellStart"/>
        <w:r w:rsidRPr="00867088">
          <w:rPr>
            <w:rStyle w:val="aff5"/>
            <w:rFonts w:ascii="Times New Roman" w:hAnsi="Times New Roman"/>
            <w:sz w:val="28"/>
            <w:szCs w:val="28"/>
          </w:rPr>
          <w:t>zakupki</w:t>
        </w:r>
        <w:proofErr w:type="spellEnd"/>
        <w:r w:rsidRPr="0013384E">
          <w:rPr>
            <w:rStyle w:val="aff5"/>
            <w:rFonts w:ascii="Times New Roman" w:hAnsi="Times New Roman"/>
            <w:sz w:val="28"/>
            <w:szCs w:val="28"/>
            <w:lang w:val="ru-RU"/>
          </w:rPr>
          <w:t>.</w:t>
        </w:r>
        <w:proofErr w:type="spellStart"/>
        <w:r w:rsidRPr="00867088">
          <w:rPr>
            <w:rStyle w:val="aff5"/>
            <w:rFonts w:ascii="Times New Roman" w:hAnsi="Times New Roman"/>
            <w:sz w:val="28"/>
            <w:szCs w:val="28"/>
          </w:rPr>
          <w:t>gov</w:t>
        </w:r>
        <w:proofErr w:type="spellEnd"/>
        <w:r w:rsidRPr="0013384E">
          <w:rPr>
            <w:rStyle w:val="aff5"/>
            <w:rFonts w:ascii="Times New Roman" w:hAnsi="Times New Roman"/>
            <w:sz w:val="28"/>
            <w:szCs w:val="28"/>
            <w:lang w:val="ru-RU"/>
          </w:rPr>
          <w:t>.</w:t>
        </w:r>
        <w:proofErr w:type="spellStart"/>
        <w:r w:rsidRPr="00867088">
          <w:rPr>
            <w:rStyle w:val="aff5"/>
            <w:rFonts w:ascii="Times New Roman" w:hAnsi="Times New Roman"/>
            <w:sz w:val="28"/>
            <w:szCs w:val="28"/>
          </w:rPr>
          <w:t>ru</w:t>
        </w:r>
        <w:proofErr w:type="spellEnd"/>
      </w:hyperlink>
      <w:r w:rsidRPr="0013384E">
        <w:rPr>
          <w:rFonts w:ascii="Times New Roman" w:hAnsi="Times New Roman"/>
          <w:sz w:val="28"/>
          <w:szCs w:val="28"/>
          <w:lang w:val="ru-RU"/>
        </w:rPr>
        <w:t xml:space="preserve">); </w:t>
      </w:r>
    </w:p>
    <w:p w:rsidR="00ED11F6" w:rsidRPr="00A34CDC" w:rsidRDefault="00ED11F6" w:rsidP="00BF73CE">
      <w:pPr>
        <w:pStyle w:val="a4"/>
        <w:numPr>
          <w:ilvl w:val="0"/>
          <w:numId w:val="22"/>
        </w:numPr>
        <w:tabs>
          <w:tab w:val="left" w:pos="993"/>
        </w:tabs>
        <w:ind w:left="0" w:firstLine="709"/>
        <w:contextualSpacing w:val="0"/>
        <w:jc w:val="both"/>
        <w:rPr>
          <w:rFonts w:ascii="Times New Roman" w:hAnsi="Times New Roman"/>
          <w:sz w:val="28"/>
          <w:szCs w:val="28"/>
        </w:rPr>
      </w:pPr>
      <w:proofErr w:type="spellStart"/>
      <w:r w:rsidRPr="00A34CDC">
        <w:rPr>
          <w:rFonts w:ascii="Times New Roman" w:hAnsi="Times New Roman"/>
          <w:sz w:val="28"/>
          <w:szCs w:val="28"/>
        </w:rPr>
        <w:t>формирование</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аналитической</w:t>
      </w:r>
      <w:proofErr w:type="spellEnd"/>
      <w:r w:rsidRPr="00A34CDC">
        <w:rPr>
          <w:rFonts w:ascii="Times New Roman" w:hAnsi="Times New Roman"/>
          <w:sz w:val="28"/>
          <w:szCs w:val="28"/>
        </w:rPr>
        <w:t xml:space="preserve"> </w:t>
      </w:r>
      <w:proofErr w:type="spellStart"/>
      <w:r w:rsidRPr="00A34CDC">
        <w:rPr>
          <w:rFonts w:ascii="Times New Roman" w:hAnsi="Times New Roman"/>
          <w:sz w:val="28"/>
          <w:szCs w:val="28"/>
        </w:rPr>
        <w:t>отчетности</w:t>
      </w:r>
      <w:proofErr w:type="spellEnd"/>
      <w:r w:rsidRPr="00A34CDC">
        <w:rPr>
          <w:rFonts w:ascii="Times New Roman" w:hAnsi="Times New Roman"/>
          <w:sz w:val="28"/>
          <w:szCs w:val="28"/>
        </w:rPr>
        <w:t>;</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proofErr w:type="gramStart"/>
      <w:r w:rsidRPr="0013384E">
        <w:rPr>
          <w:rFonts w:ascii="Times New Roman" w:hAnsi="Times New Roman"/>
          <w:sz w:val="28"/>
          <w:szCs w:val="28"/>
          <w:lang w:val="ru-RU"/>
        </w:rPr>
        <w:t>контроль за</w:t>
      </w:r>
      <w:proofErr w:type="gramEnd"/>
      <w:r w:rsidRPr="0013384E">
        <w:rPr>
          <w:rFonts w:ascii="Times New Roman" w:hAnsi="Times New Roman"/>
          <w:sz w:val="28"/>
          <w:szCs w:val="28"/>
          <w:lang w:val="ru-RU"/>
        </w:rPr>
        <w:t xml:space="preserve"> соблюдением норм действующего законодательства;</w:t>
      </w:r>
    </w:p>
    <w:p w:rsidR="00ED11F6" w:rsidRPr="0013384E" w:rsidRDefault="00ED11F6" w:rsidP="00BF73CE">
      <w:pPr>
        <w:pStyle w:val="a4"/>
        <w:numPr>
          <w:ilvl w:val="0"/>
          <w:numId w:val="22"/>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организация электронного документооборота с использованием средств ЭЦП;</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В </w:t>
      </w:r>
      <w:r w:rsidRPr="0013384E">
        <w:rPr>
          <w:rFonts w:ascii="Times New Roman" w:eastAsia="Calibri" w:hAnsi="Times New Roman"/>
          <w:sz w:val="28"/>
          <w:szCs w:val="28"/>
          <w:lang w:val="ru-RU"/>
        </w:rPr>
        <w:t>автоматизированную информационную систему управления закупками Мурманской области</w:t>
      </w:r>
      <w:r w:rsidRPr="0013384E">
        <w:rPr>
          <w:rFonts w:ascii="Times New Roman" w:hAnsi="Times New Roman"/>
          <w:sz w:val="28"/>
          <w:szCs w:val="28"/>
          <w:lang w:val="ru-RU"/>
        </w:rPr>
        <w:t xml:space="preserve"> введены дополнительные функции:</w:t>
      </w:r>
    </w:p>
    <w:p w:rsidR="00ED11F6" w:rsidRPr="0013384E" w:rsidRDefault="00ED11F6" w:rsidP="00ED11F6">
      <w:pPr>
        <w:ind w:firstLine="709"/>
        <w:rPr>
          <w:rFonts w:ascii="Times New Roman" w:hAnsi="Times New Roman"/>
          <w:sz w:val="28"/>
          <w:szCs w:val="28"/>
          <w:lang w:val="ru-RU"/>
        </w:rPr>
      </w:pPr>
      <w:r w:rsidRPr="0013384E">
        <w:rPr>
          <w:rFonts w:ascii="Times New Roman" w:hAnsi="Times New Roman"/>
          <w:sz w:val="28"/>
          <w:szCs w:val="28"/>
          <w:lang w:val="ru-RU"/>
        </w:rPr>
        <w:t>- учет закупок автономных и иных учреждений;</w:t>
      </w:r>
    </w:p>
    <w:p w:rsidR="00ED11F6" w:rsidRDefault="00ED11F6" w:rsidP="00ED11F6">
      <w:pPr>
        <w:widowControl w:val="0"/>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 </w:t>
      </w:r>
      <w:proofErr w:type="spellStart"/>
      <w:r w:rsidRPr="0013384E">
        <w:rPr>
          <w:rFonts w:ascii="Times New Roman" w:hAnsi="Times New Roman"/>
          <w:sz w:val="28"/>
          <w:szCs w:val="28"/>
          <w:lang w:val="ru-RU"/>
        </w:rPr>
        <w:t>мультибраузерность</w:t>
      </w:r>
      <w:proofErr w:type="spellEnd"/>
      <w:r w:rsidRPr="0013384E">
        <w:rPr>
          <w:rFonts w:ascii="Times New Roman" w:hAnsi="Times New Roman"/>
          <w:sz w:val="28"/>
          <w:szCs w:val="28"/>
          <w:lang w:val="ru-RU"/>
        </w:rPr>
        <w:t xml:space="preserve"> системы.</w:t>
      </w:r>
    </w:p>
    <w:p w:rsidR="00ED11F6" w:rsidRDefault="00ED11F6" w:rsidP="00ED11F6">
      <w:pPr>
        <w:widowControl w:val="0"/>
        <w:autoSpaceDE w:val="0"/>
        <w:autoSpaceDN w:val="0"/>
        <w:adjustRightInd w:val="0"/>
        <w:ind w:firstLine="709"/>
        <w:jc w:val="both"/>
        <w:rPr>
          <w:rFonts w:ascii="Times New Roman" w:hAnsi="Times New Roman"/>
          <w:sz w:val="28"/>
          <w:szCs w:val="28"/>
          <w:lang w:val="ru-RU"/>
        </w:rPr>
      </w:pPr>
      <w:r w:rsidRPr="00BC3BBB">
        <w:rPr>
          <w:rFonts w:ascii="Times New Roman" w:hAnsi="Times New Roman"/>
          <w:sz w:val="28"/>
          <w:szCs w:val="28"/>
          <w:lang w:val="ru-RU"/>
        </w:rPr>
        <w:t xml:space="preserve">17. Создан исполнительный орган государственной власти Мурманской области, осуществляющий функции по контролю (надзору) в бюджетно-финансовой сфере, </w:t>
      </w:r>
      <w:proofErr w:type="gramStart"/>
      <w:r w:rsidRPr="00BC3BBB">
        <w:rPr>
          <w:rFonts w:ascii="Times New Roman" w:hAnsi="Times New Roman"/>
          <w:sz w:val="28"/>
          <w:szCs w:val="28"/>
          <w:lang w:val="ru-RU"/>
        </w:rPr>
        <w:t>контролю за</w:t>
      </w:r>
      <w:proofErr w:type="gramEnd"/>
      <w:r w:rsidRPr="00BC3BBB">
        <w:rPr>
          <w:rFonts w:ascii="Times New Roman" w:hAnsi="Times New Roman"/>
          <w:sz w:val="28"/>
          <w:szCs w:val="28"/>
          <w:lang w:val="ru-RU"/>
        </w:rPr>
        <w:t xml:space="preserve"> соблюдением законодательства Российской Федерации и иных нормативных правовых актов Российской Федерации о размещении заказов.</w:t>
      </w:r>
    </w:p>
    <w:p w:rsidR="00ED11F6" w:rsidRPr="00BC3BBB" w:rsidRDefault="00ED11F6" w:rsidP="00ED11F6">
      <w:pPr>
        <w:ind w:firstLine="709"/>
        <w:jc w:val="both"/>
        <w:rPr>
          <w:rFonts w:ascii="Times New Roman" w:hAnsi="Times New Roman"/>
          <w:sz w:val="28"/>
          <w:szCs w:val="28"/>
          <w:lang w:val="ru-RU"/>
        </w:rPr>
      </w:pPr>
      <w:r>
        <w:rPr>
          <w:rFonts w:ascii="Times New Roman" w:hAnsi="Times New Roman"/>
          <w:color w:val="000000"/>
          <w:sz w:val="28"/>
          <w:szCs w:val="28"/>
          <w:lang w:val="ru-RU"/>
        </w:rPr>
        <w:t xml:space="preserve">В рамках осуществления </w:t>
      </w:r>
      <w:r w:rsidRPr="00BC3BBB">
        <w:rPr>
          <w:rFonts w:ascii="Times New Roman" w:hAnsi="Times New Roman"/>
          <w:color w:val="000000"/>
          <w:sz w:val="28"/>
          <w:szCs w:val="28"/>
          <w:lang w:val="ru-RU"/>
        </w:rPr>
        <w:t xml:space="preserve">государственного и финансового контроля Мурманской области выявляются и пресекаются </w:t>
      </w:r>
      <w:r>
        <w:rPr>
          <w:rFonts w:ascii="Times New Roman" w:hAnsi="Times New Roman"/>
          <w:sz w:val="28"/>
          <w:szCs w:val="28"/>
        </w:rPr>
        <w:t> </w:t>
      </w:r>
      <w:r w:rsidRPr="00BC3BBB">
        <w:rPr>
          <w:rFonts w:ascii="Times New Roman" w:hAnsi="Times New Roman"/>
          <w:sz w:val="28"/>
          <w:szCs w:val="28"/>
          <w:lang w:val="ru-RU"/>
        </w:rPr>
        <w:t xml:space="preserve">факты нецелевого, неправомерного и неэффективного расходования бюджетных средств, </w:t>
      </w:r>
      <w:r>
        <w:rPr>
          <w:rFonts w:ascii="Times New Roman" w:hAnsi="Times New Roman"/>
          <w:sz w:val="28"/>
          <w:szCs w:val="28"/>
          <w:lang w:val="ru-RU"/>
        </w:rPr>
        <w:t>производится</w:t>
      </w:r>
      <w:r w:rsidRPr="00BC3BBB">
        <w:rPr>
          <w:rFonts w:ascii="Times New Roman" w:hAnsi="Times New Roman"/>
          <w:sz w:val="28"/>
          <w:szCs w:val="28"/>
          <w:lang w:val="ru-RU"/>
        </w:rPr>
        <w:t xml:space="preserve"> </w:t>
      </w:r>
      <w:proofErr w:type="gramStart"/>
      <w:r w:rsidRPr="00BC3BBB">
        <w:rPr>
          <w:rFonts w:ascii="Times New Roman" w:hAnsi="Times New Roman"/>
          <w:sz w:val="28"/>
          <w:szCs w:val="28"/>
          <w:lang w:val="ru-RU"/>
        </w:rPr>
        <w:t>контроль за</w:t>
      </w:r>
      <w:proofErr w:type="gramEnd"/>
      <w:r w:rsidRPr="00BC3BBB">
        <w:rPr>
          <w:rFonts w:ascii="Times New Roman" w:hAnsi="Times New Roman"/>
          <w:sz w:val="28"/>
          <w:szCs w:val="28"/>
          <w:lang w:val="ru-RU"/>
        </w:rPr>
        <w:t xml:space="preserve"> устранением выявленных нарушений, возмещением в </w:t>
      </w:r>
      <w:r w:rsidRPr="00BC3BBB">
        <w:rPr>
          <w:rFonts w:ascii="Times New Roman" w:hAnsi="Times New Roman"/>
          <w:sz w:val="28"/>
          <w:szCs w:val="28"/>
          <w:lang w:val="ru-RU"/>
        </w:rPr>
        <w:lastRenderedPageBreak/>
        <w:t>областной бюджет денежных средств, использованных с нарушением законодательства.</w:t>
      </w:r>
    </w:p>
    <w:p w:rsidR="00ED11F6" w:rsidRPr="00BC3BBB" w:rsidRDefault="00ED11F6" w:rsidP="00ED11F6">
      <w:pPr>
        <w:ind w:firstLine="709"/>
        <w:jc w:val="both"/>
        <w:rPr>
          <w:rFonts w:ascii="Times New Roman" w:hAnsi="Times New Roman"/>
          <w:sz w:val="28"/>
          <w:szCs w:val="28"/>
          <w:lang w:val="ru-RU"/>
        </w:rPr>
      </w:pPr>
      <w:r w:rsidRPr="00BC3BBB">
        <w:rPr>
          <w:rFonts w:ascii="Times New Roman" w:hAnsi="Times New Roman"/>
          <w:sz w:val="28"/>
          <w:szCs w:val="28"/>
          <w:lang w:val="ru-RU"/>
        </w:rPr>
        <w:t>Кроме того, усилен контроль за организацией деятельности по достижению распорядителями бюджетных сре</w:t>
      </w:r>
      <w:proofErr w:type="gramStart"/>
      <w:r w:rsidRPr="00BC3BBB">
        <w:rPr>
          <w:rFonts w:ascii="Times New Roman" w:hAnsi="Times New Roman"/>
          <w:sz w:val="28"/>
          <w:szCs w:val="28"/>
          <w:lang w:val="ru-RU"/>
        </w:rPr>
        <w:t>дств пл</w:t>
      </w:r>
      <w:proofErr w:type="gramEnd"/>
      <w:r w:rsidRPr="00BC3BBB">
        <w:rPr>
          <w:rFonts w:ascii="Times New Roman" w:hAnsi="Times New Roman"/>
          <w:sz w:val="28"/>
          <w:szCs w:val="28"/>
          <w:lang w:val="ru-RU"/>
        </w:rPr>
        <w:t>анируемых результатов (целевых показателей) пр</w:t>
      </w:r>
      <w:r>
        <w:rPr>
          <w:rFonts w:ascii="Times New Roman" w:hAnsi="Times New Roman"/>
          <w:sz w:val="28"/>
          <w:szCs w:val="28"/>
          <w:lang w:val="ru-RU"/>
        </w:rPr>
        <w:t>и реализации целевых программ.</w:t>
      </w:r>
    </w:p>
    <w:p w:rsidR="00ED11F6" w:rsidRDefault="00ED11F6" w:rsidP="00ED11F6">
      <w:pPr>
        <w:ind w:firstLine="709"/>
        <w:jc w:val="both"/>
        <w:rPr>
          <w:rFonts w:ascii="Times New Roman" w:hAnsi="Times New Roman"/>
          <w:color w:val="000000"/>
          <w:sz w:val="28"/>
          <w:szCs w:val="28"/>
          <w:lang w:val="ru-RU"/>
        </w:rPr>
      </w:pPr>
    </w:p>
    <w:p w:rsidR="00ED11F6" w:rsidRPr="0013384E" w:rsidRDefault="00ED11F6" w:rsidP="00ED11F6">
      <w:pPr>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 xml:space="preserve">Несмотря на </w:t>
      </w:r>
      <w:r>
        <w:rPr>
          <w:rFonts w:ascii="Times New Roman" w:hAnsi="Times New Roman"/>
          <w:color w:val="000000"/>
          <w:sz w:val="28"/>
          <w:szCs w:val="28"/>
          <w:lang w:val="ru-RU"/>
        </w:rPr>
        <w:t>достигнутые</w:t>
      </w:r>
      <w:r w:rsidRPr="0013384E">
        <w:rPr>
          <w:rFonts w:ascii="Times New Roman" w:hAnsi="Times New Roman"/>
          <w:color w:val="000000"/>
          <w:sz w:val="28"/>
          <w:szCs w:val="28"/>
          <w:lang w:val="ru-RU"/>
        </w:rPr>
        <w:t xml:space="preserve"> положительны</w:t>
      </w:r>
      <w:r>
        <w:rPr>
          <w:rFonts w:ascii="Times New Roman" w:hAnsi="Times New Roman"/>
          <w:color w:val="000000"/>
          <w:sz w:val="28"/>
          <w:szCs w:val="28"/>
          <w:lang w:val="ru-RU"/>
        </w:rPr>
        <w:t>е</w:t>
      </w:r>
      <w:r w:rsidRPr="0013384E">
        <w:rPr>
          <w:rFonts w:ascii="Times New Roman" w:hAnsi="Times New Roman"/>
          <w:color w:val="000000"/>
          <w:sz w:val="28"/>
          <w:szCs w:val="28"/>
          <w:lang w:val="ru-RU"/>
        </w:rPr>
        <w:t xml:space="preserve"> результат</w:t>
      </w:r>
      <w:r>
        <w:rPr>
          <w:rFonts w:ascii="Times New Roman" w:hAnsi="Times New Roman"/>
          <w:color w:val="000000"/>
          <w:sz w:val="28"/>
          <w:szCs w:val="28"/>
          <w:lang w:val="ru-RU"/>
        </w:rPr>
        <w:t>ы,</w:t>
      </w:r>
      <w:r w:rsidRPr="0013384E">
        <w:rPr>
          <w:rFonts w:ascii="Times New Roman" w:hAnsi="Times New Roman"/>
          <w:color w:val="000000"/>
          <w:sz w:val="28"/>
          <w:szCs w:val="28"/>
          <w:lang w:val="ru-RU"/>
        </w:rPr>
        <w:t xml:space="preserve"> в сфере управления общественными финансами все еще сохраняется ряд недостатков, ограничений и нерешенных проблем, в том числе:</w:t>
      </w:r>
    </w:p>
    <w:p w:rsidR="00ED11F6" w:rsidRPr="0013384E" w:rsidRDefault="00ED11F6" w:rsidP="00BF73CE">
      <w:pPr>
        <w:pStyle w:val="a4"/>
        <w:numPr>
          <w:ilvl w:val="0"/>
          <w:numId w:val="9"/>
        </w:numPr>
        <w:tabs>
          <w:tab w:val="left" w:pos="993"/>
        </w:tabs>
        <w:ind w:left="0" w:firstLine="709"/>
        <w:contextualSpacing w:val="0"/>
        <w:jc w:val="both"/>
        <w:rPr>
          <w:rFonts w:ascii="Times New Roman" w:hAnsi="Times New Roman"/>
          <w:color w:val="000000"/>
          <w:sz w:val="28"/>
          <w:szCs w:val="28"/>
          <w:lang w:val="ru-RU"/>
        </w:rPr>
      </w:pPr>
      <w:r w:rsidRPr="0013384E">
        <w:rPr>
          <w:rFonts w:ascii="Times New Roman" w:hAnsi="Times New Roman"/>
          <w:color w:val="000000"/>
          <w:sz w:val="28"/>
          <w:szCs w:val="28"/>
          <w:lang w:val="ru-RU"/>
        </w:rPr>
        <w:t>слабая увязка между стратегическим и бюджетным планированием;</w:t>
      </w:r>
    </w:p>
    <w:p w:rsidR="00ED11F6" w:rsidRPr="0013384E" w:rsidRDefault="00ED11F6" w:rsidP="00BF73CE">
      <w:pPr>
        <w:pStyle w:val="a4"/>
        <w:numPr>
          <w:ilvl w:val="0"/>
          <w:numId w:val="9"/>
        </w:numPr>
        <w:tabs>
          <w:tab w:val="left" w:pos="993"/>
        </w:tabs>
        <w:ind w:left="0" w:firstLine="709"/>
        <w:contextualSpacing w:val="0"/>
        <w:jc w:val="both"/>
        <w:rPr>
          <w:rFonts w:ascii="Times New Roman" w:hAnsi="Times New Roman"/>
          <w:color w:val="000000"/>
          <w:sz w:val="28"/>
          <w:szCs w:val="28"/>
          <w:lang w:val="ru-RU"/>
        </w:rPr>
      </w:pPr>
      <w:r w:rsidRPr="0013384E">
        <w:rPr>
          <w:rFonts w:ascii="Times New Roman" w:hAnsi="Times New Roman"/>
          <w:color w:val="000000"/>
          <w:sz w:val="28"/>
          <w:szCs w:val="28"/>
          <w:lang w:val="ru-RU"/>
        </w:rPr>
        <w:t>недостаточность трехлетнего горизонта социально-экономического прогнозирования и бюджетного планирования;</w:t>
      </w:r>
    </w:p>
    <w:p w:rsidR="00ED11F6" w:rsidRPr="0013384E" w:rsidRDefault="00ED11F6" w:rsidP="00BF73CE">
      <w:pPr>
        <w:pStyle w:val="a4"/>
        <w:numPr>
          <w:ilvl w:val="0"/>
          <w:numId w:val="9"/>
        </w:numPr>
        <w:tabs>
          <w:tab w:val="left" w:pos="993"/>
        </w:tabs>
        <w:ind w:left="0" w:firstLine="709"/>
        <w:contextualSpacing w:val="0"/>
        <w:jc w:val="both"/>
        <w:rPr>
          <w:rFonts w:ascii="Times New Roman" w:hAnsi="Times New Roman"/>
          <w:color w:val="000000"/>
          <w:sz w:val="28"/>
          <w:szCs w:val="28"/>
          <w:lang w:val="ru-RU"/>
        </w:rPr>
      </w:pPr>
      <w:r w:rsidRPr="0013384E">
        <w:rPr>
          <w:rFonts w:ascii="Times New Roman" w:hAnsi="Times New Roman"/>
          <w:color w:val="000000"/>
          <w:sz w:val="28"/>
          <w:szCs w:val="28"/>
          <w:lang w:val="ru-RU"/>
        </w:rPr>
        <w:t xml:space="preserve">сохранение условий и стимулов для неоправданного увеличения бюджетных расходов </w:t>
      </w:r>
      <w:proofErr w:type="gramStart"/>
      <w:r w:rsidRPr="0013384E">
        <w:rPr>
          <w:rFonts w:ascii="Times New Roman" w:hAnsi="Times New Roman"/>
          <w:color w:val="000000"/>
          <w:sz w:val="28"/>
          <w:szCs w:val="28"/>
          <w:lang w:val="ru-RU"/>
        </w:rPr>
        <w:t>при</w:t>
      </w:r>
      <w:proofErr w:type="gramEnd"/>
      <w:r w:rsidRPr="0013384E">
        <w:rPr>
          <w:rFonts w:ascii="Times New Roman" w:hAnsi="Times New Roman"/>
          <w:color w:val="000000"/>
          <w:sz w:val="28"/>
          <w:szCs w:val="28"/>
          <w:lang w:val="ru-RU"/>
        </w:rPr>
        <w:t xml:space="preserve"> </w:t>
      </w:r>
      <w:proofErr w:type="gramStart"/>
      <w:r w:rsidRPr="0013384E">
        <w:rPr>
          <w:rFonts w:ascii="Times New Roman" w:hAnsi="Times New Roman"/>
          <w:color w:val="000000"/>
          <w:sz w:val="28"/>
          <w:szCs w:val="28"/>
          <w:lang w:val="ru-RU"/>
        </w:rPr>
        <w:t>в</w:t>
      </w:r>
      <w:proofErr w:type="gramEnd"/>
      <w:r w:rsidRPr="0013384E">
        <w:rPr>
          <w:rFonts w:ascii="Times New Roman" w:hAnsi="Times New Roman"/>
          <w:color w:val="000000"/>
          <w:sz w:val="28"/>
          <w:szCs w:val="28"/>
          <w:lang w:val="ru-RU"/>
        </w:rPr>
        <w:t xml:space="preserve"> целом низкой мотивации органов государственной власти Мурманской области и органов местного самоуправления к оптимизации и повышению эффективности бюджетных расходов и своей деятельности; </w:t>
      </w:r>
    </w:p>
    <w:p w:rsidR="00ED11F6" w:rsidRPr="0013384E" w:rsidRDefault="00ED11F6" w:rsidP="00BF73CE">
      <w:pPr>
        <w:pStyle w:val="a4"/>
        <w:numPr>
          <w:ilvl w:val="0"/>
          <w:numId w:val="9"/>
        </w:numPr>
        <w:tabs>
          <w:tab w:val="left" w:pos="993"/>
        </w:tabs>
        <w:ind w:left="0" w:firstLine="709"/>
        <w:contextualSpacing w:val="0"/>
        <w:jc w:val="both"/>
        <w:rPr>
          <w:rFonts w:ascii="Times New Roman" w:hAnsi="Times New Roman"/>
          <w:color w:val="000000"/>
          <w:sz w:val="28"/>
          <w:szCs w:val="28"/>
          <w:lang w:val="ru-RU"/>
        </w:rPr>
      </w:pPr>
      <w:r w:rsidRPr="0013384E">
        <w:rPr>
          <w:rFonts w:ascii="Times New Roman" w:hAnsi="Times New Roman"/>
          <w:color w:val="000000"/>
          <w:sz w:val="28"/>
          <w:szCs w:val="28"/>
          <w:lang w:val="ru-RU"/>
        </w:rPr>
        <w:t>отсутствие оценки экономических последствий принимаемых решений, и, соответственно, низкая ответственность за них;</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ограниченность практики использования в качестве основного инструмента для достижения целей государственной (муниципальной) политики и основы для бюджетного планирования государственных (муниципальных) программ;</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недостаточная действенность системы государственного и муниципального финансового контроля и его ориентации на оценку эффективности бюджетных расходов;</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ограниченность </w:t>
      </w:r>
      <w:proofErr w:type="gramStart"/>
      <w:r w:rsidRPr="0013384E">
        <w:rPr>
          <w:rFonts w:ascii="Times New Roman" w:hAnsi="Times New Roman"/>
          <w:sz w:val="28"/>
          <w:szCs w:val="28"/>
          <w:lang w:val="ru-RU"/>
        </w:rPr>
        <w:t>применения оценки эффективности использования бюджетных средств</w:t>
      </w:r>
      <w:proofErr w:type="gramEnd"/>
      <w:r w:rsidRPr="0013384E">
        <w:rPr>
          <w:rFonts w:ascii="Times New Roman" w:hAnsi="Times New Roman"/>
          <w:sz w:val="28"/>
          <w:szCs w:val="28"/>
          <w:lang w:val="ru-RU"/>
        </w:rPr>
        <w:t xml:space="preserve"> и качества финансового менеджмента в секторе государственного управления;</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неразвитость институтов планирования государственных заказов и исполнения государственных контрактов;</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подмена ответственности государственного заказчика за конечные результаты закупки ответственностью исключительно за соблюдение формализованных правил отбора поставщика;</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значительная степень зависимости муниципальных образований от финансовой помощи из областного бюджета;</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наличие просроченной кредиторской задолженности бюджетов муниципальных образований;</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низкое качество управления муниципальными финансами;</w:t>
      </w:r>
    </w:p>
    <w:p w:rsidR="00ED11F6" w:rsidRPr="0013384E" w:rsidRDefault="00ED11F6" w:rsidP="00BF73CE">
      <w:pPr>
        <w:pStyle w:val="a4"/>
        <w:numPr>
          <w:ilvl w:val="0"/>
          <w:numId w:val="9"/>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недостаточная открытость бюджетов, прозрачность и подотчетность деятельности участников сектора государственного управления, низкая степень вовлеченности гражданского общества в обсуждение целей и результатов использования бюджетных средств.</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Кроме того, с</w:t>
      </w:r>
      <w:r w:rsidRPr="0013384E">
        <w:rPr>
          <w:rFonts w:ascii="Times New Roman" w:hAnsi="Times New Roman"/>
          <w:sz w:val="28"/>
          <w:szCs w:val="28"/>
          <w:lang w:val="ru-RU"/>
        </w:rPr>
        <w:t xml:space="preserve">формулированные на период до 2020 года цели и задачи социально-экономического развития региона требуют продолжения и </w:t>
      </w:r>
      <w:r w:rsidRPr="0013384E">
        <w:rPr>
          <w:rFonts w:ascii="Times New Roman" w:hAnsi="Times New Roman"/>
          <w:sz w:val="28"/>
          <w:szCs w:val="28"/>
          <w:lang w:val="ru-RU"/>
        </w:rPr>
        <w:lastRenderedPageBreak/>
        <w:t xml:space="preserve">углубления бюджетных реформ с </w:t>
      </w:r>
      <w:r>
        <w:rPr>
          <w:rFonts w:ascii="Times New Roman" w:hAnsi="Times New Roman"/>
          <w:sz w:val="28"/>
          <w:szCs w:val="28"/>
          <w:lang w:val="ru-RU"/>
        </w:rPr>
        <w:t>переходом</w:t>
      </w:r>
      <w:r w:rsidRPr="0013384E">
        <w:rPr>
          <w:rFonts w:ascii="Times New Roman" w:hAnsi="Times New Roman"/>
          <w:sz w:val="28"/>
          <w:szCs w:val="28"/>
          <w:lang w:val="ru-RU"/>
        </w:rPr>
        <w:t xml:space="preserve"> системы управления общественными финансами на качественно новый уровень.</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Государственная программа ориентирована (через развитие правового регулирования и методического обеспечения) на </w:t>
      </w:r>
      <w:r>
        <w:rPr>
          <w:rFonts w:ascii="Times New Roman" w:hAnsi="Times New Roman"/>
          <w:sz w:val="28"/>
          <w:szCs w:val="28"/>
          <w:lang w:val="ru-RU"/>
        </w:rPr>
        <w:t>обеспечение общих</w:t>
      </w:r>
      <w:r w:rsidRPr="0013384E">
        <w:rPr>
          <w:rFonts w:ascii="Times New Roman" w:hAnsi="Times New Roman"/>
          <w:sz w:val="28"/>
          <w:szCs w:val="28"/>
          <w:lang w:val="ru-RU"/>
        </w:rPr>
        <w:t xml:space="preserve"> условий участник</w:t>
      </w:r>
      <w:r>
        <w:rPr>
          <w:rFonts w:ascii="Times New Roman" w:hAnsi="Times New Roman"/>
          <w:sz w:val="28"/>
          <w:szCs w:val="28"/>
          <w:lang w:val="ru-RU"/>
        </w:rPr>
        <w:t>ам</w:t>
      </w:r>
      <w:r w:rsidRPr="0013384E">
        <w:rPr>
          <w:rFonts w:ascii="Times New Roman" w:hAnsi="Times New Roman"/>
          <w:sz w:val="28"/>
          <w:szCs w:val="28"/>
          <w:lang w:val="ru-RU"/>
        </w:rPr>
        <w:t xml:space="preserve"> бюджетного процесса </w:t>
      </w:r>
      <w:r>
        <w:rPr>
          <w:rFonts w:ascii="Times New Roman" w:hAnsi="Times New Roman"/>
          <w:sz w:val="28"/>
          <w:szCs w:val="28"/>
          <w:lang w:val="ru-RU"/>
        </w:rPr>
        <w:t xml:space="preserve">Мурманской области </w:t>
      </w:r>
      <w:r w:rsidRPr="00F66051">
        <w:rPr>
          <w:rFonts w:ascii="Times New Roman" w:hAnsi="Times New Roman"/>
          <w:sz w:val="28"/>
          <w:szCs w:val="28"/>
          <w:lang w:val="ru-RU"/>
        </w:rPr>
        <w:t>для</w:t>
      </w:r>
      <w:r>
        <w:rPr>
          <w:rFonts w:ascii="Times New Roman" w:hAnsi="Times New Roman"/>
          <w:sz w:val="28"/>
          <w:szCs w:val="28"/>
          <w:lang w:val="ru-RU"/>
        </w:rPr>
        <w:t xml:space="preserve"> </w:t>
      </w:r>
      <w:r w:rsidRPr="00F66051">
        <w:rPr>
          <w:rFonts w:ascii="Times New Roman" w:hAnsi="Times New Roman"/>
          <w:sz w:val="28"/>
          <w:szCs w:val="28"/>
          <w:lang w:val="ru-RU"/>
        </w:rPr>
        <w:t>достижения приоритетов социально-экономичес</w:t>
      </w:r>
      <w:r>
        <w:rPr>
          <w:rFonts w:ascii="Times New Roman" w:hAnsi="Times New Roman"/>
          <w:sz w:val="28"/>
          <w:szCs w:val="28"/>
          <w:lang w:val="ru-RU"/>
        </w:rPr>
        <w:t xml:space="preserve">кого развития Мурманской области и повышения качества управления муниципальными финансами, а также </w:t>
      </w:r>
      <w:r w:rsidRPr="00F66051">
        <w:rPr>
          <w:rFonts w:ascii="Times New Roman" w:hAnsi="Times New Roman"/>
          <w:sz w:val="28"/>
          <w:szCs w:val="28"/>
          <w:lang w:val="ru-RU"/>
        </w:rPr>
        <w:t xml:space="preserve"> </w:t>
      </w:r>
      <w:r w:rsidRPr="0013384E">
        <w:rPr>
          <w:rFonts w:ascii="Times New Roman" w:hAnsi="Times New Roman"/>
          <w:sz w:val="28"/>
          <w:szCs w:val="28"/>
          <w:lang w:val="ru-RU"/>
        </w:rPr>
        <w:t xml:space="preserve"> </w:t>
      </w:r>
      <w:r>
        <w:rPr>
          <w:rFonts w:ascii="Times New Roman" w:hAnsi="Times New Roman"/>
          <w:sz w:val="28"/>
          <w:szCs w:val="28"/>
          <w:lang w:val="ru-RU"/>
        </w:rPr>
        <w:t xml:space="preserve">создание </w:t>
      </w:r>
      <w:r w:rsidRPr="0013384E">
        <w:rPr>
          <w:rFonts w:ascii="Times New Roman" w:hAnsi="Times New Roman"/>
          <w:sz w:val="28"/>
          <w:szCs w:val="28"/>
          <w:lang w:val="ru-RU"/>
        </w:rPr>
        <w:t>механ</w:t>
      </w:r>
      <w:r>
        <w:rPr>
          <w:rFonts w:ascii="Times New Roman" w:hAnsi="Times New Roman"/>
          <w:sz w:val="28"/>
          <w:szCs w:val="28"/>
          <w:lang w:val="ru-RU"/>
        </w:rPr>
        <w:t>измов осуществления деятельности в этих условиях</w:t>
      </w:r>
      <w:r w:rsidRPr="0013384E">
        <w:rPr>
          <w:rFonts w:ascii="Times New Roman" w:hAnsi="Times New Roman"/>
          <w:sz w:val="28"/>
          <w:szCs w:val="28"/>
          <w:lang w:val="ru-RU"/>
        </w:rPr>
        <w:t>.</w:t>
      </w:r>
    </w:p>
    <w:p w:rsidR="00ED11F6" w:rsidRPr="0013384E" w:rsidRDefault="00ED11F6" w:rsidP="00ED11F6">
      <w:pPr>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 xml:space="preserve">Мероприятия Государственной программы направлены, прежде всего, на </w:t>
      </w:r>
      <w:r w:rsidRPr="0013384E">
        <w:rPr>
          <w:rFonts w:ascii="Times New Roman" w:hAnsi="Times New Roman"/>
          <w:sz w:val="28"/>
          <w:szCs w:val="28"/>
          <w:lang w:val="ru-RU"/>
        </w:rPr>
        <w:t xml:space="preserve">обеспечение долгосрочной сбалансированности и устойчивости бюджетной системы Мурманской области, повышение качества управления региональными финансами, а также на обеспечение равных условий для устойчивого исполнения расходных обязательств местных бюджетов и повышения качества управления муниципальными финансами, что в конечном итоге </w:t>
      </w:r>
      <w:r w:rsidRPr="0013384E">
        <w:rPr>
          <w:rFonts w:ascii="Times New Roman" w:hAnsi="Times New Roman"/>
          <w:color w:val="000000"/>
          <w:sz w:val="28"/>
          <w:szCs w:val="28"/>
          <w:lang w:val="ru-RU"/>
        </w:rPr>
        <w:t>будет способствовать социально-экономическому развитию региона.</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Для о</w:t>
      </w:r>
      <w:r w:rsidRPr="0013384E">
        <w:rPr>
          <w:rFonts w:ascii="Times New Roman" w:hAnsi="Times New Roman"/>
          <w:sz w:val="28"/>
          <w:szCs w:val="28"/>
          <w:lang w:val="ru-RU"/>
        </w:rPr>
        <w:t>ценк</w:t>
      </w:r>
      <w:r>
        <w:rPr>
          <w:rFonts w:ascii="Times New Roman" w:hAnsi="Times New Roman"/>
          <w:sz w:val="28"/>
          <w:szCs w:val="28"/>
          <w:lang w:val="ru-RU"/>
        </w:rPr>
        <w:t>и</w:t>
      </w:r>
      <w:r w:rsidRPr="0013384E">
        <w:rPr>
          <w:rFonts w:ascii="Times New Roman" w:hAnsi="Times New Roman"/>
          <w:sz w:val="28"/>
          <w:szCs w:val="28"/>
          <w:lang w:val="ru-RU"/>
        </w:rPr>
        <w:t xml:space="preserve"> </w:t>
      </w:r>
      <w:proofErr w:type="gramStart"/>
      <w:r>
        <w:rPr>
          <w:rFonts w:ascii="Times New Roman" w:hAnsi="Times New Roman"/>
          <w:sz w:val="28"/>
          <w:szCs w:val="28"/>
          <w:lang w:val="ru-RU"/>
        </w:rPr>
        <w:t xml:space="preserve">степени </w:t>
      </w:r>
      <w:r w:rsidRPr="0013384E">
        <w:rPr>
          <w:rFonts w:ascii="Times New Roman" w:hAnsi="Times New Roman"/>
          <w:sz w:val="28"/>
          <w:szCs w:val="28"/>
          <w:lang w:val="ru-RU"/>
        </w:rPr>
        <w:t>достижения целей реализации Государственн</w:t>
      </w:r>
      <w:r>
        <w:rPr>
          <w:rFonts w:ascii="Times New Roman" w:hAnsi="Times New Roman"/>
          <w:sz w:val="28"/>
          <w:szCs w:val="28"/>
          <w:lang w:val="ru-RU"/>
        </w:rPr>
        <w:t>ой программы</w:t>
      </w:r>
      <w:proofErr w:type="gramEnd"/>
      <w:r w:rsidRPr="0013384E">
        <w:rPr>
          <w:rFonts w:ascii="Times New Roman" w:hAnsi="Times New Roman"/>
          <w:sz w:val="28"/>
          <w:szCs w:val="28"/>
          <w:lang w:val="ru-RU"/>
        </w:rPr>
        <w:t xml:space="preserve"> </w:t>
      </w:r>
      <w:r>
        <w:rPr>
          <w:rFonts w:ascii="Times New Roman" w:hAnsi="Times New Roman"/>
          <w:sz w:val="28"/>
          <w:szCs w:val="28"/>
          <w:lang w:val="ru-RU"/>
        </w:rPr>
        <w:t xml:space="preserve">предусмотрены </w:t>
      </w:r>
      <w:r w:rsidRPr="0013384E">
        <w:rPr>
          <w:rFonts w:ascii="Times New Roman" w:hAnsi="Times New Roman"/>
          <w:sz w:val="28"/>
          <w:szCs w:val="28"/>
          <w:lang w:val="ru-RU"/>
        </w:rPr>
        <w:t>семь интегральных целевых показателей, характеризующих уровень ее развития:</w:t>
      </w:r>
    </w:p>
    <w:p w:rsidR="00ED11F6" w:rsidRPr="00493050" w:rsidRDefault="00ED11F6" w:rsidP="00BF73CE">
      <w:pPr>
        <w:pStyle w:val="a4"/>
        <w:numPr>
          <w:ilvl w:val="0"/>
          <w:numId w:val="19"/>
        </w:numPr>
        <w:tabs>
          <w:tab w:val="left" w:pos="993"/>
          <w:tab w:val="left" w:pos="1134"/>
        </w:tabs>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 %.</w:t>
      </w:r>
    </w:p>
    <w:p w:rsidR="00ED11F6" w:rsidRPr="00493050" w:rsidRDefault="00ED11F6" w:rsidP="00BF73CE">
      <w:pPr>
        <w:pStyle w:val="a4"/>
        <w:numPr>
          <w:ilvl w:val="0"/>
          <w:numId w:val="19"/>
        </w:numPr>
        <w:tabs>
          <w:tab w:val="left" w:pos="993"/>
          <w:tab w:val="left" w:pos="1134"/>
        </w:tabs>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Прогноз долгосрочных кредитных рейтингов  Мурманской области по шкале международных рейтинговых  агентств, прогноз.</w:t>
      </w:r>
    </w:p>
    <w:p w:rsidR="00ED11F6" w:rsidRPr="00493050" w:rsidRDefault="00ED11F6" w:rsidP="00BF73CE">
      <w:pPr>
        <w:pStyle w:val="a4"/>
        <w:numPr>
          <w:ilvl w:val="0"/>
          <w:numId w:val="19"/>
        </w:numPr>
        <w:tabs>
          <w:tab w:val="left" w:pos="993"/>
          <w:tab w:val="left" w:pos="1134"/>
        </w:tabs>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Степень качества управления региональными финансами, присвоенная Мурманской области Министерством финансов Российской Федерации, группа.</w:t>
      </w:r>
    </w:p>
    <w:p w:rsidR="00ED11F6" w:rsidRPr="00493050" w:rsidRDefault="00ED11F6" w:rsidP="00BF73CE">
      <w:pPr>
        <w:pStyle w:val="a4"/>
        <w:numPr>
          <w:ilvl w:val="0"/>
          <w:numId w:val="19"/>
        </w:numPr>
        <w:tabs>
          <w:tab w:val="left" w:pos="993"/>
          <w:tab w:val="left" w:pos="1134"/>
        </w:tabs>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Охват бюджетных ассигнований областного бюджета показателями, характеризующими цели и результаты их использования, %.</w:t>
      </w:r>
    </w:p>
    <w:p w:rsidR="00ED11F6" w:rsidRPr="00493050" w:rsidRDefault="00ED11F6" w:rsidP="00BF73CE">
      <w:pPr>
        <w:pStyle w:val="a4"/>
        <w:numPr>
          <w:ilvl w:val="0"/>
          <w:numId w:val="19"/>
        </w:numPr>
        <w:tabs>
          <w:tab w:val="left" w:pos="993"/>
          <w:tab w:val="left" w:pos="1134"/>
        </w:tabs>
        <w:autoSpaceDE w:val="0"/>
        <w:autoSpaceDN w:val="0"/>
        <w:adjustRightInd w:val="0"/>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Количество муниципальных образований, в бюджетах которых  доля межбюджетных трансфертов из других бюджетов бюджетной системы Российской Федерации  превышает 70 процентов объема собственных доходов местных бюджетов, единиц.</w:t>
      </w:r>
    </w:p>
    <w:p w:rsidR="00ED11F6" w:rsidRPr="00493050" w:rsidRDefault="00ED11F6" w:rsidP="00BF73CE">
      <w:pPr>
        <w:pStyle w:val="a4"/>
        <w:numPr>
          <w:ilvl w:val="0"/>
          <w:numId w:val="19"/>
        </w:numPr>
        <w:tabs>
          <w:tab w:val="left" w:pos="993"/>
          <w:tab w:val="left" w:pos="1134"/>
        </w:tabs>
        <w:autoSpaceDE w:val="0"/>
        <w:autoSpaceDN w:val="0"/>
        <w:adjustRightInd w:val="0"/>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Доля просроченной кредиторской задолженности в расходах местных бюджетов (за исключением расходов, осуществляемых за счет субвенций),  %.</w:t>
      </w:r>
    </w:p>
    <w:p w:rsidR="00ED11F6" w:rsidRPr="00493050" w:rsidRDefault="00ED11F6" w:rsidP="00BF73CE">
      <w:pPr>
        <w:pStyle w:val="a4"/>
        <w:numPr>
          <w:ilvl w:val="0"/>
          <w:numId w:val="19"/>
        </w:numPr>
        <w:tabs>
          <w:tab w:val="left" w:pos="993"/>
          <w:tab w:val="left" w:pos="1134"/>
        </w:tabs>
        <w:autoSpaceDE w:val="0"/>
        <w:autoSpaceDN w:val="0"/>
        <w:adjustRightInd w:val="0"/>
        <w:ind w:left="0" w:firstLine="709"/>
        <w:contextualSpacing w:val="0"/>
        <w:jc w:val="both"/>
        <w:rPr>
          <w:rFonts w:ascii="Times New Roman" w:hAnsi="Times New Roman"/>
          <w:sz w:val="28"/>
          <w:szCs w:val="28"/>
          <w:lang w:val="ru-RU"/>
        </w:rPr>
      </w:pPr>
      <w:r w:rsidRPr="00493050">
        <w:rPr>
          <w:rFonts w:ascii="Times New Roman" w:hAnsi="Times New Roman"/>
          <w:sz w:val="28"/>
          <w:szCs w:val="28"/>
          <w:lang w:val="ru-RU"/>
        </w:rPr>
        <w:t xml:space="preserve">Доля расходов местных бюджетов, формируемых в рамках муниципальных программ, %. </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Динамика показателей </w:t>
      </w:r>
      <w:r>
        <w:rPr>
          <w:rFonts w:ascii="Times New Roman" w:hAnsi="Times New Roman"/>
          <w:sz w:val="28"/>
          <w:szCs w:val="28"/>
          <w:lang w:val="ru-RU"/>
        </w:rPr>
        <w:t>Г</w:t>
      </w:r>
      <w:r w:rsidRPr="0013384E">
        <w:rPr>
          <w:rFonts w:ascii="Times New Roman" w:hAnsi="Times New Roman"/>
          <w:sz w:val="28"/>
          <w:szCs w:val="28"/>
          <w:lang w:val="ru-RU"/>
        </w:rPr>
        <w:t xml:space="preserve">осударственной программы за 2011-2013 годы представлена </w:t>
      </w:r>
      <w:r>
        <w:rPr>
          <w:rFonts w:ascii="Times New Roman" w:hAnsi="Times New Roman"/>
          <w:sz w:val="28"/>
          <w:szCs w:val="28"/>
          <w:lang w:val="ru-RU"/>
        </w:rPr>
        <w:t>в таблице 1.</w:t>
      </w:r>
    </w:p>
    <w:p w:rsidR="00ED11F6" w:rsidRPr="0013384E" w:rsidRDefault="00ED11F6" w:rsidP="00ED11F6">
      <w:pPr>
        <w:autoSpaceDE w:val="0"/>
        <w:autoSpaceDN w:val="0"/>
        <w:adjustRightInd w:val="0"/>
        <w:jc w:val="right"/>
        <w:rPr>
          <w:rFonts w:ascii="Times New Roman" w:hAnsi="Times New Roman"/>
          <w:sz w:val="28"/>
          <w:szCs w:val="28"/>
          <w:lang w:val="ru-RU"/>
        </w:rPr>
      </w:pPr>
      <w:r w:rsidRPr="0013384E">
        <w:rPr>
          <w:rFonts w:ascii="Times New Roman" w:hAnsi="Times New Roman"/>
          <w:sz w:val="28"/>
          <w:szCs w:val="28"/>
          <w:lang w:val="ru-RU"/>
        </w:rPr>
        <w:t>Таблица 1</w:t>
      </w:r>
    </w:p>
    <w:p w:rsidR="00ED11F6" w:rsidRPr="0013384E" w:rsidRDefault="00ED11F6" w:rsidP="00ED11F6">
      <w:pPr>
        <w:autoSpaceDE w:val="0"/>
        <w:autoSpaceDN w:val="0"/>
        <w:adjustRightInd w:val="0"/>
        <w:jc w:val="center"/>
        <w:rPr>
          <w:rFonts w:ascii="Times New Roman" w:hAnsi="Times New Roman"/>
          <w:sz w:val="28"/>
          <w:szCs w:val="28"/>
          <w:lang w:val="ru-RU"/>
        </w:rPr>
      </w:pPr>
      <w:r>
        <w:rPr>
          <w:rFonts w:ascii="Times New Roman" w:hAnsi="Times New Roman"/>
          <w:sz w:val="28"/>
          <w:szCs w:val="28"/>
          <w:lang w:val="ru-RU"/>
        </w:rPr>
        <w:t>Динамика показателей Г</w:t>
      </w:r>
      <w:r w:rsidRPr="0013384E">
        <w:rPr>
          <w:rFonts w:ascii="Times New Roman" w:hAnsi="Times New Roman"/>
          <w:sz w:val="28"/>
          <w:szCs w:val="28"/>
          <w:lang w:val="ru-RU"/>
        </w:rPr>
        <w:t>осударственной программы за 2011-2013 годы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5"/>
        <w:gridCol w:w="1276"/>
        <w:gridCol w:w="1559"/>
        <w:gridCol w:w="1523"/>
      </w:tblGrid>
      <w:tr w:rsidR="00ED11F6" w:rsidRPr="003B0D62" w:rsidTr="001F7018">
        <w:trPr>
          <w:tblHeader/>
        </w:trPr>
        <w:tc>
          <w:tcPr>
            <w:tcW w:w="5495" w:type="dxa"/>
            <w:vMerge w:val="restart"/>
            <w:vAlign w:val="center"/>
          </w:tcPr>
          <w:p w:rsidR="00ED11F6" w:rsidRPr="005D4222" w:rsidRDefault="00ED11F6" w:rsidP="001F7018">
            <w:pPr>
              <w:autoSpaceDE w:val="0"/>
              <w:autoSpaceDN w:val="0"/>
              <w:adjustRightInd w:val="0"/>
              <w:jc w:val="center"/>
              <w:rPr>
                <w:rFonts w:ascii="Times New Roman" w:hAnsi="Times New Roman"/>
                <w:szCs w:val="22"/>
              </w:rPr>
            </w:pPr>
            <w:proofErr w:type="spellStart"/>
            <w:r w:rsidRPr="005D4222">
              <w:rPr>
                <w:rFonts w:ascii="Times New Roman" w:hAnsi="Times New Roman"/>
                <w:szCs w:val="22"/>
              </w:rPr>
              <w:t>Показатель</w:t>
            </w:r>
            <w:proofErr w:type="spellEnd"/>
            <w:r w:rsidRPr="005D4222">
              <w:rPr>
                <w:rFonts w:ascii="Times New Roman" w:hAnsi="Times New Roman"/>
                <w:szCs w:val="22"/>
              </w:rPr>
              <w:t xml:space="preserve">, </w:t>
            </w:r>
            <w:proofErr w:type="spellStart"/>
            <w:r w:rsidRPr="005D4222">
              <w:rPr>
                <w:rFonts w:ascii="Times New Roman" w:hAnsi="Times New Roman"/>
                <w:szCs w:val="22"/>
              </w:rPr>
              <w:t>ед</w:t>
            </w:r>
            <w:proofErr w:type="spellEnd"/>
            <w:r w:rsidRPr="005D4222">
              <w:rPr>
                <w:rFonts w:ascii="Times New Roman" w:hAnsi="Times New Roman"/>
                <w:szCs w:val="22"/>
              </w:rPr>
              <w:t xml:space="preserve">. </w:t>
            </w:r>
            <w:proofErr w:type="spellStart"/>
            <w:proofErr w:type="gramStart"/>
            <w:r w:rsidRPr="005D4222">
              <w:rPr>
                <w:rFonts w:ascii="Times New Roman" w:hAnsi="Times New Roman"/>
                <w:szCs w:val="22"/>
              </w:rPr>
              <w:t>изм</w:t>
            </w:r>
            <w:proofErr w:type="spellEnd"/>
            <w:proofErr w:type="gramEnd"/>
            <w:r w:rsidRPr="005D4222">
              <w:rPr>
                <w:rFonts w:ascii="Times New Roman" w:hAnsi="Times New Roman"/>
                <w:szCs w:val="22"/>
              </w:rPr>
              <w:t>.</w:t>
            </w:r>
          </w:p>
        </w:tc>
        <w:tc>
          <w:tcPr>
            <w:tcW w:w="1276" w:type="dxa"/>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 xml:space="preserve">2011 </w:t>
            </w:r>
            <w:proofErr w:type="spellStart"/>
            <w:r w:rsidRPr="005D4222">
              <w:rPr>
                <w:rFonts w:ascii="Times New Roman" w:hAnsi="Times New Roman"/>
                <w:szCs w:val="22"/>
              </w:rPr>
              <w:t>год</w:t>
            </w:r>
            <w:proofErr w:type="spellEnd"/>
          </w:p>
        </w:tc>
        <w:tc>
          <w:tcPr>
            <w:tcW w:w="1559" w:type="dxa"/>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 xml:space="preserve">2012 </w:t>
            </w:r>
            <w:proofErr w:type="spellStart"/>
            <w:r w:rsidRPr="005D4222">
              <w:rPr>
                <w:rFonts w:ascii="Times New Roman" w:hAnsi="Times New Roman"/>
                <w:szCs w:val="22"/>
              </w:rPr>
              <w:t>год</w:t>
            </w:r>
            <w:proofErr w:type="spellEnd"/>
          </w:p>
        </w:tc>
        <w:tc>
          <w:tcPr>
            <w:tcW w:w="1523" w:type="dxa"/>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 xml:space="preserve">2013 </w:t>
            </w:r>
            <w:proofErr w:type="spellStart"/>
            <w:r w:rsidRPr="005D4222">
              <w:rPr>
                <w:rFonts w:ascii="Times New Roman" w:hAnsi="Times New Roman"/>
                <w:szCs w:val="22"/>
              </w:rPr>
              <w:t>год</w:t>
            </w:r>
            <w:proofErr w:type="spellEnd"/>
          </w:p>
        </w:tc>
      </w:tr>
      <w:tr w:rsidR="00ED11F6" w:rsidRPr="003B0D62" w:rsidTr="001F7018">
        <w:trPr>
          <w:tblHeader/>
        </w:trPr>
        <w:tc>
          <w:tcPr>
            <w:tcW w:w="5495" w:type="dxa"/>
            <w:vMerge/>
          </w:tcPr>
          <w:p w:rsidR="00ED11F6" w:rsidRPr="005D4222" w:rsidRDefault="00ED11F6" w:rsidP="001F7018">
            <w:pPr>
              <w:autoSpaceDE w:val="0"/>
              <w:autoSpaceDN w:val="0"/>
              <w:adjustRightInd w:val="0"/>
              <w:jc w:val="both"/>
              <w:rPr>
                <w:rFonts w:ascii="Times New Roman" w:hAnsi="Times New Roman"/>
                <w:szCs w:val="22"/>
              </w:rPr>
            </w:pPr>
          </w:p>
        </w:tc>
        <w:tc>
          <w:tcPr>
            <w:tcW w:w="1276" w:type="dxa"/>
          </w:tcPr>
          <w:p w:rsidR="00ED11F6" w:rsidRPr="005D4222" w:rsidRDefault="00ED11F6" w:rsidP="001F7018">
            <w:pPr>
              <w:autoSpaceDE w:val="0"/>
              <w:autoSpaceDN w:val="0"/>
              <w:adjustRightInd w:val="0"/>
              <w:jc w:val="center"/>
              <w:rPr>
                <w:rFonts w:ascii="Times New Roman" w:hAnsi="Times New Roman"/>
                <w:szCs w:val="22"/>
              </w:rPr>
            </w:pPr>
            <w:proofErr w:type="spellStart"/>
            <w:r w:rsidRPr="005D4222">
              <w:rPr>
                <w:rFonts w:ascii="Times New Roman" w:hAnsi="Times New Roman"/>
                <w:szCs w:val="22"/>
              </w:rPr>
              <w:t>факт</w:t>
            </w:r>
            <w:proofErr w:type="spellEnd"/>
          </w:p>
        </w:tc>
        <w:tc>
          <w:tcPr>
            <w:tcW w:w="1559" w:type="dxa"/>
          </w:tcPr>
          <w:p w:rsidR="00ED11F6" w:rsidRPr="005D4222" w:rsidRDefault="00ED11F6" w:rsidP="001F7018">
            <w:pPr>
              <w:autoSpaceDE w:val="0"/>
              <w:autoSpaceDN w:val="0"/>
              <w:adjustRightInd w:val="0"/>
              <w:jc w:val="center"/>
              <w:rPr>
                <w:rFonts w:ascii="Times New Roman" w:hAnsi="Times New Roman"/>
                <w:szCs w:val="22"/>
              </w:rPr>
            </w:pPr>
            <w:proofErr w:type="spellStart"/>
            <w:r w:rsidRPr="005D4222">
              <w:rPr>
                <w:rFonts w:ascii="Times New Roman" w:hAnsi="Times New Roman"/>
                <w:szCs w:val="22"/>
              </w:rPr>
              <w:t>факт</w:t>
            </w:r>
            <w:proofErr w:type="spellEnd"/>
          </w:p>
        </w:tc>
        <w:tc>
          <w:tcPr>
            <w:tcW w:w="1523" w:type="dxa"/>
          </w:tcPr>
          <w:p w:rsidR="00ED11F6" w:rsidRPr="005D4222" w:rsidRDefault="00ED11F6" w:rsidP="001F7018">
            <w:pPr>
              <w:autoSpaceDE w:val="0"/>
              <w:autoSpaceDN w:val="0"/>
              <w:adjustRightInd w:val="0"/>
              <w:jc w:val="center"/>
              <w:rPr>
                <w:rFonts w:ascii="Times New Roman" w:hAnsi="Times New Roman"/>
                <w:szCs w:val="22"/>
              </w:rPr>
            </w:pPr>
            <w:proofErr w:type="spellStart"/>
            <w:r w:rsidRPr="005D4222">
              <w:rPr>
                <w:rFonts w:ascii="Times New Roman" w:hAnsi="Times New Roman"/>
                <w:szCs w:val="22"/>
              </w:rPr>
              <w:t>прогноз</w:t>
            </w:r>
            <w:proofErr w:type="spellEnd"/>
          </w:p>
        </w:tc>
      </w:tr>
      <w:tr w:rsidR="00ED11F6" w:rsidRPr="003B0D62" w:rsidTr="001F7018">
        <w:tc>
          <w:tcPr>
            <w:tcW w:w="5495" w:type="dxa"/>
            <w:tcBorders>
              <w:bottom w:val="single" w:sz="4" w:space="0" w:color="000000"/>
            </w:tcBorders>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 %</w:t>
            </w:r>
          </w:p>
        </w:tc>
        <w:tc>
          <w:tcPr>
            <w:tcW w:w="1276" w:type="dxa"/>
            <w:tcBorders>
              <w:bottom w:val="single" w:sz="4" w:space="0" w:color="000000"/>
            </w:tcBorders>
            <w:vAlign w:val="center"/>
          </w:tcPr>
          <w:p w:rsidR="00ED11F6" w:rsidRPr="005D4222" w:rsidRDefault="00ED11F6" w:rsidP="001F7018">
            <w:pPr>
              <w:autoSpaceDE w:val="0"/>
              <w:autoSpaceDN w:val="0"/>
              <w:adjustRightInd w:val="0"/>
              <w:jc w:val="center"/>
              <w:rPr>
                <w:rFonts w:ascii="Times New Roman" w:hAnsi="Times New Roman"/>
                <w:szCs w:val="22"/>
                <w:highlight w:val="magenta"/>
                <w:lang w:val="ru-RU"/>
              </w:rPr>
            </w:pPr>
            <w:r w:rsidRPr="005D4222">
              <w:rPr>
                <w:rFonts w:ascii="Times New Roman" w:hAnsi="Times New Roman"/>
                <w:szCs w:val="22"/>
                <w:lang w:val="ru-RU"/>
              </w:rPr>
              <w:t>-</w:t>
            </w:r>
          </w:p>
        </w:tc>
        <w:tc>
          <w:tcPr>
            <w:tcW w:w="1559" w:type="dxa"/>
            <w:tcBorders>
              <w:bottom w:val="single" w:sz="4" w:space="0" w:color="000000"/>
            </w:tcBorders>
            <w:vAlign w:val="center"/>
          </w:tcPr>
          <w:p w:rsidR="00ED11F6" w:rsidRPr="005D4222" w:rsidRDefault="00ED11F6" w:rsidP="001F7018">
            <w:pPr>
              <w:autoSpaceDE w:val="0"/>
              <w:autoSpaceDN w:val="0"/>
              <w:adjustRightInd w:val="0"/>
              <w:jc w:val="center"/>
              <w:rPr>
                <w:rFonts w:ascii="Times New Roman" w:hAnsi="Times New Roman"/>
                <w:szCs w:val="22"/>
                <w:highlight w:val="magenta"/>
                <w:lang w:val="ru-RU"/>
              </w:rPr>
            </w:pPr>
            <w:r w:rsidRPr="005D4222">
              <w:rPr>
                <w:rFonts w:ascii="Times New Roman" w:hAnsi="Times New Roman"/>
                <w:szCs w:val="22"/>
                <w:lang w:val="ru-RU"/>
              </w:rPr>
              <w:t>12,49</w:t>
            </w:r>
          </w:p>
        </w:tc>
        <w:tc>
          <w:tcPr>
            <w:tcW w:w="1523" w:type="dxa"/>
            <w:tcBorders>
              <w:bottom w:val="single" w:sz="4" w:space="0" w:color="000000"/>
            </w:tcBorders>
            <w:vAlign w:val="center"/>
          </w:tcPr>
          <w:p w:rsidR="00ED11F6" w:rsidRPr="005D4222" w:rsidRDefault="00ED11F6" w:rsidP="001F7018">
            <w:pPr>
              <w:autoSpaceDE w:val="0"/>
              <w:autoSpaceDN w:val="0"/>
              <w:adjustRightInd w:val="0"/>
              <w:jc w:val="center"/>
              <w:rPr>
                <w:rFonts w:ascii="Times New Roman" w:hAnsi="Times New Roman"/>
                <w:szCs w:val="22"/>
                <w:highlight w:val="magenta"/>
                <w:lang w:val="ru-RU"/>
              </w:rPr>
            </w:pPr>
            <w:r w:rsidRPr="005D4222">
              <w:rPr>
                <w:rFonts w:ascii="Times New Roman" w:hAnsi="Times New Roman"/>
                <w:szCs w:val="22"/>
                <w:lang w:val="ru-RU"/>
              </w:rPr>
              <w:t>14,91</w:t>
            </w:r>
          </w:p>
        </w:tc>
      </w:tr>
      <w:tr w:rsidR="00ED11F6" w:rsidRPr="003B0D62" w:rsidTr="001F7018">
        <w:trPr>
          <w:trHeight w:val="722"/>
        </w:trPr>
        <w:tc>
          <w:tcPr>
            <w:tcW w:w="5495" w:type="dxa"/>
            <w:tcBorders>
              <w:bottom w:val="nil"/>
            </w:tcBorders>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lastRenderedPageBreak/>
              <w:t>Прогноз долгосрочных кредитных рейтингов  Мурманской области по шкале международных рейтинговых  агентств, прогноз</w:t>
            </w:r>
          </w:p>
        </w:tc>
        <w:tc>
          <w:tcPr>
            <w:tcW w:w="1276" w:type="dxa"/>
            <w:tcBorders>
              <w:bottom w:val="nil"/>
            </w:tcBorders>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w:t>
            </w:r>
          </w:p>
        </w:tc>
        <w:tc>
          <w:tcPr>
            <w:tcW w:w="1559" w:type="dxa"/>
            <w:tcBorders>
              <w:bottom w:val="nil"/>
            </w:tcBorders>
            <w:vAlign w:val="center"/>
          </w:tcPr>
          <w:p w:rsidR="00ED11F6" w:rsidRPr="005D4222" w:rsidRDefault="00ED11F6" w:rsidP="001F7018">
            <w:pPr>
              <w:autoSpaceDE w:val="0"/>
              <w:autoSpaceDN w:val="0"/>
              <w:adjustRightInd w:val="0"/>
              <w:jc w:val="center"/>
              <w:rPr>
                <w:rFonts w:ascii="Times New Roman" w:hAnsi="Times New Roman"/>
                <w:sz w:val="20"/>
                <w:szCs w:val="22"/>
              </w:rPr>
            </w:pPr>
            <w:r w:rsidRPr="005D4222">
              <w:rPr>
                <w:rFonts w:ascii="Times New Roman" w:hAnsi="Times New Roman"/>
                <w:sz w:val="20"/>
                <w:szCs w:val="22"/>
              </w:rPr>
              <w:t>«</w:t>
            </w:r>
            <w:proofErr w:type="spellStart"/>
            <w:r w:rsidRPr="005D4222">
              <w:rPr>
                <w:rFonts w:ascii="Times New Roman" w:hAnsi="Times New Roman"/>
                <w:sz w:val="20"/>
                <w:szCs w:val="22"/>
              </w:rPr>
              <w:t>Стабильный</w:t>
            </w:r>
            <w:proofErr w:type="spellEnd"/>
            <w:r w:rsidRPr="005D4222">
              <w:rPr>
                <w:rFonts w:ascii="Times New Roman" w:hAnsi="Times New Roman"/>
                <w:sz w:val="20"/>
                <w:szCs w:val="22"/>
              </w:rPr>
              <w:t>»</w:t>
            </w:r>
          </w:p>
        </w:tc>
        <w:tc>
          <w:tcPr>
            <w:tcW w:w="1523" w:type="dxa"/>
            <w:tcBorders>
              <w:bottom w:val="nil"/>
            </w:tcBorders>
            <w:vAlign w:val="center"/>
          </w:tcPr>
          <w:p w:rsidR="00ED11F6" w:rsidRPr="005D4222" w:rsidRDefault="00ED11F6" w:rsidP="001F7018">
            <w:pPr>
              <w:autoSpaceDE w:val="0"/>
              <w:autoSpaceDN w:val="0"/>
              <w:adjustRightInd w:val="0"/>
              <w:jc w:val="center"/>
              <w:rPr>
                <w:rFonts w:ascii="Times New Roman" w:hAnsi="Times New Roman"/>
                <w:sz w:val="20"/>
                <w:szCs w:val="22"/>
              </w:rPr>
            </w:pPr>
            <w:r w:rsidRPr="005D4222">
              <w:rPr>
                <w:rFonts w:ascii="Times New Roman" w:hAnsi="Times New Roman"/>
                <w:sz w:val="20"/>
                <w:szCs w:val="22"/>
              </w:rPr>
              <w:t>«</w:t>
            </w:r>
            <w:proofErr w:type="spellStart"/>
            <w:r w:rsidRPr="005D4222">
              <w:rPr>
                <w:rFonts w:ascii="Times New Roman" w:hAnsi="Times New Roman"/>
                <w:sz w:val="20"/>
                <w:szCs w:val="22"/>
              </w:rPr>
              <w:t>Стабильный</w:t>
            </w:r>
            <w:proofErr w:type="spellEnd"/>
            <w:r w:rsidRPr="005D4222">
              <w:rPr>
                <w:rFonts w:ascii="Times New Roman" w:hAnsi="Times New Roman"/>
                <w:sz w:val="20"/>
                <w:szCs w:val="22"/>
              </w:rPr>
              <w:t>»</w:t>
            </w:r>
          </w:p>
        </w:tc>
      </w:tr>
      <w:tr w:rsidR="00ED11F6" w:rsidRPr="003B0D62" w:rsidTr="001F7018">
        <w:tc>
          <w:tcPr>
            <w:tcW w:w="5495" w:type="dxa"/>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Степень качества управления региональными финансами, присвоенная Мурманской области Министерством финансов Российской Федерации, группа</w:t>
            </w:r>
          </w:p>
        </w:tc>
        <w:tc>
          <w:tcPr>
            <w:tcW w:w="1276"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rPr>
              <w:t xml:space="preserve">III </w:t>
            </w:r>
          </w:p>
        </w:tc>
        <w:tc>
          <w:tcPr>
            <w:tcW w:w="1559"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rPr>
              <w:t>II</w:t>
            </w:r>
          </w:p>
        </w:tc>
        <w:tc>
          <w:tcPr>
            <w:tcW w:w="1523"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rPr>
              <w:t>II</w:t>
            </w:r>
          </w:p>
        </w:tc>
      </w:tr>
      <w:tr w:rsidR="00ED11F6" w:rsidRPr="003B0D62" w:rsidTr="001F7018">
        <w:tc>
          <w:tcPr>
            <w:tcW w:w="5495" w:type="dxa"/>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Охват бюджетных ассигнований областного бюджета показателями, характеризующими цели и результаты их использования, %</w:t>
            </w:r>
          </w:p>
        </w:tc>
        <w:tc>
          <w:tcPr>
            <w:tcW w:w="1276" w:type="dxa"/>
            <w:vAlign w:val="center"/>
          </w:tcPr>
          <w:p w:rsidR="00ED11F6" w:rsidRPr="005D4222" w:rsidRDefault="00ED11F6" w:rsidP="001F7018">
            <w:pPr>
              <w:autoSpaceDE w:val="0"/>
              <w:autoSpaceDN w:val="0"/>
              <w:adjustRightInd w:val="0"/>
              <w:jc w:val="center"/>
              <w:rPr>
                <w:rFonts w:ascii="Times New Roman" w:hAnsi="Times New Roman"/>
                <w:szCs w:val="22"/>
                <w:highlight w:val="yellow"/>
              </w:rPr>
            </w:pPr>
            <w:r w:rsidRPr="005D4222">
              <w:rPr>
                <w:rFonts w:ascii="Times New Roman" w:hAnsi="Times New Roman"/>
                <w:szCs w:val="22"/>
              </w:rPr>
              <w:t>24,3</w:t>
            </w:r>
          </w:p>
        </w:tc>
        <w:tc>
          <w:tcPr>
            <w:tcW w:w="1559" w:type="dxa"/>
            <w:vAlign w:val="center"/>
          </w:tcPr>
          <w:p w:rsidR="00ED11F6" w:rsidRPr="005D4222" w:rsidRDefault="00ED11F6" w:rsidP="001F7018">
            <w:pPr>
              <w:autoSpaceDE w:val="0"/>
              <w:autoSpaceDN w:val="0"/>
              <w:adjustRightInd w:val="0"/>
              <w:jc w:val="center"/>
              <w:rPr>
                <w:rFonts w:ascii="Times New Roman" w:hAnsi="Times New Roman"/>
                <w:szCs w:val="22"/>
                <w:highlight w:val="yellow"/>
              </w:rPr>
            </w:pPr>
            <w:r w:rsidRPr="005D4222">
              <w:rPr>
                <w:rFonts w:ascii="Times New Roman" w:hAnsi="Times New Roman"/>
                <w:szCs w:val="22"/>
              </w:rPr>
              <w:t>98,3</w:t>
            </w:r>
          </w:p>
        </w:tc>
        <w:tc>
          <w:tcPr>
            <w:tcW w:w="1523" w:type="dxa"/>
            <w:vAlign w:val="center"/>
          </w:tcPr>
          <w:p w:rsidR="00ED11F6" w:rsidRPr="005D4222" w:rsidRDefault="00ED11F6" w:rsidP="001F7018">
            <w:pPr>
              <w:autoSpaceDE w:val="0"/>
              <w:autoSpaceDN w:val="0"/>
              <w:adjustRightInd w:val="0"/>
              <w:jc w:val="center"/>
              <w:rPr>
                <w:rFonts w:ascii="Times New Roman" w:hAnsi="Times New Roman"/>
                <w:szCs w:val="22"/>
                <w:highlight w:val="yellow"/>
              </w:rPr>
            </w:pPr>
            <w:r w:rsidRPr="005D4222">
              <w:rPr>
                <w:rFonts w:ascii="Times New Roman" w:hAnsi="Times New Roman"/>
                <w:szCs w:val="22"/>
              </w:rPr>
              <w:t>98,2</w:t>
            </w:r>
          </w:p>
        </w:tc>
      </w:tr>
      <w:tr w:rsidR="00ED11F6" w:rsidRPr="003B0D62" w:rsidTr="001F7018">
        <w:tc>
          <w:tcPr>
            <w:tcW w:w="5495" w:type="dxa"/>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Количество муниципальных образований, в бюджетах которых  доля межбюджетных трансфертов из других бюджетов бюджетной системы Российской Федерации  превышает 70 процентов объема собственных доходов местных бюджетов, единиц</w:t>
            </w:r>
          </w:p>
        </w:tc>
        <w:tc>
          <w:tcPr>
            <w:tcW w:w="1276" w:type="dxa"/>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21</w:t>
            </w:r>
          </w:p>
        </w:tc>
        <w:tc>
          <w:tcPr>
            <w:tcW w:w="1559" w:type="dxa"/>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19</w:t>
            </w:r>
          </w:p>
        </w:tc>
        <w:tc>
          <w:tcPr>
            <w:tcW w:w="1523" w:type="dxa"/>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17</w:t>
            </w:r>
          </w:p>
        </w:tc>
      </w:tr>
      <w:tr w:rsidR="00ED11F6" w:rsidRPr="003B0D62" w:rsidTr="001F7018">
        <w:tc>
          <w:tcPr>
            <w:tcW w:w="5495" w:type="dxa"/>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Доля просроченной кредиторской задолженности в расходах местных бюджетов (за исключением расходов, осуществляемых за счет субвенций), %</w:t>
            </w:r>
          </w:p>
        </w:tc>
        <w:tc>
          <w:tcPr>
            <w:tcW w:w="1276"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lang w:val="ru-RU"/>
              </w:rPr>
              <w:t>1,9</w:t>
            </w:r>
          </w:p>
        </w:tc>
        <w:tc>
          <w:tcPr>
            <w:tcW w:w="1559"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lang w:val="ru-RU"/>
              </w:rPr>
              <w:t>2,1</w:t>
            </w:r>
          </w:p>
        </w:tc>
        <w:tc>
          <w:tcPr>
            <w:tcW w:w="1523"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lang w:val="ru-RU"/>
              </w:rPr>
              <w:t>1,9</w:t>
            </w:r>
          </w:p>
        </w:tc>
      </w:tr>
      <w:tr w:rsidR="00ED11F6" w:rsidRPr="003B0D62" w:rsidTr="001F7018">
        <w:tc>
          <w:tcPr>
            <w:tcW w:w="5495" w:type="dxa"/>
          </w:tcPr>
          <w:p w:rsidR="00ED11F6" w:rsidRPr="00493050" w:rsidRDefault="00ED11F6" w:rsidP="001F7018">
            <w:pPr>
              <w:autoSpaceDE w:val="0"/>
              <w:autoSpaceDN w:val="0"/>
              <w:adjustRightInd w:val="0"/>
              <w:jc w:val="both"/>
              <w:rPr>
                <w:rFonts w:ascii="Times New Roman" w:hAnsi="Times New Roman"/>
                <w:szCs w:val="22"/>
                <w:lang w:val="ru-RU"/>
              </w:rPr>
            </w:pPr>
            <w:r w:rsidRPr="00493050">
              <w:rPr>
                <w:rFonts w:ascii="Times New Roman" w:hAnsi="Times New Roman"/>
                <w:szCs w:val="22"/>
                <w:lang w:val="ru-RU"/>
              </w:rPr>
              <w:t>Доля расходов местных бюджетов, формируемых в рамках муниципальных программ, %</w:t>
            </w:r>
          </w:p>
        </w:tc>
        <w:tc>
          <w:tcPr>
            <w:tcW w:w="1276" w:type="dxa"/>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11,4</w:t>
            </w:r>
          </w:p>
        </w:tc>
        <w:tc>
          <w:tcPr>
            <w:tcW w:w="1559" w:type="dxa"/>
            <w:vAlign w:val="center"/>
          </w:tcPr>
          <w:p w:rsidR="00ED11F6" w:rsidRPr="005D4222" w:rsidRDefault="00ED11F6" w:rsidP="001F7018">
            <w:pPr>
              <w:autoSpaceDE w:val="0"/>
              <w:autoSpaceDN w:val="0"/>
              <w:adjustRightInd w:val="0"/>
              <w:jc w:val="center"/>
              <w:rPr>
                <w:rFonts w:ascii="Times New Roman" w:hAnsi="Times New Roman"/>
                <w:szCs w:val="22"/>
              </w:rPr>
            </w:pPr>
            <w:r w:rsidRPr="005D4222">
              <w:rPr>
                <w:rFonts w:ascii="Times New Roman" w:hAnsi="Times New Roman"/>
                <w:szCs w:val="22"/>
              </w:rPr>
              <w:t>59,9</w:t>
            </w:r>
          </w:p>
        </w:tc>
        <w:tc>
          <w:tcPr>
            <w:tcW w:w="1523" w:type="dxa"/>
            <w:vAlign w:val="center"/>
          </w:tcPr>
          <w:p w:rsidR="00ED11F6" w:rsidRPr="005D4222" w:rsidRDefault="00ED11F6" w:rsidP="001F7018">
            <w:pPr>
              <w:autoSpaceDE w:val="0"/>
              <w:autoSpaceDN w:val="0"/>
              <w:adjustRightInd w:val="0"/>
              <w:jc w:val="center"/>
              <w:rPr>
                <w:rFonts w:ascii="Times New Roman" w:hAnsi="Times New Roman"/>
                <w:szCs w:val="22"/>
                <w:lang w:val="ru-RU"/>
              </w:rPr>
            </w:pPr>
            <w:r w:rsidRPr="005D4222">
              <w:rPr>
                <w:rFonts w:ascii="Times New Roman" w:hAnsi="Times New Roman"/>
                <w:szCs w:val="22"/>
                <w:lang w:val="ru-RU"/>
              </w:rPr>
              <w:t>59,4</w:t>
            </w:r>
          </w:p>
        </w:tc>
      </w:tr>
    </w:tbl>
    <w:p w:rsidR="00ED11F6" w:rsidRPr="009D5C05" w:rsidRDefault="00ED11F6" w:rsidP="00ED11F6">
      <w:pPr>
        <w:autoSpaceDE w:val="0"/>
        <w:autoSpaceDN w:val="0"/>
        <w:adjustRightInd w:val="0"/>
        <w:ind w:firstLine="709"/>
        <w:jc w:val="both"/>
        <w:rPr>
          <w:rFonts w:ascii="Times New Roman" w:hAnsi="Times New Roman"/>
          <w:strike/>
          <w:color w:val="FF0000"/>
          <w:sz w:val="28"/>
          <w:szCs w:val="28"/>
        </w:rPr>
      </w:pPr>
    </w:p>
    <w:p w:rsidR="00ED11F6" w:rsidRPr="0013384E" w:rsidRDefault="00ED11F6" w:rsidP="00ED11F6">
      <w:pPr>
        <w:widowControl w:val="0"/>
        <w:autoSpaceDE w:val="0"/>
        <w:autoSpaceDN w:val="0"/>
        <w:adjustRightInd w:val="0"/>
        <w:jc w:val="center"/>
        <w:rPr>
          <w:rFonts w:ascii="Times New Roman" w:hAnsi="Times New Roman"/>
          <w:b/>
          <w:sz w:val="28"/>
          <w:szCs w:val="28"/>
          <w:lang w:val="ru-RU"/>
        </w:rPr>
      </w:pPr>
      <w:r w:rsidRPr="0013384E">
        <w:rPr>
          <w:rFonts w:ascii="Times New Roman" w:hAnsi="Times New Roman"/>
          <w:b/>
          <w:color w:val="000000"/>
          <w:sz w:val="28"/>
          <w:szCs w:val="28"/>
          <w:lang w:val="ru-RU"/>
        </w:rPr>
        <w:t>2.</w:t>
      </w:r>
      <w:r w:rsidRPr="005B4615">
        <w:rPr>
          <w:rFonts w:ascii="Times New Roman" w:hAnsi="Times New Roman"/>
          <w:b/>
          <w:color w:val="000000"/>
          <w:sz w:val="28"/>
          <w:szCs w:val="28"/>
        </w:rPr>
        <w:t> </w:t>
      </w:r>
      <w:r w:rsidRPr="0013384E">
        <w:rPr>
          <w:rFonts w:ascii="Times New Roman" w:hAnsi="Times New Roman"/>
          <w:b/>
          <w:sz w:val="28"/>
          <w:szCs w:val="28"/>
          <w:lang w:val="ru-RU"/>
        </w:rPr>
        <w:t xml:space="preserve">Приоритеты государственной политики в сфере управления региональными </w:t>
      </w:r>
      <w:r>
        <w:rPr>
          <w:rFonts w:ascii="Times New Roman" w:hAnsi="Times New Roman"/>
          <w:b/>
          <w:sz w:val="28"/>
          <w:szCs w:val="28"/>
          <w:lang w:val="ru-RU"/>
        </w:rPr>
        <w:t xml:space="preserve">и муниципальными </w:t>
      </w:r>
      <w:r w:rsidRPr="0013384E">
        <w:rPr>
          <w:rFonts w:ascii="Times New Roman" w:hAnsi="Times New Roman"/>
          <w:b/>
          <w:sz w:val="28"/>
          <w:szCs w:val="28"/>
          <w:lang w:val="ru-RU"/>
        </w:rPr>
        <w:t xml:space="preserve">финансами, </w:t>
      </w:r>
      <w:r>
        <w:rPr>
          <w:rFonts w:ascii="Times New Roman" w:hAnsi="Times New Roman"/>
          <w:b/>
          <w:sz w:val="28"/>
          <w:szCs w:val="28"/>
          <w:lang w:val="ru-RU"/>
        </w:rPr>
        <w:t>описание основных целей и</w:t>
      </w:r>
      <w:r w:rsidRPr="0013384E">
        <w:rPr>
          <w:rFonts w:ascii="Times New Roman" w:hAnsi="Times New Roman"/>
          <w:b/>
          <w:sz w:val="28"/>
          <w:szCs w:val="28"/>
          <w:lang w:val="ru-RU"/>
        </w:rPr>
        <w:t xml:space="preserve"> задач</w:t>
      </w:r>
      <w:r>
        <w:rPr>
          <w:rFonts w:ascii="Times New Roman" w:hAnsi="Times New Roman"/>
          <w:b/>
          <w:sz w:val="28"/>
          <w:szCs w:val="28"/>
          <w:lang w:val="ru-RU"/>
        </w:rPr>
        <w:t xml:space="preserve"> Г</w:t>
      </w:r>
      <w:r w:rsidRPr="0013384E">
        <w:rPr>
          <w:rFonts w:ascii="Times New Roman" w:hAnsi="Times New Roman"/>
          <w:b/>
          <w:sz w:val="28"/>
          <w:szCs w:val="28"/>
          <w:lang w:val="ru-RU"/>
        </w:rPr>
        <w:t>осударственной программы, прогноз развития</w:t>
      </w:r>
      <w:r>
        <w:rPr>
          <w:rFonts w:ascii="Times New Roman" w:hAnsi="Times New Roman"/>
          <w:b/>
          <w:sz w:val="28"/>
          <w:szCs w:val="28"/>
          <w:lang w:val="ru-RU"/>
        </w:rPr>
        <w:t xml:space="preserve"> сферы реализации Государственной программы</w:t>
      </w:r>
      <w:r w:rsidRPr="0013384E">
        <w:rPr>
          <w:rFonts w:ascii="Times New Roman" w:hAnsi="Times New Roman"/>
          <w:b/>
          <w:sz w:val="28"/>
          <w:szCs w:val="28"/>
          <w:lang w:val="ru-RU"/>
        </w:rPr>
        <w:t xml:space="preserve"> </w:t>
      </w:r>
    </w:p>
    <w:p w:rsidR="00ED11F6" w:rsidRPr="0013384E" w:rsidRDefault="00ED11F6" w:rsidP="00ED11F6">
      <w:pPr>
        <w:widowControl w:val="0"/>
        <w:autoSpaceDE w:val="0"/>
        <w:autoSpaceDN w:val="0"/>
        <w:adjustRightInd w:val="0"/>
        <w:jc w:val="both"/>
        <w:rPr>
          <w:rFonts w:ascii="Times New Roman" w:hAnsi="Times New Roman"/>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Приоритеты государственной политики в сфере реализации Государственной программы определены в следующих стратегических документах:</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hyperlink r:id="rId42" w:history="1">
        <w:r w:rsidRPr="0013384E">
          <w:rPr>
            <w:rFonts w:ascii="Times New Roman" w:hAnsi="Times New Roman"/>
            <w:sz w:val="28"/>
            <w:szCs w:val="28"/>
            <w:lang w:val="ru-RU"/>
          </w:rPr>
          <w:t>Бюджетное послание</w:t>
        </w:r>
      </w:hyperlink>
      <w:r w:rsidRPr="0013384E">
        <w:rPr>
          <w:rFonts w:ascii="Times New Roman" w:hAnsi="Times New Roman"/>
          <w:sz w:val="28"/>
          <w:szCs w:val="28"/>
          <w:lang w:val="ru-RU"/>
        </w:rPr>
        <w:t xml:space="preserve"> Президента Российской Федерации о бюджетной политике в 2013 - 2015 годах;</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hyperlink r:id="rId43" w:history="1">
        <w:r w:rsidRPr="0013384E">
          <w:rPr>
            <w:rFonts w:ascii="Times New Roman" w:hAnsi="Times New Roman"/>
            <w:sz w:val="28"/>
            <w:szCs w:val="28"/>
            <w:lang w:val="ru-RU"/>
          </w:rPr>
          <w:t>Бюджетное послание</w:t>
        </w:r>
      </w:hyperlink>
      <w:r w:rsidRPr="0013384E">
        <w:rPr>
          <w:rFonts w:ascii="Times New Roman" w:hAnsi="Times New Roman"/>
          <w:sz w:val="28"/>
          <w:szCs w:val="28"/>
          <w:lang w:val="ru-RU"/>
        </w:rPr>
        <w:t xml:space="preserve"> Президента Российской Федерации о бюджетной политике в 2014 - 2016 годах;</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hyperlink r:id="rId44" w:history="1">
        <w:r w:rsidRPr="0013384E">
          <w:rPr>
            <w:rFonts w:ascii="Times New Roman" w:hAnsi="Times New Roman"/>
            <w:sz w:val="28"/>
            <w:szCs w:val="28"/>
            <w:lang w:val="ru-RU"/>
          </w:rPr>
          <w:t>Концепция</w:t>
        </w:r>
      </w:hyperlink>
      <w:r w:rsidRPr="0013384E">
        <w:rPr>
          <w:rFonts w:ascii="Times New Roman" w:hAnsi="Times New Roman"/>
          <w:sz w:val="28"/>
          <w:szCs w:val="28"/>
          <w:lang w:val="ru-RU"/>
        </w:rP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hyperlink r:id="rId45" w:history="1">
        <w:r w:rsidRPr="0013384E">
          <w:rPr>
            <w:rFonts w:ascii="Times New Roman" w:hAnsi="Times New Roman"/>
            <w:sz w:val="28"/>
            <w:szCs w:val="28"/>
            <w:lang w:val="ru-RU"/>
          </w:rPr>
          <w:t>Концепция</w:t>
        </w:r>
      </w:hyperlink>
      <w:r w:rsidRPr="0013384E">
        <w:rPr>
          <w:rFonts w:ascii="Times New Roman" w:hAnsi="Times New Roman"/>
          <w:sz w:val="28"/>
          <w:szCs w:val="28"/>
          <w:lang w:val="ru-RU"/>
        </w:rPr>
        <w:t xml:space="preserve"> создания и развития государственной интегрированной информационной системы управления общественными финансами </w:t>
      </w:r>
      <w:r>
        <w:rPr>
          <w:rFonts w:ascii="Times New Roman" w:hAnsi="Times New Roman"/>
          <w:sz w:val="28"/>
          <w:szCs w:val="28"/>
          <w:lang w:val="ru-RU"/>
        </w:rPr>
        <w:t>«</w:t>
      </w:r>
      <w:r w:rsidRPr="0013384E">
        <w:rPr>
          <w:rFonts w:ascii="Times New Roman" w:hAnsi="Times New Roman"/>
          <w:sz w:val="28"/>
          <w:szCs w:val="28"/>
          <w:lang w:val="ru-RU"/>
        </w:rPr>
        <w:t>Электронный бюджет</w:t>
      </w:r>
      <w:r>
        <w:rPr>
          <w:rFonts w:ascii="Times New Roman" w:hAnsi="Times New Roman"/>
          <w:sz w:val="28"/>
          <w:szCs w:val="28"/>
          <w:lang w:val="ru-RU"/>
        </w:rPr>
        <w:t>»</w:t>
      </w:r>
      <w:r w:rsidRPr="0013384E">
        <w:rPr>
          <w:rFonts w:ascii="Times New Roman" w:hAnsi="Times New Roman"/>
          <w:sz w:val="28"/>
          <w:szCs w:val="28"/>
          <w:lang w:val="ru-RU"/>
        </w:rPr>
        <w:t>, утвержденная распоряжением Правительства Российской Федерации от 20.07.2011 № 1275-р;</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Концепция межбюджетных отношений и организации бюджетного процесса в субъектах Российской Федерации и муниципальных образованиях до 2013 года, утвержденная распоряжением Правительства Российской Федерации от 08.08.2009 № 1123-р;</w:t>
      </w:r>
    </w:p>
    <w:p w:rsidR="00ED11F6" w:rsidRPr="0013384E" w:rsidRDefault="00ED11F6" w:rsidP="00ED11F6">
      <w:pPr>
        <w:ind w:firstLine="709"/>
        <w:jc w:val="both"/>
        <w:rPr>
          <w:rStyle w:val="CharStyle8"/>
          <w:rFonts w:ascii="Times New Roman" w:hAnsi="Times New Roman"/>
          <w:b w:val="0"/>
          <w:bCs w:val="0"/>
          <w:sz w:val="28"/>
          <w:szCs w:val="28"/>
          <w:lang w:val="ru-RU" w:eastAsia="ru-RU"/>
        </w:rPr>
      </w:pPr>
      <w:r w:rsidRPr="0013384E">
        <w:rPr>
          <w:rFonts w:ascii="Times New Roman" w:hAnsi="Times New Roman"/>
          <w:sz w:val="28"/>
          <w:szCs w:val="28"/>
          <w:lang w:val="ru-RU"/>
        </w:rPr>
        <w:t xml:space="preserve">Государственная программа Российской Федерации </w:t>
      </w:r>
      <w:r>
        <w:rPr>
          <w:rStyle w:val="CharStyle8"/>
          <w:rFonts w:ascii="Times New Roman" w:hAnsi="Times New Roman"/>
          <w:b w:val="0"/>
          <w:bCs w:val="0"/>
          <w:sz w:val="28"/>
          <w:szCs w:val="28"/>
          <w:lang w:val="ru-RU"/>
        </w:rPr>
        <w:t>«</w:t>
      </w:r>
      <w:r w:rsidRPr="0013384E">
        <w:rPr>
          <w:rStyle w:val="CharStyle8"/>
          <w:rFonts w:ascii="Times New Roman" w:hAnsi="Times New Roman"/>
          <w:b w:val="0"/>
          <w:bCs w:val="0"/>
          <w:sz w:val="28"/>
          <w:szCs w:val="28"/>
          <w:lang w:val="ru-RU"/>
        </w:rPr>
        <w:t xml:space="preserve">Создание условий для эффективного и ответственного управления региональными и </w:t>
      </w:r>
      <w:r w:rsidRPr="0013384E">
        <w:rPr>
          <w:rStyle w:val="CharStyle8"/>
          <w:rFonts w:ascii="Times New Roman" w:hAnsi="Times New Roman"/>
          <w:b w:val="0"/>
          <w:bCs w:val="0"/>
          <w:sz w:val="28"/>
          <w:szCs w:val="28"/>
          <w:lang w:val="ru-RU"/>
        </w:rPr>
        <w:lastRenderedPageBreak/>
        <w:t>муниципальными финансами, повышения устойчивости бюджетов субъектов Российской Федерации</w:t>
      </w:r>
      <w:r>
        <w:rPr>
          <w:rStyle w:val="CharStyle8"/>
          <w:rFonts w:ascii="Times New Roman" w:hAnsi="Times New Roman"/>
          <w:b w:val="0"/>
          <w:bCs w:val="0"/>
          <w:sz w:val="28"/>
          <w:szCs w:val="28"/>
          <w:lang w:val="ru-RU"/>
        </w:rPr>
        <w:t>»</w:t>
      </w:r>
      <w:r w:rsidRPr="0013384E">
        <w:rPr>
          <w:rStyle w:val="CharStyle8"/>
          <w:rFonts w:ascii="Times New Roman" w:hAnsi="Times New Roman"/>
          <w:b w:val="0"/>
          <w:bCs w:val="0"/>
          <w:sz w:val="28"/>
          <w:szCs w:val="28"/>
          <w:lang w:val="ru-RU"/>
        </w:rPr>
        <w:t xml:space="preserve">, утвержденная </w:t>
      </w:r>
      <w:r w:rsidRPr="0013384E">
        <w:rPr>
          <w:rFonts w:ascii="Times New Roman" w:hAnsi="Times New Roman"/>
          <w:sz w:val="28"/>
          <w:szCs w:val="28"/>
          <w:lang w:val="ru-RU"/>
        </w:rPr>
        <w:t>распоряжением Правительства Российской Федерации от 18.03.2013 № 376-р;</w:t>
      </w:r>
    </w:p>
    <w:p w:rsidR="00ED11F6" w:rsidRPr="0013384E" w:rsidRDefault="00ED11F6" w:rsidP="00ED11F6">
      <w:pPr>
        <w:ind w:firstLine="709"/>
        <w:jc w:val="both"/>
        <w:rPr>
          <w:rFonts w:ascii="Times New Roman" w:hAnsi="Times New Roman"/>
          <w:sz w:val="28"/>
          <w:szCs w:val="28"/>
          <w:lang w:val="ru-RU"/>
        </w:rPr>
      </w:pPr>
      <w:r w:rsidRPr="0013384E">
        <w:rPr>
          <w:rStyle w:val="CharStyle8"/>
          <w:rFonts w:ascii="Times New Roman" w:hAnsi="Times New Roman"/>
          <w:b w:val="0"/>
          <w:bCs w:val="0"/>
          <w:sz w:val="28"/>
          <w:szCs w:val="28"/>
          <w:lang w:val="ru-RU"/>
        </w:rPr>
        <w:t xml:space="preserve">Государственная программа Российской Федерации </w:t>
      </w:r>
      <w:r>
        <w:rPr>
          <w:rStyle w:val="CharStyle8"/>
          <w:rFonts w:ascii="Times New Roman" w:hAnsi="Times New Roman"/>
          <w:b w:val="0"/>
          <w:bCs w:val="0"/>
          <w:sz w:val="28"/>
          <w:szCs w:val="28"/>
          <w:lang w:val="ru-RU"/>
        </w:rPr>
        <w:t>«</w:t>
      </w:r>
      <w:r w:rsidRPr="0013384E">
        <w:rPr>
          <w:rStyle w:val="CharStyle8"/>
          <w:rFonts w:ascii="Times New Roman" w:hAnsi="Times New Roman"/>
          <w:b w:val="0"/>
          <w:bCs w:val="0"/>
          <w:sz w:val="28"/>
          <w:szCs w:val="28"/>
          <w:lang w:val="ru-RU"/>
        </w:rPr>
        <w:t>Управление государственными финансами</w:t>
      </w:r>
      <w:r>
        <w:rPr>
          <w:rStyle w:val="CharStyle8"/>
          <w:rFonts w:ascii="Times New Roman" w:hAnsi="Times New Roman"/>
          <w:b w:val="0"/>
          <w:bCs w:val="0"/>
          <w:sz w:val="28"/>
          <w:szCs w:val="28"/>
          <w:lang w:val="ru-RU"/>
        </w:rPr>
        <w:t>»</w:t>
      </w:r>
      <w:r w:rsidRPr="0013384E">
        <w:rPr>
          <w:rStyle w:val="CharStyle8"/>
          <w:rFonts w:ascii="Times New Roman" w:hAnsi="Times New Roman"/>
          <w:b w:val="0"/>
          <w:bCs w:val="0"/>
          <w:sz w:val="28"/>
          <w:szCs w:val="28"/>
          <w:lang w:val="ru-RU"/>
        </w:rPr>
        <w:t xml:space="preserve">, утвержденная </w:t>
      </w:r>
      <w:r w:rsidRPr="0013384E">
        <w:rPr>
          <w:rFonts w:ascii="Times New Roman" w:hAnsi="Times New Roman"/>
          <w:sz w:val="28"/>
          <w:szCs w:val="28"/>
          <w:lang w:val="ru-RU"/>
        </w:rPr>
        <w:t>распоряжением Правительства Российской Федерации от 04.03.2013 № 293-р;</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Стратегия социально-экономического развития Мурманской области до 2020 года и на период до 2025 года, утвержденная постановлением Правительства Мурманской области от 26.08.2010 № 383-ПП;</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Концепция бюджетного развития Мурманской области на 2013-2015 годы, утвержденная постановлением Правительства Мурманской области от 01.06.2012 № 256-ПП.</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Государственная политика в сфере управления государственными финансами и соз</w:t>
      </w:r>
      <w:r>
        <w:rPr>
          <w:rFonts w:ascii="Times New Roman" w:hAnsi="Times New Roman"/>
          <w:sz w:val="28"/>
          <w:szCs w:val="28"/>
          <w:lang w:val="ru-RU"/>
        </w:rPr>
        <w:t xml:space="preserve">дания условий для эффективного </w:t>
      </w:r>
      <w:r w:rsidRPr="0013384E">
        <w:rPr>
          <w:rFonts w:ascii="Times New Roman" w:hAnsi="Times New Roman"/>
          <w:sz w:val="28"/>
          <w:szCs w:val="28"/>
          <w:lang w:val="ru-RU"/>
        </w:rPr>
        <w:t>и ответственного управления муниципальными финансами в первую очередь направлена на сохранение социальной и финансовой стабильности в Мурманской области, создание условий для устойчивого социально-экономического развития региона, реализацию и развитие программно-целевого принципа управления государственными и муниципа</w:t>
      </w:r>
      <w:r>
        <w:rPr>
          <w:rFonts w:ascii="Times New Roman" w:hAnsi="Times New Roman"/>
          <w:sz w:val="28"/>
          <w:szCs w:val="28"/>
          <w:lang w:val="ru-RU"/>
        </w:rPr>
        <w:t>льными финансами</w:t>
      </w:r>
      <w:r w:rsidRPr="0013384E">
        <w:rPr>
          <w:rFonts w:ascii="Times New Roman" w:hAnsi="Times New Roman"/>
          <w:sz w:val="28"/>
          <w:szCs w:val="28"/>
          <w:lang w:val="ru-RU"/>
        </w:rPr>
        <w:t>, повышение эффективности бюджетных расходов и переориентацию бюджетных ассигнований в рамках существующих бюджетных ограничений</w:t>
      </w:r>
      <w:proofErr w:type="gramEnd"/>
      <w:r w:rsidRPr="0013384E">
        <w:rPr>
          <w:rFonts w:ascii="Times New Roman" w:hAnsi="Times New Roman"/>
          <w:sz w:val="28"/>
          <w:szCs w:val="28"/>
          <w:lang w:val="ru-RU"/>
        </w:rPr>
        <w:t xml:space="preserve"> на реализацию приоритетных направлений государственной политики, определенных в долгосрочной стратегии социально-экономического развития Мурманской области.</w:t>
      </w:r>
    </w:p>
    <w:p w:rsidR="00ED11F6" w:rsidRPr="00E13B22" w:rsidRDefault="00ED11F6" w:rsidP="00ED11F6">
      <w:pPr>
        <w:autoSpaceDE w:val="0"/>
        <w:autoSpaceDN w:val="0"/>
        <w:adjustRightInd w:val="0"/>
        <w:ind w:firstLine="709"/>
        <w:jc w:val="both"/>
        <w:rPr>
          <w:rFonts w:ascii="Times New Roman" w:hAnsi="Times New Roman"/>
          <w:sz w:val="28"/>
          <w:szCs w:val="28"/>
          <w:lang w:val="ru-RU"/>
        </w:rPr>
      </w:pPr>
      <w:r w:rsidRPr="00E13B22">
        <w:rPr>
          <w:rFonts w:ascii="Times New Roman" w:hAnsi="Times New Roman"/>
          <w:sz w:val="28"/>
          <w:szCs w:val="28"/>
          <w:lang w:val="ru-RU"/>
        </w:rPr>
        <w:t xml:space="preserve">Целями Государственной программы являются: </w:t>
      </w:r>
    </w:p>
    <w:p w:rsidR="00ED11F6" w:rsidRPr="00C06D66" w:rsidRDefault="00ED11F6" w:rsidP="00ED11F6">
      <w:pPr>
        <w:autoSpaceDE w:val="0"/>
        <w:autoSpaceDN w:val="0"/>
        <w:adjustRightInd w:val="0"/>
        <w:ind w:firstLine="709"/>
        <w:jc w:val="both"/>
        <w:rPr>
          <w:rFonts w:ascii="Times New Roman" w:hAnsi="Times New Roman"/>
          <w:sz w:val="28"/>
          <w:szCs w:val="28"/>
          <w:lang w:val="ru-RU"/>
        </w:rPr>
      </w:pPr>
      <w:r w:rsidRPr="00C06D66">
        <w:rPr>
          <w:rFonts w:ascii="Times New Roman" w:hAnsi="Times New Roman"/>
          <w:sz w:val="28"/>
          <w:szCs w:val="28"/>
          <w:lang w:val="ru-RU"/>
        </w:rPr>
        <w:t>1. Эффективное управление государственными финансами Мурманской области и поддержание сбалансированности и устойчивости регионального бюджета</w:t>
      </w:r>
      <w:r>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C06D66">
        <w:rPr>
          <w:rFonts w:ascii="Times New Roman" w:hAnsi="Times New Roman"/>
          <w:sz w:val="28"/>
          <w:szCs w:val="28"/>
          <w:lang w:val="ru-RU"/>
        </w:rPr>
        <w:t>2. Обеспечение равных условий для устойчивого исполнения расходных обязательств местных бюджетов и повышения качества управления муниципальными финансами</w:t>
      </w:r>
      <w:r>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Для достижения целей Государственной программы следует обеспечить совершенствование механизмов, направленных на решение следующих задач:</w:t>
      </w:r>
    </w:p>
    <w:p w:rsidR="00ED11F6" w:rsidRPr="0013384E" w:rsidRDefault="00ED11F6" w:rsidP="00BF73CE">
      <w:pPr>
        <w:pStyle w:val="a4"/>
        <w:numPr>
          <w:ilvl w:val="0"/>
          <w:numId w:val="4"/>
        </w:numPr>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sidRPr="00783408">
        <w:rPr>
          <w:rFonts w:ascii="Times New Roman" w:hAnsi="Times New Roman"/>
          <w:sz w:val="28"/>
          <w:szCs w:val="28"/>
          <w:lang w:val="ru-RU"/>
        </w:rPr>
        <w:t>Обеспечение стабильной финансовой основы для исполнения расходных обязательств Мурманской области</w:t>
      </w:r>
      <w:r w:rsidRPr="0013384E">
        <w:rPr>
          <w:rFonts w:ascii="Times New Roman" w:hAnsi="Times New Roman"/>
          <w:sz w:val="28"/>
          <w:szCs w:val="28"/>
          <w:lang w:val="ru-RU"/>
        </w:rPr>
        <w:t>;</w:t>
      </w:r>
    </w:p>
    <w:p w:rsidR="00ED11F6" w:rsidRPr="0013384E" w:rsidRDefault="00ED11F6" w:rsidP="00BF73CE">
      <w:pPr>
        <w:pStyle w:val="a4"/>
        <w:numPr>
          <w:ilvl w:val="0"/>
          <w:numId w:val="4"/>
        </w:numPr>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Pr>
          <w:rFonts w:ascii="Times New Roman" w:hAnsi="Times New Roman"/>
          <w:sz w:val="28"/>
          <w:szCs w:val="28"/>
          <w:lang w:val="ru-RU"/>
        </w:rPr>
        <w:t>Повышение качества бюджетного процесса в Мурманской области</w:t>
      </w:r>
      <w:r w:rsidRPr="0013384E">
        <w:rPr>
          <w:rFonts w:ascii="Times New Roman" w:hAnsi="Times New Roman"/>
          <w:sz w:val="28"/>
          <w:szCs w:val="28"/>
          <w:lang w:val="ru-RU"/>
        </w:rPr>
        <w:t>;</w:t>
      </w:r>
    </w:p>
    <w:p w:rsidR="00ED11F6" w:rsidRPr="0013384E" w:rsidRDefault="00ED11F6" w:rsidP="00BF73CE">
      <w:pPr>
        <w:pStyle w:val="a4"/>
        <w:numPr>
          <w:ilvl w:val="0"/>
          <w:numId w:val="4"/>
        </w:numPr>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Совершенствование системы распределения и перераспределения финансовых ресурсов между уровнями бюджетной системы;</w:t>
      </w:r>
    </w:p>
    <w:p w:rsidR="00ED11F6" w:rsidRPr="0013384E" w:rsidRDefault="00ED11F6" w:rsidP="00BF73CE">
      <w:pPr>
        <w:pStyle w:val="a4"/>
        <w:numPr>
          <w:ilvl w:val="0"/>
          <w:numId w:val="4"/>
        </w:numPr>
        <w:tabs>
          <w:tab w:val="left" w:pos="851"/>
          <w:tab w:val="left" w:pos="1134"/>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Повышение качества управления муниципальными финансами.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Достижение цели Государственной программы будет осуществляться путем решения задач в рамках соответствующих подпрограмм:</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w:t>
      </w:r>
      <w:r w:rsidRPr="0013384E">
        <w:rPr>
          <w:rFonts w:ascii="Times New Roman" w:hAnsi="Times New Roman"/>
          <w:sz w:val="28"/>
          <w:szCs w:val="28"/>
          <w:lang w:val="ru-RU"/>
        </w:rPr>
        <w:t>Управление региональными финансами</w:t>
      </w:r>
      <w:r>
        <w:rPr>
          <w:rFonts w:ascii="Times New Roman" w:hAnsi="Times New Roman"/>
          <w:sz w:val="28"/>
          <w:szCs w:val="28"/>
          <w:lang w:val="ru-RU"/>
        </w:rPr>
        <w:t>»</w:t>
      </w:r>
      <w:r w:rsidRPr="0013384E">
        <w:rPr>
          <w:rFonts w:ascii="Times New Roman" w:hAnsi="Times New Roman"/>
          <w:sz w:val="28"/>
          <w:szCs w:val="28"/>
          <w:lang w:val="ru-RU"/>
        </w:rPr>
        <w:t xml:space="preserve"> (далее – Подпрограмма</w:t>
      </w:r>
      <w:proofErr w:type="gramStart"/>
      <w:r w:rsidRPr="0013384E">
        <w:rPr>
          <w:rFonts w:ascii="Times New Roman" w:hAnsi="Times New Roman"/>
          <w:sz w:val="28"/>
          <w:szCs w:val="28"/>
          <w:lang w:val="ru-RU"/>
        </w:rPr>
        <w:t>1</w:t>
      </w:r>
      <w:proofErr w:type="gramEnd"/>
      <w:r w:rsidRPr="0013384E">
        <w:rPr>
          <w:rFonts w:ascii="Times New Roman" w:hAnsi="Times New Roman"/>
          <w:sz w:val="28"/>
          <w:szCs w:val="28"/>
          <w:lang w:val="ru-RU"/>
        </w:rPr>
        <w:t>)   соответствует задачам 1 и 2 Государственной программы;</w:t>
      </w:r>
    </w:p>
    <w:p w:rsidR="00ED11F6"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w:t>
      </w:r>
      <w:r w:rsidRPr="00CE5938">
        <w:rPr>
          <w:rFonts w:ascii="Times New Roman" w:hAnsi="Times New Roman"/>
          <w:sz w:val="28"/>
          <w:szCs w:val="28"/>
          <w:lang w:val="ru-RU"/>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Pr>
          <w:rFonts w:ascii="Times New Roman" w:hAnsi="Times New Roman"/>
          <w:sz w:val="28"/>
          <w:szCs w:val="28"/>
          <w:lang w:val="ru-RU"/>
        </w:rPr>
        <w:t>»</w:t>
      </w:r>
      <w:r w:rsidRPr="0013384E">
        <w:rPr>
          <w:rFonts w:ascii="Times New Roman" w:hAnsi="Times New Roman"/>
          <w:sz w:val="28"/>
          <w:szCs w:val="28"/>
          <w:lang w:val="ru-RU"/>
        </w:rPr>
        <w:t xml:space="preserve"> (далее – Подпрограмма 2) соответствует задачам 3 и 4 Государственной программы.</w:t>
      </w:r>
    </w:p>
    <w:p w:rsidR="00ED11F6" w:rsidRPr="007F34CD" w:rsidRDefault="00ED11F6" w:rsidP="00ED11F6">
      <w:pPr>
        <w:autoSpaceDE w:val="0"/>
        <w:autoSpaceDN w:val="0"/>
        <w:adjustRightInd w:val="0"/>
        <w:ind w:firstLine="709"/>
        <w:jc w:val="both"/>
        <w:rPr>
          <w:rFonts w:ascii="Times New Roman" w:hAnsi="Times New Roman"/>
          <w:sz w:val="28"/>
          <w:szCs w:val="28"/>
          <w:lang w:val="ru-RU"/>
        </w:rPr>
      </w:pPr>
      <w:r w:rsidRPr="007F34CD">
        <w:rPr>
          <w:rFonts w:ascii="Times New Roman" w:hAnsi="Times New Roman"/>
          <w:sz w:val="28"/>
          <w:szCs w:val="28"/>
          <w:lang w:val="ru-RU"/>
        </w:rPr>
        <w:lastRenderedPageBreak/>
        <w:t>Ожидаемыми конечными результатами реализации Государственной программы являются:</w:t>
      </w:r>
    </w:p>
    <w:p w:rsidR="00ED11F6" w:rsidRPr="007F34CD" w:rsidRDefault="00ED11F6" w:rsidP="00BF73CE">
      <w:pPr>
        <w:pStyle w:val="a4"/>
        <w:numPr>
          <w:ilvl w:val="0"/>
          <w:numId w:val="10"/>
        </w:numPr>
        <w:tabs>
          <w:tab w:val="left" w:pos="993"/>
        </w:tabs>
        <w:ind w:left="0" w:firstLine="709"/>
        <w:contextualSpacing w:val="0"/>
        <w:jc w:val="both"/>
        <w:rPr>
          <w:rFonts w:ascii="Times New Roman" w:hAnsi="Times New Roman"/>
          <w:color w:val="000000"/>
          <w:sz w:val="28"/>
          <w:szCs w:val="28"/>
          <w:lang w:val="ru-RU"/>
        </w:rPr>
      </w:pPr>
      <w:r w:rsidRPr="007F34CD">
        <w:rPr>
          <w:rFonts w:ascii="Times New Roman" w:hAnsi="Times New Roman"/>
          <w:color w:val="000000"/>
          <w:sz w:val="28"/>
          <w:szCs w:val="28"/>
          <w:lang w:val="ru-RU"/>
        </w:rPr>
        <w:t>создание стабильных финансовых условий для устойчивого экономического роста, повышения уровня и качества жизни населения региона;</w:t>
      </w:r>
    </w:p>
    <w:p w:rsidR="00ED11F6" w:rsidRPr="007F34CD" w:rsidRDefault="00ED11F6" w:rsidP="00BF73CE">
      <w:pPr>
        <w:pStyle w:val="a4"/>
        <w:numPr>
          <w:ilvl w:val="0"/>
          <w:numId w:val="10"/>
        </w:numPr>
        <w:tabs>
          <w:tab w:val="left" w:pos="993"/>
        </w:tabs>
        <w:ind w:left="0" w:firstLine="709"/>
        <w:contextualSpacing w:val="0"/>
        <w:jc w:val="both"/>
        <w:rPr>
          <w:rFonts w:ascii="Times New Roman" w:hAnsi="Times New Roman"/>
          <w:color w:val="000000"/>
          <w:sz w:val="28"/>
          <w:szCs w:val="28"/>
          <w:lang w:val="ru-RU"/>
        </w:rPr>
      </w:pPr>
      <w:r w:rsidRPr="007F34CD">
        <w:rPr>
          <w:rFonts w:ascii="Times New Roman" w:hAnsi="Times New Roman"/>
          <w:color w:val="000000"/>
          <w:sz w:val="28"/>
          <w:szCs w:val="28"/>
          <w:lang w:val="ru-RU"/>
        </w:rPr>
        <w:t>сохранение Мурманской областью долгосрочных кредитных рейтингов в иностранной и национальной валюте, прогноза рейтингов, присвоенных м</w:t>
      </w:r>
      <w:r w:rsidRPr="007F34CD">
        <w:rPr>
          <w:rFonts w:ascii="Times New Roman" w:hAnsi="Times New Roman"/>
          <w:sz w:val="28"/>
          <w:szCs w:val="28"/>
          <w:lang w:val="ru-RU"/>
        </w:rPr>
        <w:t>еждународным рейтинговым агентством;</w:t>
      </w:r>
    </w:p>
    <w:p w:rsidR="00ED11F6" w:rsidRPr="007F34CD" w:rsidRDefault="00ED11F6" w:rsidP="00BF73CE">
      <w:pPr>
        <w:pStyle w:val="ConsPlusNormal"/>
        <w:numPr>
          <w:ilvl w:val="0"/>
          <w:numId w:val="10"/>
        </w:numPr>
        <w:tabs>
          <w:tab w:val="left" w:pos="993"/>
        </w:tabs>
        <w:spacing w:after="0" w:line="240" w:lineRule="auto"/>
        <w:ind w:left="0" w:firstLine="709"/>
        <w:jc w:val="both"/>
        <w:rPr>
          <w:rFonts w:ascii="Times New Roman" w:hAnsi="Times New Roman"/>
          <w:color w:val="000000"/>
          <w:sz w:val="28"/>
          <w:szCs w:val="28"/>
        </w:rPr>
      </w:pPr>
      <w:r w:rsidRPr="007F34CD">
        <w:rPr>
          <w:rFonts w:ascii="Times New Roman" w:hAnsi="Times New Roman"/>
          <w:color w:val="000000"/>
          <w:sz w:val="28"/>
          <w:szCs w:val="28"/>
        </w:rPr>
        <w:t xml:space="preserve">сохранение Мурманской областью степени качества управления региональными финансами, присвоенной Министерством финансов Российской Федерации  по результатам оценки качества управления региональными финансами, не ниже достигнутого уровня; </w:t>
      </w:r>
    </w:p>
    <w:p w:rsidR="00ED11F6" w:rsidRPr="007F34CD" w:rsidRDefault="00ED11F6" w:rsidP="00BF73CE">
      <w:pPr>
        <w:pStyle w:val="a4"/>
        <w:numPr>
          <w:ilvl w:val="0"/>
          <w:numId w:val="10"/>
        </w:numPr>
        <w:tabs>
          <w:tab w:val="left" w:pos="993"/>
        </w:tabs>
        <w:ind w:left="0" w:firstLine="709"/>
        <w:contextualSpacing w:val="0"/>
        <w:jc w:val="both"/>
        <w:rPr>
          <w:rFonts w:ascii="Times New Roman" w:hAnsi="Times New Roman"/>
          <w:color w:val="000000"/>
          <w:sz w:val="28"/>
          <w:szCs w:val="28"/>
          <w:lang w:val="ru-RU"/>
        </w:rPr>
      </w:pPr>
      <w:r w:rsidRPr="007F34CD">
        <w:rPr>
          <w:rFonts w:ascii="Times New Roman" w:hAnsi="Times New Roman"/>
          <w:color w:val="000000"/>
          <w:sz w:val="28"/>
          <w:szCs w:val="28"/>
          <w:lang w:val="ru-RU"/>
        </w:rPr>
        <w:t>перевод большей части расходов консолидированного бюджета на принципы программно-целевого планирования, контроля и последующей оценки эффективности их использования;</w:t>
      </w:r>
    </w:p>
    <w:p w:rsidR="00ED11F6" w:rsidRPr="007F34CD" w:rsidRDefault="00ED11F6" w:rsidP="00BF73CE">
      <w:pPr>
        <w:pStyle w:val="a4"/>
        <w:numPr>
          <w:ilvl w:val="0"/>
          <w:numId w:val="10"/>
        </w:numPr>
        <w:tabs>
          <w:tab w:val="left" w:pos="993"/>
        </w:tabs>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снижение зависимости местных бюджетов от межбюджетных трансфертов;</w:t>
      </w:r>
    </w:p>
    <w:p w:rsidR="00ED11F6" w:rsidRPr="007F34CD" w:rsidRDefault="00ED11F6" w:rsidP="00BF73CE">
      <w:pPr>
        <w:pStyle w:val="a4"/>
        <w:numPr>
          <w:ilvl w:val="0"/>
          <w:numId w:val="10"/>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рост качества управления муниципальными финансами.</w:t>
      </w:r>
    </w:p>
    <w:p w:rsidR="00ED11F6" w:rsidRPr="007F34CD" w:rsidRDefault="00ED11F6" w:rsidP="00ED11F6">
      <w:pPr>
        <w:autoSpaceDE w:val="0"/>
        <w:autoSpaceDN w:val="0"/>
        <w:adjustRightInd w:val="0"/>
        <w:ind w:firstLine="709"/>
        <w:jc w:val="both"/>
        <w:rPr>
          <w:rFonts w:ascii="Times New Roman" w:hAnsi="Times New Roman"/>
          <w:sz w:val="28"/>
          <w:szCs w:val="28"/>
          <w:lang w:val="ru-RU"/>
        </w:rPr>
      </w:pPr>
      <w:r w:rsidRPr="007F34CD">
        <w:rPr>
          <w:rFonts w:ascii="Times New Roman" w:hAnsi="Times New Roman"/>
          <w:sz w:val="28"/>
          <w:szCs w:val="28"/>
          <w:lang w:val="ru-RU"/>
        </w:rPr>
        <w:t>В рамках реализации мероприятий Государственной программы к 2020</w:t>
      </w:r>
      <w:r w:rsidRPr="007F34CD">
        <w:rPr>
          <w:rFonts w:ascii="Times New Roman" w:hAnsi="Times New Roman"/>
        </w:rPr>
        <w:t> </w:t>
      </w:r>
      <w:r w:rsidRPr="007F34CD">
        <w:rPr>
          <w:rFonts w:ascii="Times New Roman" w:hAnsi="Times New Roman"/>
          <w:sz w:val="28"/>
          <w:szCs w:val="28"/>
          <w:lang w:val="ru-RU"/>
        </w:rPr>
        <w:t>году Мурманская область должна достичь следующих результатов:</w:t>
      </w:r>
    </w:p>
    <w:p w:rsidR="00ED11F6" w:rsidRPr="004F767F"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4F767F">
        <w:rPr>
          <w:rFonts w:ascii="Times New Roman" w:hAnsi="Times New Roman"/>
          <w:sz w:val="28"/>
          <w:szCs w:val="28"/>
          <w:lang w:val="ru-RU"/>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w:t>
      </w:r>
      <w:r>
        <w:rPr>
          <w:rFonts w:ascii="Times New Roman" w:hAnsi="Times New Roman"/>
          <w:sz w:val="28"/>
          <w:szCs w:val="28"/>
          <w:lang w:val="ru-RU"/>
        </w:rPr>
        <w:t xml:space="preserve"> не превышает 15 %.</w:t>
      </w:r>
    </w:p>
    <w:p w:rsidR="00ED11F6" w:rsidRPr="004F767F"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4F767F">
        <w:rPr>
          <w:rFonts w:ascii="Times New Roman" w:hAnsi="Times New Roman"/>
          <w:sz w:val="28"/>
          <w:szCs w:val="28"/>
          <w:lang w:val="ru-RU"/>
        </w:rPr>
        <w:t>Поддержание прогноза долгосрочных кредитных рейтингов  Мурманской области по шкале международных рейтинговых  агентств на уровне «Стабильный».</w:t>
      </w:r>
    </w:p>
    <w:p w:rsidR="00ED11F6" w:rsidRPr="007F34CD"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 xml:space="preserve">Поддержание надлежащей степени качества управления региональными финансами Мурманской области – </w:t>
      </w:r>
      <w:r w:rsidRPr="007F34CD">
        <w:rPr>
          <w:rFonts w:ascii="Times New Roman" w:hAnsi="Times New Roman"/>
          <w:sz w:val="28"/>
          <w:szCs w:val="28"/>
        </w:rPr>
        <w:t>II</w:t>
      </w:r>
      <w:r>
        <w:rPr>
          <w:rFonts w:ascii="Times New Roman" w:hAnsi="Times New Roman"/>
          <w:sz w:val="28"/>
          <w:szCs w:val="28"/>
          <w:lang w:val="ru-RU"/>
        </w:rPr>
        <w:t xml:space="preserve"> группа.</w:t>
      </w:r>
    </w:p>
    <w:p w:rsidR="00ED11F6" w:rsidRPr="007F34CD"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Сохранение доли бюджетных ассигнований областного бюджета, охваченных показателями, характеризующими цели и результаты их использования</w:t>
      </w:r>
      <w:r>
        <w:rPr>
          <w:rFonts w:ascii="Times New Roman" w:hAnsi="Times New Roman"/>
          <w:sz w:val="28"/>
          <w:szCs w:val="28"/>
          <w:lang w:val="ru-RU"/>
        </w:rPr>
        <w:t>,</w:t>
      </w:r>
      <w:r w:rsidRPr="007F34CD">
        <w:rPr>
          <w:rFonts w:ascii="Times New Roman" w:hAnsi="Times New Roman"/>
          <w:sz w:val="28"/>
          <w:szCs w:val="28"/>
          <w:lang w:val="ru-RU"/>
        </w:rPr>
        <w:t xml:space="preserve">  на уровне  98%</w:t>
      </w:r>
      <w:r>
        <w:rPr>
          <w:rFonts w:ascii="Times New Roman" w:hAnsi="Times New Roman"/>
          <w:sz w:val="28"/>
          <w:szCs w:val="28"/>
          <w:lang w:val="ru-RU"/>
        </w:rPr>
        <w:t>.</w:t>
      </w:r>
    </w:p>
    <w:p w:rsidR="00ED11F6" w:rsidRPr="007F34CD"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 xml:space="preserve">Снижение количества муниципальных образований, в бюджетах которых  доля межбюджетных трансфертов из других бюджетов бюджетной системы Российской Федерации  превышает 70 </w:t>
      </w:r>
      <w:r>
        <w:rPr>
          <w:rFonts w:ascii="Times New Roman" w:hAnsi="Times New Roman"/>
          <w:sz w:val="28"/>
          <w:szCs w:val="28"/>
          <w:lang w:val="ru-RU"/>
        </w:rPr>
        <w:t>%</w:t>
      </w:r>
      <w:r w:rsidRPr="007F34CD">
        <w:rPr>
          <w:rFonts w:ascii="Times New Roman" w:hAnsi="Times New Roman"/>
          <w:sz w:val="28"/>
          <w:szCs w:val="28"/>
          <w:lang w:val="ru-RU"/>
        </w:rPr>
        <w:t xml:space="preserve"> объема собственных доходов местных бюджетов</w:t>
      </w:r>
      <w:r>
        <w:rPr>
          <w:rFonts w:ascii="Times New Roman" w:hAnsi="Times New Roman"/>
          <w:sz w:val="28"/>
          <w:szCs w:val="28"/>
          <w:lang w:val="ru-RU"/>
        </w:rPr>
        <w:t>,</w:t>
      </w:r>
      <w:r w:rsidRPr="007F34CD">
        <w:rPr>
          <w:rFonts w:ascii="Times New Roman" w:hAnsi="Times New Roman"/>
          <w:sz w:val="28"/>
          <w:szCs w:val="28"/>
          <w:lang w:val="ru-RU"/>
        </w:rPr>
        <w:t xml:space="preserve"> </w:t>
      </w:r>
      <w:r w:rsidRPr="00BF0F81">
        <w:rPr>
          <w:rFonts w:ascii="Times New Roman" w:hAnsi="Times New Roman"/>
          <w:sz w:val="28"/>
          <w:szCs w:val="28"/>
          <w:lang w:val="ru-RU"/>
        </w:rPr>
        <w:t>до 14 муниципальных</w:t>
      </w:r>
      <w:r>
        <w:rPr>
          <w:rFonts w:ascii="Times New Roman" w:hAnsi="Times New Roman"/>
          <w:sz w:val="28"/>
          <w:szCs w:val="28"/>
          <w:lang w:val="ru-RU"/>
        </w:rPr>
        <w:t xml:space="preserve"> образований.</w:t>
      </w:r>
    </w:p>
    <w:p w:rsidR="00ED11F6" w:rsidRPr="007F34CD"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Снижение доли просроченной кредиторской задолженности в расходах местных бюджетов (за исключением расходов, осуществляемых за счет субвенций) до 0</w:t>
      </w:r>
      <w:r>
        <w:rPr>
          <w:rFonts w:ascii="Times New Roman" w:hAnsi="Times New Roman"/>
          <w:sz w:val="28"/>
          <w:szCs w:val="28"/>
          <w:lang w:val="ru-RU"/>
        </w:rPr>
        <w:t>,4</w:t>
      </w:r>
      <w:r w:rsidRPr="007F34CD">
        <w:rPr>
          <w:rFonts w:ascii="Times New Roman" w:hAnsi="Times New Roman"/>
          <w:sz w:val="28"/>
          <w:szCs w:val="28"/>
          <w:lang w:val="ru-RU"/>
        </w:rPr>
        <w:t xml:space="preserve"> </w:t>
      </w:r>
      <w:r>
        <w:rPr>
          <w:rFonts w:ascii="Times New Roman" w:hAnsi="Times New Roman"/>
          <w:sz w:val="28"/>
          <w:szCs w:val="28"/>
          <w:lang w:val="ru-RU"/>
        </w:rPr>
        <w:t>%.</w:t>
      </w:r>
    </w:p>
    <w:p w:rsidR="00ED11F6" w:rsidRPr="007F34CD" w:rsidRDefault="00ED11F6" w:rsidP="00BF73CE">
      <w:pPr>
        <w:pStyle w:val="a4"/>
        <w:numPr>
          <w:ilvl w:val="0"/>
          <w:numId w:val="24"/>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Рост доли расходов местных бюджетов, формируемых в рамках муниципальных программ</w:t>
      </w:r>
      <w:r>
        <w:rPr>
          <w:rFonts w:ascii="Times New Roman" w:hAnsi="Times New Roman"/>
          <w:sz w:val="28"/>
          <w:szCs w:val="28"/>
          <w:lang w:val="ru-RU"/>
        </w:rPr>
        <w:t>,</w:t>
      </w:r>
      <w:r w:rsidRPr="007F34CD">
        <w:rPr>
          <w:rFonts w:ascii="Times New Roman" w:hAnsi="Times New Roman"/>
          <w:sz w:val="28"/>
          <w:szCs w:val="28"/>
          <w:lang w:val="ru-RU"/>
        </w:rPr>
        <w:t xml:space="preserve"> до 75%.</w:t>
      </w:r>
    </w:p>
    <w:p w:rsidR="00ED11F6" w:rsidRDefault="00ED11F6" w:rsidP="00ED11F6">
      <w:pPr>
        <w:autoSpaceDE w:val="0"/>
        <w:autoSpaceDN w:val="0"/>
        <w:adjustRightInd w:val="0"/>
        <w:jc w:val="both"/>
        <w:rPr>
          <w:rFonts w:ascii="Times New Roman" w:hAnsi="Times New Roman"/>
          <w:sz w:val="28"/>
          <w:szCs w:val="28"/>
          <w:lang w:val="ru-RU"/>
        </w:rPr>
        <w:sectPr w:rsidR="00ED11F6" w:rsidSect="005D4222">
          <w:headerReference w:type="default" r:id="rId46"/>
          <w:pgSz w:w="11906" w:h="16838"/>
          <w:pgMar w:top="993" w:right="851" w:bottom="993" w:left="1418" w:header="709" w:footer="709" w:gutter="0"/>
          <w:cols w:space="708"/>
          <w:titlePg/>
          <w:docGrid w:linePitch="360"/>
        </w:sectPr>
      </w:pPr>
    </w:p>
    <w:p w:rsidR="00ED11F6" w:rsidRPr="003F63B8" w:rsidRDefault="00ED11F6" w:rsidP="00ED11F6">
      <w:pPr>
        <w:autoSpaceDE w:val="0"/>
        <w:autoSpaceDN w:val="0"/>
        <w:adjustRightInd w:val="0"/>
        <w:jc w:val="center"/>
        <w:rPr>
          <w:rFonts w:ascii="Times New Roman" w:hAnsi="Times New Roman"/>
          <w:b/>
          <w:sz w:val="28"/>
          <w:szCs w:val="28"/>
          <w:lang w:val="ru-RU"/>
        </w:rPr>
      </w:pPr>
      <w:r w:rsidRPr="003F63B8">
        <w:rPr>
          <w:rFonts w:ascii="Times New Roman" w:hAnsi="Times New Roman"/>
          <w:b/>
          <w:sz w:val="28"/>
          <w:szCs w:val="28"/>
          <w:lang w:val="ru-RU"/>
        </w:rPr>
        <w:lastRenderedPageBreak/>
        <w:t>3.</w:t>
      </w:r>
      <w:r>
        <w:rPr>
          <w:rFonts w:ascii="Times New Roman" w:hAnsi="Times New Roman"/>
          <w:sz w:val="28"/>
          <w:szCs w:val="28"/>
          <w:lang w:val="ru-RU"/>
        </w:rPr>
        <w:t xml:space="preserve"> </w:t>
      </w:r>
      <w:r w:rsidRPr="003F63B8">
        <w:rPr>
          <w:rFonts w:ascii="Times New Roman" w:hAnsi="Times New Roman"/>
          <w:b/>
          <w:sz w:val="28"/>
          <w:szCs w:val="28"/>
          <w:lang w:val="ru-RU"/>
        </w:rPr>
        <w:t xml:space="preserve">Перечень показателей государственной программы </w:t>
      </w:r>
      <w:r>
        <w:rPr>
          <w:rFonts w:ascii="Times New Roman" w:hAnsi="Times New Roman"/>
          <w:b/>
          <w:sz w:val="28"/>
          <w:szCs w:val="28"/>
          <w:lang w:val="ru-RU"/>
        </w:rPr>
        <w:t>«</w:t>
      </w:r>
      <w:r w:rsidRPr="003F63B8">
        <w:rPr>
          <w:rFonts w:ascii="Times New Roman" w:hAnsi="Times New Roman"/>
          <w:b/>
          <w:sz w:val="28"/>
          <w:szCs w:val="28"/>
          <w:lang w:val="ru-RU"/>
        </w:rPr>
        <w:t>Управление региональными финансами, создание условий для эффективного и ответственного управления муниципальными финансами</w:t>
      </w:r>
      <w:r>
        <w:rPr>
          <w:rFonts w:ascii="Times New Roman" w:hAnsi="Times New Roman"/>
          <w:b/>
          <w:sz w:val="28"/>
          <w:szCs w:val="28"/>
          <w:lang w:val="ru-RU"/>
        </w:rPr>
        <w:t>»</w:t>
      </w:r>
    </w:p>
    <w:p w:rsidR="00ED11F6" w:rsidRPr="0013384E" w:rsidRDefault="00ED11F6" w:rsidP="00ED11F6">
      <w:pPr>
        <w:autoSpaceDE w:val="0"/>
        <w:autoSpaceDN w:val="0"/>
        <w:adjustRightInd w:val="0"/>
        <w:ind w:firstLine="709"/>
        <w:jc w:val="right"/>
        <w:rPr>
          <w:rFonts w:ascii="Times New Roman" w:hAnsi="Times New Roman"/>
          <w:sz w:val="28"/>
          <w:szCs w:val="28"/>
          <w:lang w:val="ru-RU"/>
        </w:rPr>
      </w:pPr>
      <w:r>
        <w:rPr>
          <w:rFonts w:ascii="Times New Roman" w:hAnsi="Times New Roman"/>
          <w:sz w:val="28"/>
          <w:szCs w:val="28"/>
          <w:lang w:val="ru-RU"/>
        </w:rPr>
        <w:t>Таблица 2</w:t>
      </w:r>
    </w:p>
    <w:p w:rsidR="00ED11F6" w:rsidRPr="00FA63EC" w:rsidRDefault="00ED11F6" w:rsidP="00ED11F6">
      <w:pPr>
        <w:rPr>
          <w:rFonts w:ascii="Times New Roman" w:hAnsi="Times New Roman"/>
          <w:sz w:val="16"/>
          <w:szCs w:val="16"/>
          <w:lang w:val="ru-RU"/>
        </w:rPr>
      </w:pPr>
    </w:p>
    <w:tbl>
      <w:tblPr>
        <w:tblW w:w="15328" w:type="dxa"/>
        <w:tblInd w:w="89" w:type="dxa"/>
        <w:tblLayout w:type="fixed"/>
        <w:tblLook w:val="04A0" w:firstRow="1" w:lastRow="0" w:firstColumn="1" w:lastColumn="0" w:noHBand="0" w:noVBand="1"/>
      </w:tblPr>
      <w:tblGrid>
        <w:gridCol w:w="586"/>
        <w:gridCol w:w="1560"/>
        <w:gridCol w:w="567"/>
        <w:gridCol w:w="567"/>
        <w:gridCol w:w="567"/>
        <w:gridCol w:w="567"/>
        <w:gridCol w:w="567"/>
        <w:gridCol w:w="567"/>
        <w:gridCol w:w="567"/>
        <w:gridCol w:w="567"/>
        <w:gridCol w:w="567"/>
        <w:gridCol w:w="567"/>
        <w:gridCol w:w="567"/>
        <w:gridCol w:w="567"/>
        <w:gridCol w:w="567"/>
        <w:gridCol w:w="567"/>
        <w:gridCol w:w="567"/>
        <w:gridCol w:w="567"/>
        <w:gridCol w:w="567"/>
        <w:gridCol w:w="708"/>
        <w:gridCol w:w="1418"/>
        <w:gridCol w:w="1417"/>
      </w:tblGrid>
      <w:tr w:rsidR="00ED11F6" w:rsidRPr="003B0D62" w:rsidTr="001F7018">
        <w:trPr>
          <w:trHeight w:val="420"/>
          <w:tblHeader/>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 xml:space="preserve"> </w:t>
            </w:r>
            <w:proofErr w:type="gramStart"/>
            <w:r w:rsidRPr="00FA63EC">
              <w:rPr>
                <w:rFonts w:ascii="Times New Roman" w:hAnsi="Times New Roman"/>
                <w:sz w:val="16"/>
                <w:szCs w:val="16"/>
                <w:lang w:val="ru-RU" w:eastAsia="ru-RU" w:bidi="ar-SA"/>
              </w:rPr>
              <w:t>п</w:t>
            </w:r>
            <w:proofErr w:type="gramEnd"/>
            <w:r w:rsidRPr="00FA63EC">
              <w:rPr>
                <w:rFonts w:ascii="Times New Roman" w:hAnsi="Times New Roman"/>
                <w:sz w:val="16"/>
                <w:szCs w:val="16"/>
                <w:lang w:val="ru-RU" w:eastAsia="ru-RU" w:bidi="ar-SA"/>
              </w:rPr>
              <w:t>/п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Государственная программа, показатель</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Ед. изм.</w:t>
            </w:r>
          </w:p>
        </w:tc>
        <w:tc>
          <w:tcPr>
            <w:tcW w:w="9780" w:type="dxa"/>
            <w:gridSpan w:val="17"/>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Значение показателя</w:t>
            </w:r>
          </w:p>
        </w:tc>
        <w:tc>
          <w:tcPr>
            <w:tcW w:w="1418" w:type="dxa"/>
            <w:vMerge w:val="restart"/>
            <w:tcBorders>
              <w:top w:val="single" w:sz="4" w:space="0" w:color="auto"/>
              <w:left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Источник данных</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ED11F6" w:rsidRPr="00FA63EC" w:rsidRDefault="00ED11F6" w:rsidP="001F7018">
            <w:pPr>
              <w:ind w:left="-108"/>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Соисполнитель, ответственный за выполнение показателя</w:t>
            </w:r>
          </w:p>
        </w:tc>
      </w:tr>
      <w:tr w:rsidR="00ED11F6" w:rsidRPr="003B0D62" w:rsidTr="001F7018">
        <w:trPr>
          <w:trHeight w:val="300"/>
          <w:tblHeader/>
        </w:trPr>
        <w:tc>
          <w:tcPr>
            <w:tcW w:w="5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2020</w:t>
            </w:r>
          </w:p>
        </w:tc>
        <w:tc>
          <w:tcPr>
            <w:tcW w:w="1418" w:type="dxa"/>
            <w:vMerge/>
            <w:tcBorders>
              <w:left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1417" w:type="dxa"/>
            <w:vMerge/>
            <w:tcBorders>
              <w:left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r>
      <w:tr w:rsidR="00ED11F6" w:rsidRPr="003B0D62" w:rsidTr="001F7018">
        <w:trPr>
          <w:trHeight w:val="430"/>
          <w:tblHeader/>
        </w:trPr>
        <w:tc>
          <w:tcPr>
            <w:tcW w:w="5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План</w:t>
            </w:r>
          </w:p>
        </w:tc>
        <w:tc>
          <w:tcPr>
            <w:tcW w:w="708"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4"/>
                <w:szCs w:val="16"/>
                <w:lang w:val="ru-RU" w:eastAsia="ru-RU" w:bidi="ar-SA"/>
              </w:rPr>
            </w:pPr>
            <w:r w:rsidRPr="00FA63EC">
              <w:rPr>
                <w:rFonts w:ascii="Times New Roman" w:hAnsi="Times New Roman"/>
                <w:sz w:val="14"/>
                <w:szCs w:val="16"/>
                <w:lang w:val="ru-RU" w:eastAsia="ru-RU" w:bidi="ar-SA"/>
              </w:rPr>
              <w:t>Факт</w:t>
            </w:r>
          </w:p>
        </w:tc>
        <w:tc>
          <w:tcPr>
            <w:tcW w:w="1418" w:type="dxa"/>
            <w:vMerge/>
            <w:tcBorders>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c>
          <w:tcPr>
            <w:tcW w:w="1417" w:type="dxa"/>
            <w:vMerge/>
            <w:tcBorders>
              <w:left w:val="single" w:sz="4" w:space="0" w:color="auto"/>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p>
        </w:tc>
      </w:tr>
      <w:tr w:rsidR="00ED11F6" w:rsidRPr="003B0D62" w:rsidTr="001F7018">
        <w:trPr>
          <w:trHeight w:val="369"/>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p>
        </w:tc>
        <w:tc>
          <w:tcPr>
            <w:tcW w:w="14742" w:type="dxa"/>
            <w:gridSpan w:val="21"/>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b/>
                <w:bCs/>
                <w:sz w:val="16"/>
                <w:szCs w:val="16"/>
                <w:lang w:val="ru-RU" w:eastAsia="ru-RU" w:bidi="ar-SA"/>
              </w:rPr>
            </w:pPr>
            <w:r w:rsidRPr="00FA63EC">
              <w:rPr>
                <w:rFonts w:ascii="Times New Roman" w:hAnsi="Times New Roman"/>
                <w:b/>
                <w:bCs/>
                <w:sz w:val="16"/>
                <w:szCs w:val="16"/>
                <w:lang w:val="ru-RU" w:eastAsia="ru-RU" w:bidi="ar-SA"/>
              </w:rPr>
              <w:t xml:space="preserve">Государственная программа </w:t>
            </w:r>
            <w:r>
              <w:rPr>
                <w:rFonts w:ascii="Times New Roman" w:hAnsi="Times New Roman"/>
                <w:b/>
                <w:bCs/>
                <w:sz w:val="16"/>
                <w:szCs w:val="16"/>
                <w:lang w:val="ru-RU" w:eastAsia="ru-RU" w:bidi="ar-SA"/>
              </w:rPr>
              <w:t>«</w:t>
            </w:r>
            <w:r w:rsidRPr="00FA63EC">
              <w:rPr>
                <w:rFonts w:ascii="Times New Roman" w:hAnsi="Times New Roman"/>
                <w:b/>
                <w:bCs/>
                <w:sz w:val="16"/>
                <w:szCs w:val="16"/>
                <w:lang w:val="ru-RU" w:eastAsia="ru-RU" w:bidi="ar-SA"/>
              </w:rPr>
              <w:t>Управление региональными финансами, создание условий для эффективного и ответственного управления муниципальными финансами</w:t>
            </w:r>
            <w:r>
              <w:rPr>
                <w:rFonts w:ascii="Times New Roman" w:hAnsi="Times New Roman"/>
                <w:b/>
                <w:bCs/>
                <w:sz w:val="16"/>
                <w:szCs w:val="16"/>
                <w:lang w:val="ru-RU" w:eastAsia="ru-RU" w:bidi="ar-SA"/>
              </w:rPr>
              <w:t>»</w:t>
            </w:r>
          </w:p>
        </w:tc>
      </w:tr>
      <w:tr w:rsidR="00ED11F6" w:rsidRPr="003B0D62" w:rsidTr="001F7018">
        <w:trPr>
          <w:trHeight w:val="420"/>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I</w:t>
            </w:r>
          </w:p>
        </w:tc>
        <w:tc>
          <w:tcPr>
            <w:tcW w:w="14742" w:type="dxa"/>
            <w:gridSpan w:val="21"/>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Показатели целей государственной программы:</w:t>
            </w:r>
          </w:p>
        </w:tc>
      </w:tr>
      <w:tr w:rsidR="00ED11F6" w:rsidRPr="003B0D62" w:rsidTr="001F7018">
        <w:trPr>
          <w:cantSplit/>
          <w:trHeight w:val="118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1.1.</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712AB0">
              <w:rPr>
                <w:rFonts w:ascii="Times New Roman" w:hAnsi="Times New Roman"/>
                <w:sz w:val="16"/>
                <w:szCs w:val="16"/>
                <w:lang w:val="ru-RU" w:eastAsia="ru-RU" w:bidi="ar-SA"/>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autoSpaceDE w:val="0"/>
              <w:autoSpaceDN w:val="0"/>
              <w:adjustRightInd w:val="0"/>
              <w:jc w:val="center"/>
              <w:rPr>
                <w:rFonts w:ascii="Times New Roman" w:hAnsi="Times New Roman"/>
                <w:sz w:val="15"/>
                <w:szCs w:val="15"/>
                <w:highlight w:val="magenta"/>
                <w:lang w:val="ru-RU"/>
              </w:rPr>
            </w:pPr>
            <w:r w:rsidRPr="006C6578">
              <w:rPr>
                <w:rFonts w:ascii="Times New Roman" w:hAnsi="Times New Roman"/>
                <w:sz w:val="15"/>
                <w:szCs w:val="15"/>
                <w:lang w:val="ru-RU"/>
              </w:rPr>
              <w:t>12,49</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autoSpaceDE w:val="0"/>
              <w:autoSpaceDN w:val="0"/>
              <w:adjustRightInd w:val="0"/>
              <w:jc w:val="center"/>
              <w:rPr>
                <w:rFonts w:ascii="Times New Roman" w:hAnsi="Times New Roman"/>
                <w:sz w:val="15"/>
                <w:szCs w:val="15"/>
                <w:highlight w:val="magenta"/>
                <w:lang w:val="ru-RU"/>
              </w:rPr>
            </w:pPr>
            <w:r w:rsidRPr="006C6578">
              <w:rPr>
                <w:rFonts w:ascii="Times New Roman" w:hAnsi="Times New Roman"/>
                <w:sz w:val="15"/>
                <w:szCs w:val="15"/>
                <w:lang w:val="ru-RU"/>
              </w:rPr>
              <w:t>14,91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1</w:t>
            </w:r>
            <w:r w:rsidRPr="006C6578">
              <w:rPr>
                <w:rFonts w:ascii="Times New Roman" w:hAnsi="Times New Roman"/>
                <w:sz w:val="15"/>
                <w:szCs w:val="15"/>
                <w:lang w:val="ru-RU"/>
              </w:rPr>
              <w:t>5</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rPr>
            </w:pPr>
            <w:r w:rsidRPr="006C6578">
              <w:rPr>
                <w:rFonts w:ascii="Times New Roman" w:hAnsi="Times New Roman"/>
                <w:sz w:val="15"/>
                <w:szCs w:val="15"/>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ind w:left="34"/>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cantSplit/>
          <w:trHeight w:val="160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1.2.</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Прогноз долгосрочных кредитных рейтингов  Мурманской области по шкале международных рейтинговых  агентств</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FA63EC" w:rsidRDefault="00ED11F6" w:rsidP="001F7018">
            <w:pPr>
              <w:ind w:left="113" w:right="113"/>
              <w:jc w:val="center"/>
              <w:rPr>
                <w:rFonts w:ascii="Times New Roman" w:hAnsi="Times New Roman"/>
                <w:sz w:val="16"/>
                <w:szCs w:val="16"/>
                <w:lang w:val="ru-RU" w:eastAsia="ru-RU" w:bidi="ar-SA"/>
              </w:rPr>
            </w:pPr>
            <w:r>
              <w:rPr>
                <w:rFonts w:ascii="Times New Roman" w:hAnsi="Times New Roman"/>
                <w:sz w:val="16"/>
                <w:szCs w:val="16"/>
                <w:lang w:val="ru-RU" w:eastAsia="ru-RU" w:bidi="ar-SA"/>
              </w:rPr>
              <w:t xml:space="preserve"> прогноз</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«Стабильный»</w:t>
            </w:r>
          </w:p>
        </w:tc>
        <w:tc>
          <w:tcPr>
            <w:tcW w:w="708"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Сайт рейтингового агентства www.fitchratings.ru/‎</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cantSplit/>
          <w:trHeight w:val="130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1.3.</w:t>
            </w:r>
          </w:p>
        </w:tc>
        <w:tc>
          <w:tcPr>
            <w:tcW w:w="1560"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Степень качества управления региональными финансами, присвоенная Мурманской области Министерством финансов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ED11F6" w:rsidRPr="00FA63EC" w:rsidRDefault="00ED11F6" w:rsidP="001F7018">
            <w:pPr>
              <w:ind w:left="113" w:right="113"/>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группа</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II</w:t>
            </w:r>
          </w:p>
        </w:tc>
        <w:tc>
          <w:tcPr>
            <w:tcW w:w="708"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Сайт Министерства финансов РФ http://www.minfin.ru/ru/</w:t>
            </w:r>
          </w:p>
        </w:tc>
        <w:tc>
          <w:tcPr>
            <w:tcW w:w="141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1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lastRenderedPageBreak/>
              <w:t>1.4.</w:t>
            </w:r>
          </w:p>
        </w:tc>
        <w:tc>
          <w:tcPr>
            <w:tcW w:w="1560" w:type="dxa"/>
            <w:tcBorders>
              <w:top w:val="single" w:sz="4" w:space="0" w:color="auto"/>
              <w:left w:val="nil"/>
              <w:bottom w:val="nil"/>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Охват бюджетных ассигнований областного бюджета показателями, характеризующими цели и результаты их использования</w:t>
            </w:r>
          </w:p>
        </w:tc>
        <w:tc>
          <w:tcPr>
            <w:tcW w:w="567" w:type="dxa"/>
            <w:tcBorders>
              <w:top w:val="single" w:sz="4" w:space="0" w:color="auto"/>
              <w:left w:val="nil"/>
              <w:bottom w:val="nil"/>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98,3</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98,2</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rPr>
            </w:pPr>
            <w:r w:rsidRPr="006C6578">
              <w:rPr>
                <w:rFonts w:ascii="Times New Roman" w:hAnsi="Times New Roman"/>
                <w:color w:val="000000"/>
                <w:sz w:val="15"/>
                <w:szCs w:val="15"/>
                <w:lang w:val="ru-RU"/>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95</w:t>
            </w:r>
          </w:p>
        </w:tc>
        <w:tc>
          <w:tcPr>
            <w:tcW w:w="708"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rPr>
            </w:pPr>
            <w:r w:rsidRPr="006C6578">
              <w:rPr>
                <w:rFonts w:ascii="Times New Roman" w:hAnsi="Times New Roman"/>
                <w:color w:val="000000"/>
                <w:sz w:val="15"/>
                <w:szCs w:val="15"/>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Хранилище-КС</w:t>
            </w:r>
            <w:r>
              <w:rPr>
                <w:rFonts w:ascii="Times New Roman" w:hAnsi="Times New Roman"/>
                <w:sz w:val="16"/>
                <w:szCs w:val="16"/>
                <w:lang w:val="ru-RU" w:eastAsia="ru-RU" w:bidi="ar-SA"/>
              </w:rPr>
              <w:t>»</w:t>
            </w:r>
          </w:p>
        </w:tc>
        <w:tc>
          <w:tcPr>
            <w:tcW w:w="141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232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1.5.</w:t>
            </w:r>
          </w:p>
        </w:tc>
        <w:tc>
          <w:tcPr>
            <w:tcW w:w="1560" w:type="dxa"/>
            <w:tcBorders>
              <w:top w:val="single" w:sz="4" w:space="0" w:color="auto"/>
              <w:left w:val="nil"/>
              <w:bottom w:val="nil"/>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Количество муниципальных образований, в бюджетах которых  доля межбюджетных трансфертов из других бюджетов бюджетной системы Российской Федерации  превышает 70 процентов объема собственных доходов местных бюджетов</w:t>
            </w:r>
          </w:p>
        </w:tc>
        <w:tc>
          <w:tcPr>
            <w:tcW w:w="567" w:type="dxa"/>
            <w:tcBorders>
              <w:top w:val="single" w:sz="4" w:space="0" w:color="auto"/>
              <w:left w:val="nil"/>
              <w:bottom w:val="nil"/>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19</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17</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16</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16</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16</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14</w:t>
            </w:r>
          </w:p>
        </w:tc>
        <w:tc>
          <w:tcPr>
            <w:tcW w:w="708" w:type="dxa"/>
            <w:tcBorders>
              <w:top w:val="nil"/>
              <w:left w:val="nil"/>
              <w:bottom w:val="single" w:sz="4" w:space="0" w:color="auto"/>
              <w:right w:val="single" w:sz="4" w:space="0" w:color="auto"/>
            </w:tcBorders>
            <w:shd w:val="clear" w:color="auto" w:fill="auto"/>
            <w:noWrap/>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512"/>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1.6.</w:t>
            </w:r>
          </w:p>
        </w:tc>
        <w:tc>
          <w:tcPr>
            <w:tcW w:w="1560" w:type="dxa"/>
            <w:tcBorders>
              <w:top w:val="single" w:sz="4" w:space="0" w:color="auto"/>
              <w:left w:val="nil"/>
              <w:bottom w:val="single" w:sz="4" w:space="0" w:color="auto"/>
              <w:right w:val="single" w:sz="4" w:space="0" w:color="auto"/>
            </w:tcBorders>
            <w:shd w:val="clear" w:color="auto" w:fill="auto"/>
            <w:vAlign w:val="bottom"/>
          </w:tcPr>
          <w:p w:rsidR="00ED11F6" w:rsidRPr="00FA63EC" w:rsidRDefault="00ED11F6" w:rsidP="001F7018">
            <w:pPr>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Доля просроченной кредиторской задолженности в расходах местных бюджетов (за исключением расходов, осуществляемых за счет субвенций)</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2,1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1,9</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1,7</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0,8</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0,6</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0,4</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11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1.7.</w:t>
            </w:r>
          </w:p>
        </w:tc>
        <w:tc>
          <w:tcPr>
            <w:tcW w:w="1560" w:type="dxa"/>
            <w:tcBorders>
              <w:top w:val="single" w:sz="4" w:space="0" w:color="auto"/>
              <w:left w:val="nil"/>
              <w:bottom w:val="single" w:sz="4" w:space="0" w:color="auto"/>
              <w:right w:val="single" w:sz="4" w:space="0" w:color="auto"/>
            </w:tcBorders>
            <w:shd w:val="clear" w:color="auto" w:fill="auto"/>
            <w:vAlign w:val="center"/>
          </w:tcPr>
          <w:p w:rsidR="00ED11F6"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Доля расходов местных бюджетов, формируемых в рамках муниципальных программ</w:t>
            </w:r>
          </w:p>
          <w:p w:rsidR="00ED11F6" w:rsidRPr="00FA63EC" w:rsidRDefault="00ED11F6" w:rsidP="001F7018">
            <w:pPr>
              <w:rPr>
                <w:rFonts w:ascii="Times New Roman" w:hAnsi="Times New Roman"/>
                <w:sz w:val="16"/>
                <w:szCs w:val="16"/>
                <w:lang w:val="ru-RU" w:eastAsia="ru-RU" w:bidi="ar-SA"/>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59,9</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59,4</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60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65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70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70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75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75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75</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ED11F6" w:rsidRPr="006C6578" w:rsidRDefault="00ED11F6" w:rsidP="001F7018">
            <w:pP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46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lastRenderedPageBreak/>
              <w:t>II</w:t>
            </w:r>
          </w:p>
        </w:tc>
        <w:tc>
          <w:tcPr>
            <w:tcW w:w="14742" w:type="dxa"/>
            <w:gridSpan w:val="21"/>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Показатели задач государственной программы (целей подпрограмм):</w:t>
            </w:r>
          </w:p>
        </w:tc>
      </w:tr>
      <w:tr w:rsidR="00ED11F6" w:rsidRPr="003B0D62" w:rsidTr="001F7018">
        <w:trPr>
          <w:trHeight w:val="407"/>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2.1.</w:t>
            </w:r>
          </w:p>
        </w:tc>
        <w:tc>
          <w:tcPr>
            <w:tcW w:w="14742" w:type="dxa"/>
            <w:gridSpan w:val="21"/>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b/>
                <w:bCs/>
                <w:sz w:val="16"/>
                <w:szCs w:val="16"/>
                <w:lang w:val="ru-RU" w:eastAsia="ru-RU" w:bidi="ar-SA"/>
              </w:rPr>
            </w:pPr>
            <w:r w:rsidRPr="00FA63EC">
              <w:rPr>
                <w:rFonts w:ascii="Times New Roman" w:hAnsi="Times New Roman"/>
                <w:b/>
                <w:bCs/>
                <w:sz w:val="16"/>
                <w:szCs w:val="16"/>
                <w:lang w:val="ru-RU" w:eastAsia="ru-RU" w:bidi="ar-SA"/>
              </w:rPr>
              <w:t xml:space="preserve">Подпрограмма 1 </w:t>
            </w:r>
            <w:r>
              <w:rPr>
                <w:rFonts w:ascii="Times New Roman" w:hAnsi="Times New Roman"/>
                <w:b/>
                <w:bCs/>
                <w:sz w:val="16"/>
                <w:szCs w:val="16"/>
                <w:lang w:val="ru-RU" w:eastAsia="ru-RU" w:bidi="ar-SA"/>
              </w:rPr>
              <w:t>«</w:t>
            </w:r>
            <w:r w:rsidRPr="00FA63EC">
              <w:rPr>
                <w:rFonts w:ascii="Times New Roman" w:hAnsi="Times New Roman"/>
                <w:b/>
                <w:bCs/>
                <w:sz w:val="16"/>
                <w:szCs w:val="16"/>
                <w:lang w:val="ru-RU" w:eastAsia="ru-RU" w:bidi="ar-SA"/>
              </w:rPr>
              <w:t>Управление региональными финансами</w:t>
            </w:r>
            <w:r>
              <w:rPr>
                <w:rFonts w:ascii="Times New Roman" w:hAnsi="Times New Roman"/>
                <w:b/>
                <w:bCs/>
                <w:sz w:val="16"/>
                <w:szCs w:val="16"/>
                <w:lang w:val="ru-RU" w:eastAsia="ru-RU" w:bidi="ar-SA"/>
              </w:rPr>
              <w:t>»</w:t>
            </w:r>
          </w:p>
        </w:tc>
      </w:tr>
      <w:tr w:rsidR="00ED11F6" w:rsidRPr="003B0D62" w:rsidTr="001F7018">
        <w:trPr>
          <w:trHeight w:val="244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2.1.1.</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Отношение объема государственного долга Мурманской области по состоянию на 1 января года, следующего за </w:t>
            </w:r>
            <w:proofErr w:type="gramStart"/>
            <w:r w:rsidRPr="00FA63EC">
              <w:rPr>
                <w:rFonts w:ascii="Times New Roman" w:hAnsi="Times New Roman"/>
                <w:sz w:val="16"/>
                <w:szCs w:val="16"/>
                <w:lang w:val="ru-RU" w:eastAsia="ru-RU" w:bidi="ar-SA"/>
              </w:rPr>
              <w:t>отчетным</w:t>
            </w:r>
            <w:proofErr w:type="gramEnd"/>
            <w:r w:rsidRPr="00FA63EC">
              <w:rPr>
                <w:rFonts w:ascii="Times New Roman" w:hAnsi="Times New Roman"/>
                <w:sz w:val="16"/>
                <w:szCs w:val="16"/>
                <w:lang w:val="ru-RU" w:eastAsia="ru-RU" w:bidi="ar-SA"/>
              </w:rPr>
              <w:t>, к общему годовому объему доходов бюджета Мурманской области в финансовом году (без учета объемов безвозмездных поступлений)</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26,9</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37,7</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60,0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80,0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80,0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80,0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75,0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70,0</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567"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70,0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center"/>
              <w:rPr>
                <w:rFonts w:ascii="Times New Roman" w:hAnsi="Times New Roman"/>
                <w:sz w:val="15"/>
                <w:szCs w:val="15"/>
              </w:rPr>
            </w:pPr>
            <w:r w:rsidRPr="009B7548">
              <w:rPr>
                <w:rFonts w:ascii="Times New Roman" w:hAnsi="Times New Roman"/>
                <w:sz w:val="15"/>
                <w:szCs w:val="15"/>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413"/>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2.1.2.</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B4044F">
              <w:rPr>
                <w:rFonts w:ascii="Times New Roman" w:hAnsi="Times New Roman"/>
                <w:sz w:val="16"/>
                <w:szCs w:val="16"/>
                <w:lang w:val="ru-RU" w:eastAsia="ru-RU" w:bidi="ar-SA"/>
              </w:rPr>
              <w:t>Отношение объема бюджетных ассигнований,  предусмотренных в консолидированном бюджете Мурманской области на поэтапное повышение оплаты труда отдельных категорий работников бюджетной сферы, к объему бюджетных ассигнований,  необходимых на указанные цели</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х</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100</w:t>
            </w:r>
          </w:p>
        </w:tc>
        <w:tc>
          <w:tcPr>
            <w:tcW w:w="70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57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lastRenderedPageBreak/>
              <w:t>2.1.3.</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Доля главных администраторов  средств  областного бюджета,  имеющих   итоговую оценку   качества   финансового менеджмента более 80 баллов</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52</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53</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54</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56</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58</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59</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60</w:t>
            </w:r>
          </w:p>
        </w:tc>
        <w:tc>
          <w:tcPr>
            <w:tcW w:w="70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Рейтинг Министерства финансов Мурманской области</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cantSplit/>
          <w:trHeight w:val="1575"/>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2.1.4.</w:t>
            </w:r>
          </w:p>
        </w:tc>
        <w:tc>
          <w:tcPr>
            <w:tcW w:w="1560"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Отношение объема просроченной кредиторской задолженности областного бюджета и государственных областных учреждений к объему расходов областного бюджета</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0,0002</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0,0001</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0,0001</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textDirection w:val="btLr"/>
            <w:vAlign w:val="center"/>
          </w:tcPr>
          <w:p w:rsidR="00ED11F6" w:rsidRPr="006C6578" w:rsidRDefault="00ED11F6" w:rsidP="001F7018">
            <w:pPr>
              <w:ind w:left="113" w:right="113"/>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0,0</w:t>
            </w:r>
          </w:p>
        </w:tc>
        <w:tc>
          <w:tcPr>
            <w:tcW w:w="708" w:type="dxa"/>
            <w:tcBorders>
              <w:top w:val="nil"/>
              <w:left w:val="nil"/>
              <w:bottom w:val="single" w:sz="4" w:space="0" w:color="auto"/>
              <w:right w:val="single" w:sz="4" w:space="0" w:color="auto"/>
            </w:tcBorders>
            <w:shd w:val="clear" w:color="auto" w:fill="auto"/>
            <w:textDirection w:val="btLr"/>
            <w:vAlign w:val="center"/>
          </w:tcPr>
          <w:p w:rsidR="00ED11F6" w:rsidRPr="00FA63EC" w:rsidRDefault="00ED11F6" w:rsidP="001F7018">
            <w:pPr>
              <w:ind w:left="113" w:right="113"/>
              <w:jc w:val="center"/>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352"/>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2.1.5.</w:t>
            </w:r>
          </w:p>
        </w:tc>
        <w:tc>
          <w:tcPr>
            <w:tcW w:w="1560" w:type="dxa"/>
            <w:tcBorders>
              <w:top w:val="nil"/>
              <w:left w:val="nil"/>
              <w:bottom w:val="single" w:sz="4" w:space="0" w:color="auto"/>
              <w:right w:val="single" w:sz="4" w:space="0" w:color="auto"/>
            </w:tcBorders>
            <w:shd w:val="clear" w:color="auto" w:fill="auto"/>
          </w:tcPr>
          <w:p w:rsidR="00ED11F6" w:rsidRPr="00FA63EC" w:rsidRDefault="00ED11F6" w:rsidP="001F7018">
            <w:pP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Функционирование информационного ресурса </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Бюджет для граждан</w:t>
            </w:r>
            <w:r>
              <w:rPr>
                <w:rFonts w:ascii="Times New Roman" w:hAnsi="Times New Roman"/>
                <w:sz w:val="16"/>
                <w:szCs w:val="16"/>
                <w:lang w:val="ru-RU" w:eastAsia="ru-RU" w:bidi="ar-SA"/>
              </w:rPr>
              <w:t>»</w:t>
            </w:r>
            <w:r w:rsidRPr="00FA63EC">
              <w:rPr>
                <w:rFonts w:ascii="Times New Roman" w:hAnsi="Times New Roman"/>
                <w:sz w:val="16"/>
                <w:szCs w:val="16"/>
                <w:lang w:val="ru-RU" w:eastAsia="ru-RU" w:bidi="ar-SA"/>
              </w:rPr>
              <w:t xml:space="preserve"> в информационно-коммуникационной сети Интернет</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да-1/</w:t>
            </w:r>
          </w:p>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нет-0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70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Информационно-коммуникационная сеть Интернет</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 xml:space="preserve">Министерство финансов Мурманской области </w:t>
            </w:r>
          </w:p>
        </w:tc>
      </w:tr>
      <w:tr w:rsidR="00ED11F6" w:rsidRPr="003B0D62" w:rsidTr="001F7018">
        <w:trPr>
          <w:trHeight w:val="377"/>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2.2.</w:t>
            </w:r>
          </w:p>
        </w:tc>
        <w:tc>
          <w:tcPr>
            <w:tcW w:w="14742" w:type="dxa"/>
            <w:gridSpan w:val="21"/>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b/>
                <w:bCs/>
                <w:sz w:val="16"/>
                <w:szCs w:val="16"/>
                <w:lang w:val="ru-RU" w:eastAsia="ru-RU" w:bidi="ar-SA"/>
              </w:rPr>
            </w:pPr>
            <w:r w:rsidRPr="00FA63EC">
              <w:rPr>
                <w:rFonts w:ascii="Times New Roman" w:hAnsi="Times New Roman"/>
                <w:b/>
                <w:bCs/>
                <w:sz w:val="16"/>
                <w:szCs w:val="16"/>
                <w:lang w:val="ru-RU" w:eastAsia="ru-RU" w:bidi="ar-SA"/>
              </w:rPr>
              <w:t xml:space="preserve">Подпрограмма 2 </w:t>
            </w:r>
            <w:r>
              <w:rPr>
                <w:rFonts w:ascii="Times New Roman" w:hAnsi="Times New Roman"/>
                <w:b/>
                <w:bCs/>
                <w:sz w:val="16"/>
                <w:szCs w:val="16"/>
                <w:lang w:val="ru-RU" w:eastAsia="ru-RU" w:bidi="ar-SA"/>
              </w:rPr>
              <w:t>«</w:t>
            </w:r>
            <w:r w:rsidRPr="00FA63EC">
              <w:rPr>
                <w:rFonts w:ascii="Times New Roman" w:hAnsi="Times New Roman"/>
                <w:b/>
                <w:bCs/>
                <w:sz w:val="16"/>
                <w:szCs w:val="16"/>
                <w:lang w:val="ru-RU" w:eastAsia="ru-RU" w:bidi="ar-SA"/>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Pr>
                <w:rFonts w:ascii="Times New Roman" w:hAnsi="Times New Roman"/>
                <w:b/>
                <w:bCs/>
                <w:sz w:val="16"/>
                <w:szCs w:val="16"/>
                <w:lang w:val="ru-RU" w:eastAsia="ru-RU" w:bidi="ar-SA"/>
              </w:rPr>
              <w:t>»</w:t>
            </w:r>
          </w:p>
        </w:tc>
      </w:tr>
      <w:tr w:rsidR="00ED11F6" w:rsidRPr="003B0D62" w:rsidTr="001F7018">
        <w:trPr>
          <w:trHeight w:val="421"/>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2.2.1.</w:t>
            </w:r>
          </w:p>
        </w:tc>
        <w:tc>
          <w:tcPr>
            <w:tcW w:w="1560" w:type="dxa"/>
            <w:tcBorders>
              <w:top w:val="nil"/>
              <w:left w:val="nil"/>
              <w:bottom w:val="single" w:sz="4" w:space="0" w:color="auto"/>
              <w:right w:val="nil"/>
            </w:tcBorders>
            <w:shd w:val="clear" w:color="auto" w:fill="auto"/>
            <w:noWrap/>
            <w:vAlign w:val="bottom"/>
          </w:tcPr>
          <w:p w:rsidR="00ED11F6" w:rsidRPr="00FA63EC" w:rsidRDefault="00ED11F6" w:rsidP="001F7018">
            <w:pPr>
              <w:jc w:val="both"/>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 xml:space="preserve">Степень сокращения дифференциации муниципальных районов (городских округов) по уровню бюджетной обеспеченности </w:t>
            </w:r>
          </w:p>
        </w:tc>
        <w:tc>
          <w:tcPr>
            <w:tcW w:w="567"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раз</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2,2</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2,3</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2,4</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2,6</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2,7</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2,8</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2,9</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color w:val="000000"/>
                <w:sz w:val="15"/>
                <w:szCs w:val="15"/>
                <w:lang w:val="ru-RU" w:eastAsia="ru-RU" w:bidi="ar-SA"/>
              </w:rPr>
            </w:pPr>
            <w:r w:rsidRPr="006C6578">
              <w:rPr>
                <w:rFonts w:ascii="Times New Roman" w:hAnsi="Times New Roman"/>
                <w:color w:val="000000"/>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26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lastRenderedPageBreak/>
              <w:t>2.2.2.</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ED11F6" w:rsidRPr="00FA63EC" w:rsidRDefault="00ED11F6" w:rsidP="001F7018">
            <w:pPr>
              <w:jc w:val="both"/>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Количество муниципальных образований, в которых выявлены нарушения бюджетного законодательства</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ед.</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260"/>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2.2.3.</w:t>
            </w:r>
          </w:p>
        </w:tc>
        <w:tc>
          <w:tcPr>
            <w:tcW w:w="1560" w:type="dxa"/>
            <w:tcBorders>
              <w:top w:val="nil"/>
              <w:left w:val="nil"/>
              <w:bottom w:val="single" w:sz="4" w:space="0" w:color="auto"/>
              <w:right w:val="single" w:sz="4" w:space="0" w:color="auto"/>
            </w:tcBorders>
            <w:shd w:val="clear" w:color="auto" w:fill="auto"/>
            <w:noWrap/>
            <w:vAlign w:val="bottom"/>
          </w:tcPr>
          <w:p w:rsidR="00ED11F6" w:rsidRPr="00FA63EC" w:rsidRDefault="00ED11F6" w:rsidP="001F7018">
            <w:pPr>
              <w:jc w:val="both"/>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Количество муниципальных образований, имеющих высокое и надлежащее качество управления муниципальными финансами</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16</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74"/>
        </w:trPr>
        <w:tc>
          <w:tcPr>
            <w:tcW w:w="586" w:type="dxa"/>
            <w:tcBorders>
              <w:top w:val="nil"/>
              <w:left w:val="single" w:sz="4" w:space="0" w:color="auto"/>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2.2.4.</w:t>
            </w:r>
          </w:p>
        </w:tc>
        <w:tc>
          <w:tcPr>
            <w:tcW w:w="1560" w:type="dxa"/>
            <w:tcBorders>
              <w:top w:val="nil"/>
              <w:left w:val="nil"/>
              <w:bottom w:val="single" w:sz="4" w:space="0" w:color="auto"/>
              <w:right w:val="single" w:sz="4" w:space="0" w:color="auto"/>
            </w:tcBorders>
            <w:shd w:val="clear" w:color="auto" w:fill="auto"/>
            <w:vAlign w:val="bottom"/>
          </w:tcPr>
          <w:p w:rsidR="00ED11F6" w:rsidRPr="00FA63EC" w:rsidRDefault="00ED11F6" w:rsidP="001F7018">
            <w:pPr>
              <w:rPr>
                <w:rFonts w:ascii="Times New Roman" w:hAnsi="Times New Roman"/>
                <w:color w:val="000000"/>
                <w:sz w:val="16"/>
                <w:szCs w:val="16"/>
                <w:lang w:val="ru-RU" w:eastAsia="ru-RU" w:bidi="ar-SA"/>
              </w:rPr>
            </w:pPr>
            <w:r w:rsidRPr="00FA63EC">
              <w:rPr>
                <w:rFonts w:ascii="Times New Roman" w:hAnsi="Times New Roman"/>
                <w:color w:val="000000"/>
                <w:sz w:val="16"/>
                <w:szCs w:val="16"/>
                <w:lang w:val="ru-RU" w:eastAsia="ru-RU" w:bidi="ar-SA"/>
              </w:rPr>
              <w:t>Доля просроченной кредиторской задолженности в расходах местных бюджетов (за исключением расходов, осуществляемых за счет субвенций)</w:t>
            </w:r>
          </w:p>
        </w:tc>
        <w:tc>
          <w:tcPr>
            <w:tcW w:w="56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2,1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1,9</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1,7</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0,8</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0,6</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0,5</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0,4</w:t>
            </w:r>
          </w:p>
        </w:tc>
        <w:tc>
          <w:tcPr>
            <w:tcW w:w="708" w:type="dxa"/>
            <w:tcBorders>
              <w:top w:val="nil"/>
              <w:left w:val="nil"/>
              <w:bottom w:val="single" w:sz="4" w:space="0" w:color="auto"/>
              <w:right w:val="single" w:sz="4" w:space="0" w:color="auto"/>
            </w:tcBorders>
            <w:shd w:val="clear" w:color="auto" w:fill="auto"/>
            <w:vAlign w:val="center"/>
          </w:tcPr>
          <w:p w:rsidR="00ED11F6" w:rsidRPr="006C6578" w:rsidRDefault="00ED11F6" w:rsidP="001F7018">
            <w:pPr>
              <w:jc w:val="center"/>
              <w:rPr>
                <w:rFonts w:ascii="Times New Roman" w:hAnsi="Times New Roman"/>
                <w:sz w:val="15"/>
                <w:szCs w:val="15"/>
                <w:lang w:val="ru-RU" w:eastAsia="ru-RU" w:bidi="ar-SA"/>
              </w:rPr>
            </w:pPr>
            <w:r w:rsidRPr="006C6578">
              <w:rPr>
                <w:rFonts w:ascii="Times New Roman" w:hAnsi="Times New Roman"/>
                <w:sz w:val="15"/>
                <w:szCs w:val="15"/>
                <w:lang w:val="ru-RU" w:eastAsia="ru-RU" w:bidi="ar-SA"/>
              </w:rPr>
              <w:t> </w:t>
            </w:r>
          </w:p>
        </w:tc>
        <w:tc>
          <w:tcPr>
            <w:tcW w:w="1418"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Отчеты об исполнении местных бюджетов</w:t>
            </w:r>
          </w:p>
        </w:tc>
        <w:tc>
          <w:tcPr>
            <w:tcW w:w="1417" w:type="dxa"/>
            <w:tcBorders>
              <w:top w:val="nil"/>
              <w:left w:val="nil"/>
              <w:bottom w:val="single" w:sz="4" w:space="0" w:color="auto"/>
              <w:right w:val="single" w:sz="4" w:space="0" w:color="auto"/>
            </w:tcBorders>
            <w:shd w:val="clear" w:color="auto" w:fill="auto"/>
            <w:vAlign w:val="center"/>
          </w:tcPr>
          <w:p w:rsidR="00ED11F6" w:rsidRPr="00FA63EC" w:rsidRDefault="00ED11F6" w:rsidP="001F7018">
            <w:pPr>
              <w:jc w:val="center"/>
              <w:rPr>
                <w:rFonts w:ascii="Times New Roman" w:hAnsi="Times New Roman"/>
                <w:sz w:val="16"/>
                <w:szCs w:val="16"/>
                <w:lang w:val="ru-RU" w:eastAsia="ru-RU" w:bidi="ar-SA"/>
              </w:rPr>
            </w:pPr>
            <w:r w:rsidRPr="00FA63EC">
              <w:rPr>
                <w:rFonts w:ascii="Times New Roman" w:hAnsi="Times New Roman"/>
                <w:sz w:val="16"/>
                <w:szCs w:val="16"/>
                <w:lang w:val="ru-RU" w:eastAsia="ru-RU" w:bidi="ar-SA"/>
              </w:rPr>
              <w:t>Министерство финансов Мурманской области</w:t>
            </w:r>
          </w:p>
        </w:tc>
      </w:tr>
    </w:tbl>
    <w:p w:rsidR="00ED11F6" w:rsidRDefault="00ED11F6" w:rsidP="00ED11F6">
      <w:pPr>
        <w:autoSpaceDE w:val="0"/>
        <w:autoSpaceDN w:val="0"/>
        <w:adjustRightInd w:val="0"/>
        <w:jc w:val="center"/>
        <w:rPr>
          <w:rFonts w:ascii="Times New Roman" w:hAnsi="Times New Roman"/>
          <w:b/>
          <w:sz w:val="28"/>
          <w:szCs w:val="28"/>
          <w:lang w:val="ru-RU"/>
        </w:rPr>
        <w:sectPr w:rsidR="00ED11F6" w:rsidSect="00747457">
          <w:pgSz w:w="16838" w:h="11906" w:orient="landscape"/>
          <w:pgMar w:top="1418" w:right="1134" w:bottom="851" w:left="1134" w:header="709" w:footer="709" w:gutter="0"/>
          <w:cols w:space="708"/>
          <w:docGrid w:linePitch="360"/>
        </w:sectPr>
      </w:pPr>
    </w:p>
    <w:p w:rsidR="00ED11F6" w:rsidRPr="0013384E" w:rsidRDefault="00ED11F6" w:rsidP="00ED11F6">
      <w:pPr>
        <w:autoSpaceDE w:val="0"/>
        <w:autoSpaceDN w:val="0"/>
        <w:adjustRightInd w:val="0"/>
        <w:jc w:val="center"/>
        <w:rPr>
          <w:rFonts w:ascii="Times New Roman" w:hAnsi="Times New Roman"/>
          <w:b/>
          <w:sz w:val="28"/>
          <w:szCs w:val="28"/>
          <w:lang w:val="ru-RU"/>
        </w:rPr>
      </w:pPr>
      <w:r w:rsidRPr="0013384E">
        <w:rPr>
          <w:rFonts w:ascii="Times New Roman" w:hAnsi="Times New Roman"/>
          <w:b/>
          <w:sz w:val="28"/>
          <w:szCs w:val="28"/>
          <w:lang w:val="ru-RU"/>
        </w:rPr>
        <w:lastRenderedPageBreak/>
        <w:t>4. Перечень и краткое описание подпрограмм</w:t>
      </w:r>
    </w:p>
    <w:p w:rsidR="00ED11F6" w:rsidRPr="0013384E" w:rsidRDefault="00ED11F6" w:rsidP="00ED11F6">
      <w:pPr>
        <w:autoSpaceDE w:val="0"/>
        <w:autoSpaceDN w:val="0"/>
        <w:adjustRightInd w:val="0"/>
        <w:jc w:val="both"/>
        <w:rPr>
          <w:rFonts w:ascii="Times New Roman" w:hAnsi="Times New Roman"/>
          <w:color w:val="FF0000"/>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Система управления общественными финансами в Мурманской области </w:t>
      </w:r>
      <w:r>
        <w:rPr>
          <w:rFonts w:ascii="Times New Roman" w:hAnsi="Times New Roman"/>
          <w:sz w:val="28"/>
          <w:szCs w:val="28"/>
          <w:lang w:val="ru-RU"/>
        </w:rPr>
        <w:t>предполагает</w:t>
      </w:r>
      <w:r w:rsidRPr="0013384E">
        <w:rPr>
          <w:rFonts w:ascii="Times New Roman" w:hAnsi="Times New Roman"/>
          <w:sz w:val="28"/>
          <w:szCs w:val="28"/>
          <w:lang w:val="ru-RU"/>
        </w:rPr>
        <w:t xml:space="preserve"> эффективное и ответственное </w:t>
      </w:r>
      <w:r>
        <w:rPr>
          <w:rFonts w:ascii="Times New Roman" w:hAnsi="Times New Roman"/>
          <w:sz w:val="28"/>
          <w:szCs w:val="28"/>
          <w:lang w:val="ru-RU"/>
        </w:rPr>
        <w:t>регулирование</w:t>
      </w:r>
      <w:r w:rsidRPr="0013384E">
        <w:rPr>
          <w:rFonts w:ascii="Times New Roman" w:hAnsi="Times New Roman"/>
          <w:sz w:val="28"/>
          <w:szCs w:val="28"/>
          <w:lang w:val="ru-RU"/>
        </w:rPr>
        <w:t xml:space="preserve"> региональны</w:t>
      </w:r>
      <w:r>
        <w:rPr>
          <w:rFonts w:ascii="Times New Roman" w:hAnsi="Times New Roman"/>
          <w:sz w:val="28"/>
          <w:szCs w:val="28"/>
          <w:lang w:val="ru-RU"/>
        </w:rPr>
        <w:t>х</w:t>
      </w:r>
      <w:r w:rsidRPr="0013384E">
        <w:rPr>
          <w:rFonts w:ascii="Times New Roman" w:hAnsi="Times New Roman"/>
          <w:sz w:val="28"/>
          <w:szCs w:val="28"/>
          <w:lang w:val="ru-RU"/>
        </w:rPr>
        <w:t xml:space="preserve"> (государственны</w:t>
      </w:r>
      <w:r>
        <w:rPr>
          <w:rFonts w:ascii="Times New Roman" w:hAnsi="Times New Roman"/>
          <w:sz w:val="28"/>
          <w:szCs w:val="28"/>
          <w:lang w:val="ru-RU"/>
        </w:rPr>
        <w:t>х</w:t>
      </w:r>
      <w:r w:rsidRPr="0013384E">
        <w:rPr>
          <w:rFonts w:ascii="Times New Roman" w:hAnsi="Times New Roman"/>
          <w:sz w:val="28"/>
          <w:szCs w:val="28"/>
          <w:lang w:val="ru-RU"/>
        </w:rPr>
        <w:t>) финанс</w:t>
      </w:r>
      <w:r>
        <w:rPr>
          <w:rFonts w:ascii="Times New Roman" w:hAnsi="Times New Roman"/>
          <w:sz w:val="28"/>
          <w:szCs w:val="28"/>
          <w:lang w:val="ru-RU"/>
        </w:rPr>
        <w:t>ов</w:t>
      </w:r>
      <w:r w:rsidRPr="0013384E">
        <w:rPr>
          <w:rFonts w:ascii="Times New Roman" w:hAnsi="Times New Roman"/>
          <w:sz w:val="28"/>
          <w:szCs w:val="28"/>
          <w:lang w:val="ru-RU"/>
        </w:rPr>
        <w:t xml:space="preserve"> и развитие системы межбюджетных отношений, предусматривающей создание соответствующих условий финансовым органам муниципальных образований. Реализация данных направлений создала предпосылки для формирования соответствующих подпрограмм Государственной программы.</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Достижение целей и решение задач Государственной программы будет осуществляться путем реализации следующих подпрограмм:</w:t>
      </w:r>
    </w:p>
    <w:p w:rsidR="00ED11F6" w:rsidRPr="00A53967" w:rsidRDefault="00ED11F6" w:rsidP="00BF73CE">
      <w:pPr>
        <w:pStyle w:val="a4"/>
        <w:numPr>
          <w:ilvl w:val="0"/>
          <w:numId w:val="5"/>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A53967">
        <w:rPr>
          <w:rFonts w:ascii="Times New Roman" w:hAnsi="Times New Roman"/>
          <w:sz w:val="28"/>
          <w:szCs w:val="28"/>
        </w:rPr>
        <w:t>Упра</w:t>
      </w:r>
      <w:r>
        <w:rPr>
          <w:rFonts w:ascii="Times New Roman" w:hAnsi="Times New Roman"/>
          <w:sz w:val="28"/>
          <w:szCs w:val="28"/>
        </w:rPr>
        <w:t>вление</w:t>
      </w:r>
      <w:proofErr w:type="spellEnd"/>
      <w:r>
        <w:rPr>
          <w:rFonts w:ascii="Times New Roman" w:hAnsi="Times New Roman"/>
          <w:sz w:val="28"/>
          <w:szCs w:val="28"/>
        </w:rPr>
        <w:t xml:space="preserve"> </w:t>
      </w:r>
      <w:proofErr w:type="spellStart"/>
      <w:r>
        <w:rPr>
          <w:rFonts w:ascii="Times New Roman" w:hAnsi="Times New Roman"/>
          <w:sz w:val="28"/>
          <w:szCs w:val="28"/>
        </w:rPr>
        <w:t>региональными</w:t>
      </w:r>
      <w:proofErr w:type="spellEnd"/>
      <w:r>
        <w:rPr>
          <w:rFonts w:ascii="Times New Roman" w:hAnsi="Times New Roman"/>
          <w:sz w:val="28"/>
          <w:szCs w:val="28"/>
        </w:rPr>
        <w:t xml:space="preserve"> </w:t>
      </w:r>
      <w:proofErr w:type="spellStart"/>
      <w:r>
        <w:rPr>
          <w:rFonts w:ascii="Times New Roman" w:hAnsi="Times New Roman"/>
          <w:sz w:val="28"/>
          <w:szCs w:val="28"/>
        </w:rPr>
        <w:t>финансами</w:t>
      </w:r>
      <w:proofErr w:type="spellEnd"/>
      <w:r>
        <w:rPr>
          <w:rFonts w:ascii="Times New Roman" w:hAnsi="Times New Roman"/>
          <w:sz w:val="28"/>
          <w:szCs w:val="28"/>
          <w:lang w:val="ru-RU"/>
        </w:rPr>
        <w:t>.</w:t>
      </w:r>
    </w:p>
    <w:p w:rsidR="00ED11F6" w:rsidRPr="0013384E" w:rsidRDefault="00ED11F6" w:rsidP="00BF73CE">
      <w:pPr>
        <w:pStyle w:val="a4"/>
        <w:numPr>
          <w:ilvl w:val="0"/>
          <w:numId w:val="5"/>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0B6798">
        <w:rPr>
          <w:rFonts w:ascii="Times New Roman" w:hAnsi="Times New Roman"/>
          <w:sz w:val="28"/>
          <w:szCs w:val="28"/>
          <w:lang w:val="ru-RU"/>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sidRPr="0013384E">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p>
    <w:p w:rsidR="00ED11F6" w:rsidRPr="0013384E" w:rsidRDefault="00ED11F6" w:rsidP="00ED11F6">
      <w:pPr>
        <w:autoSpaceDE w:val="0"/>
        <w:autoSpaceDN w:val="0"/>
        <w:adjustRightInd w:val="0"/>
        <w:jc w:val="center"/>
        <w:rPr>
          <w:rFonts w:ascii="Times New Roman" w:hAnsi="Times New Roman"/>
          <w:b/>
          <w:sz w:val="28"/>
          <w:szCs w:val="28"/>
          <w:lang w:val="ru-RU"/>
        </w:rPr>
      </w:pPr>
      <w:r>
        <w:rPr>
          <w:rFonts w:ascii="Times New Roman" w:hAnsi="Times New Roman"/>
          <w:b/>
          <w:sz w:val="28"/>
          <w:szCs w:val="28"/>
          <w:lang w:val="ru-RU"/>
        </w:rPr>
        <w:t xml:space="preserve">Подпрограмма </w:t>
      </w:r>
      <w:r w:rsidRPr="0013384E">
        <w:rPr>
          <w:rFonts w:ascii="Times New Roman" w:hAnsi="Times New Roman"/>
          <w:b/>
          <w:sz w:val="28"/>
          <w:szCs w:val="28"/>
          <w:lang w:val="ru-RU"/>
        </w:rPr>
        <w:t xml:space="preserve">1 </w:t>
      </w:r>
    </w:p>
    <w:p w:rsidR="00ED11F6" w:rsidRPr="0013384E" w:rsidRDefault="00ED11F6" w:rsidP="00ED11F6">
      <w:pPr>
        <w:autoSpaceDE w:val="0"/>
        <w:autoSpaceDN w:val="0"/>
        <w:adjustRightInd w:val="0"/>
        <w:jc w:val="center"/>
        <w:rPr>
          <w:rFonts w:ascii="Times New Roman" w:hAnsi="Times New Roman"/>
          <w:bCs/>
          <w:sz w:val="28"/>
          <w:szCs w:val="28"/>
          <w:lang w:val="ru-RU"/>
        </w:rPr>
      </w:pPr>
      <w:r>
        <w:rPr>
          <w:rFonts w:ascii="Times New Roman" w:hAnsi="Times New Roman"/>
          <w:b/>
          <w:sz w:val="28"/>
          <w:szCs w:val="28"/>
          <w:lang w:val="ru-RU"/>
        </w:rPr>
        <w:t>«</w:t>
      </w:r>
      <w:r w:rsidRPr="0013384E">
        <w:rPr>
          <w:rFonts w:ascii="Times New Roman" w:hAnsi="Times New Roman"/>
          <w:b/>
          <w:sz w:val="28"/>
          <w:szCs w:val="28"/>
          <w:lang w:val="ru-RU"/>
        </w:rPr>
        <w:t>Управление региональными финансами</w:t>
      </w:r>
      <w:r>
        <w:rPr>
          <w:rFonts w:ascii="Times New Roman" w:hAnsi="Times New Roman"/>
          <w:b/>
          <w:sz w:val="28"/>
          <w:szCs w:val="28"/>
          <w:lang w:val="ru-RU"/>
        </w:rPr>
        <w:t>»</w:t>
      </w:r>
    </w:p>
    <w:p w:rsidR="00ED11F6" w:rsidRPr="0013384E" w:rsidRDefault="00ED11F6" w:rsidP="00ED11F6">
      <w:pPr>
        <w:autoSpaceDE w:val="0"/>
        <w:autoSpaceDN w:val="0"/>
        <w:adjustRightInd w:val="0"/>
        <w:jc w:val="both"/>
        <w:rPr>
          <w:rFonts w:ascii="Times New Roman" w:hAnsi="Times New Roman"/>
          <w:bCs/>
          <w:sz w:val="28"/>
          <w:szCs w:val="28"/>
          <w:lang w:val="ru-RU"/>
        </w:rPr>
      </w:pPr>
    </w:p>
    <w:p w:rsidR="00ED11F6" w:rsidRPr="007F34CD" w:rsidRDefault="00ED11F6" w:rsidP="00ED11F6">
      <w:pPr>
        <w:autoSpaceDE w:val="0"/>
        <w:autoSpaceDN w:val="0"/>
        <w:adjustRightInd w:val="0"/>
        <w:ind w:firstLine="709"/>
        <w:jc w:val="both"/>
        <w:rPr>
          <w:rFonts w:ascii="Times New Roman" w:hAnsi="Times New Roman"/>
          <w:bCs/>
          <w:sz w:val="28"/>
          <w:szCs w:val="28"/>
          <w:lang w:val="ru-RU"/>
        </w:rPr>
      </w:pPr>
      <w:r w:rsidRPr="007F34CD">
        <w:rPr>
          <w:rFonts w:ascii="Times New Roman" w:hAnsi="Times New Roman"/>
          <w:bCs/>
          <w:sz w:val="28"/>
          <w:szCs w:val="28"/>
          <w:lang w:val="ru-RU"/>
        </w:rPr>
        <w:t xml:space="preserve">Реализация Подпрограммы 1 направлена на достижение следующих </w:t>
      </w:r>
      <w:r w:rsidRPr="007F34CD">
        <w:rPr>
          <w:rFonts w:ascii="Times New Roman" w:hAnsi="Times New Roman"/>
          <w:bCs/>
          <w:i/>
          <w:sz w:val="28"/>
          <w:szCs w:val="28"/>
          <w:lang w:val="ru-RU"/>
        </w:rPr>
        <w:t>целей</w:t>
      </w:r>
      <w:r w:rsidRPr="007F34CD">
        <w:rPr>
          <w:rFonts w:ascii="Times New Roman" w:hAnsi="Times New Roman"/>
          <w:bCs/>
          <w:sz w:val="28"/>
          <w:szCs w:val="28"/>
          <w:lang w:val="ru-RU"/>
        </w:rPr>
        <w:t>:</w:t>
      </w:r>
    </w:p>
    <w:p w:rsidR="00ED11F6" w:rsidRPr="007F34CD" w:rsidRDefault="00ED11F6" w:rsidP="00BF73CE">
      <w:pPr>
        <w:pStyle w:val="a4"/>
        <w:numPr>
          <w:ilvl w:val="0"/>
          <w:numId w:val="6"/>
        </w:numPr>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Обеспечение стабильной финансовой основы для исполнения расходных обязательств Мурманской области</w:t>
      </w:r>
      <w:r>
        <w:rPr>
          <w:rFonts w:ascii="Times New Roman" w:hAnsi="Times New Roman"/>
          <w:sz w:val="28"/>
          <w:szCs w:val="28"/>
          <w:lang w:val="ru-RU"/>
        </w:rPr>
        <w:t>.</w:t>
      </w:r>
    </w:p>
    <w:p w:rsidR="00ED11F6" w:rsidRPr="007F34CD" w:rsidRDefault="00ED11F6" w:rsidP="00BF73CE">
      <w:pPr>
        <w:pStyle w:val="a4"/>
        <w:numPr>
          <w:ilvl w:val="0"/>
          <w:numId w:val="6"/>
        </w:numPr>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Pr>
          <w:rFonts w:ascii="Times New Roman" w:hAnsi="Times New Roman"/>
          <w:sz w:val="28"/>
          <w:szCs w:val="28"/>
          <w:lang w:val="ru-RU"/>
        </w:rPr>
        <w:t>Повышение качества бюджетного процесса в Мурманской области</w:t>
      </w:r>
      <w:r w:rsidRPr="007F34CD">
        <w:rPr>
          <w:rFonts w:ascii="Times New Roman" w:hAnsi="Times New Roman"/>
          <w:sz w:val="28"/>
          <w:szCs w:val="28"/>
          <w:lang w:val="ru-RU"/>
        </w:rPr>
        <w:t>.</w:t>
      </w:r>
    </w:p>
    <w:p w:rsidR="00ED11F6" w:rsidRPr="007F34CD" w:rsidRDefault="00ED11F6" w:rsidP="00ED11F6">
      <w:pPr>
        <w:autoSpaceDE w:val="0"/>
        <w:autoSpaceDN w:val="0"/>
        <w:adjustRightInd w:val="0"/>
        <w:ind w:firstLine="709"/>
        <w:jc w:val="both"/>
        <w:rPr>
          <w:rFonts w:ascii="Times New Roman" w:hAnsi="Times New Roman"/>
          <w:sz w:val="28"/>
          <w:szCs w:val="28"/>
          <w:lang w:val="ru-RU"/>
        </w:rPr>
      </w:pPr>
      <w:r w:rsidRPr="007F34CD">
        <w:rPr>
          <w:rFonts w:ascii="Times New Roman" w:hAnsi="Times New Roman"/>
          <w:sz w:val="28"/>
          <w:szCs w:val="28"/>
          <w:lang w:val="ru-RU"/>
        </w:rPr>
        <w:t xml:space="preserve">Для достижения указанных целей Подпрограммы 1 следует обеспечить решение следующих </w:t>
      </w:r>
      <w:r w:rsidRPr="007F34CD">
        <w:rPr>
          <w:rFonts w:ascii="Times New Roman" w:hAnsi="Times New Roman"/>
          <w:i/>
          <w:sz w:val="28"/>
          <w:szCs w:val="28"/>
          <w:lang w:val="ru-RU"/>
        </w:rPr>
        <w:t>задач</w:t>
      </w:r>
      <w:r w:rsidRPr="007F34CD">
        <w:rPr>
          <w:rFonts w:ascii="Times New Roman" w:hAnsi="Times New Roman"/>
          <w:sz w:val="28"/>
          <w:szCs w:val="28"/>
          <w:lang w:val="ru-RU"/>
        </w:rPr>
        <w:t>:</w:t>
      </w:r>
    </w:p>
    <w:p w:rsidR="00ED11F6" w:rsidRPr="007F34CD" w:rsidRDefault="00ED11F6" w:rsidP="00BF73CE">
      <w:pPr>
        <w:pStyle w:val="a4"/>
        <w:numPr>
          <w:ilvl w:val="0"/>
          <w:numId w:val="2"/>
        </w:numPr>
        <w:tabs>
          <w:tab w:val="left" w:pos="993"/>
        </w:tabs>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Совершенствование бюджетного процесса в Мурманской области  и нормативно-правового регулирования в бюджетно-финансовой сфере.</w:t>
      </w:r>
    </w:p>
    <w:p w:rsidR="00ED11F6" w:rsidRPr="007F34CD" w:rsidRDefault="00ED11F6" w:rsidP="00BF73CE">
      <w:pPr>
        <w:pStyle w:val="a4"/>
        <w:numPr>
          <w:ilvl w:val="0"/>
          <w:numId w:val="2"/>
        </w:numPr>
        <w:tabs>
          <w:tab w:val="left" w:pos="993"/>
        </w:tabs>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Эффективное управление государственным долгом и государственными финансовыми активами Мурманской области.</w:t>
      </w:r>
    </w:p>
    <w:p w:rsidR="00ED11F6" w:rsidRPr="007F34CD" w:rsidRDefault="00ED11F6" w:rsidP="00BF73CE">
      <w:pPr>
        <w:pStyle w:val="a4"/>
        <w:numPr>
          <w:ilvl w:val="0"/>
          <w:numId w:val="2"/>
        </w:numPr>
        <w:tabs>
          <w:tab w:val="left" w:pos="993"/>
        </w:tabs>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Развитие информационной системы управления государственными финансами, повышение прозрачности бюджетов и открытости бюджетного процесса.</w:t>
      </w:r>
    </w:p>
    <w:p w:rsidR="00ED11F6" w:rsidRPr="007F34CD" w:rsidRDefault="00ED11F6" w:rsidP="00BF73CE">
      <w:pPr>
        <w:pStyle w:val="a4"/>
        <w:numPr>
          <w:ilvl w:val="0"/>
          <w:numId w:val="2"/>
        </w:numPr>
        <w:tabs>
          <w:tab w:val="left" w:pos="993"/>
        </w:tabs>
        <w:ind w:left="0" w:firstLine="709"/>
        <w:contextualSpacing w:val="0"/>
        <w:jc w:val="both"/>
        <w:rPr>
          <w:rFonts w:ascii="Times New Roman" w:hAnsi="Times New Roman"/>
          <w:sz w:val="28"/>
          <w:szCs w:val="28"/>
          <w:lang w:val="ru-RU"/>
        </w:rPr>
      </w:pPr>
      <w:r w:rsidRPr="007F34CD">
        <w:rPr>
          <w:rFonts w:ascii="Times New Roman" w:hAnsi="Times New Roman"/>
          <w:sz w:val="28"/>
          <w:szCs w:val="28"/>
          <w:lang w:val="ru-RU"/>
        </w:rPr>
        <w:t>Развитие системы государственного финансового контроля  (надзора) в бюджетно-финансовой сфере.</w:t>
      </w:r>
    </w:p>
    <w:p w:rsidR="00ED11F6" w:rsidRPr="007F34CD" w:rsidRDefault="00ED11F6" w:rsidP="00ED11F6">
      <w:pPr>
        <w:autoSpaceDE w:val="0"/>
        <w:autoSpaceDN w:val="0"/>
        <w:adjustRightInd w:val="0"/>
        <w:ind w:firstLine="709"/>
        <w:jc w:val="both"/>
        <w:rPr>
          <w:rFonts w:ascii="Times New Roman" w:hAnsi="Times New Roman"/>
          <w:b/>
          <w:bCs/>
          <w:sz w:val="28"/>
          <w:szCs w:val="28"/>
          <w:lang w:val="ru-RU"/>
        </w:rPr>
      </w:pPr>
      <w:r w:rsidRPr="007F34CD">
        <w:rPr>
          <w:rFonts w:ascii="Times New Roman" w:hAnsi="Times New Roman"/>
          <w:bCs/>
          <w:sz w:val="28"/>
          <w:szCs w:val="28"/>
          <w:lang w:val="ru-RU"/>
        </w:rPr>
        <w:t xml:space="preserve">Решение поставленных задач Подпрограммы 1 обеспечивается выполнением следующих </w:t>
      </w:r>
      <w:r w:rsidRPr="007F34CD">
        <w:rPr>
          <w:rFonts w:ascii="Times New Roman" w:hAnsi="Times New Roman"/>
          <w:b/>
          <w:bCs/>
          <w:sz w:val="28"/>
          <w:szCs w:val="28"/>
          <w:lang w:val="ru-RU"/>
        </w:rPr>
        <w:t>основных мероприятий:</w:t>
      </w:r>
    </w:p>
    <w:p w:rsidR="00ED11F6" w:rsidRPr="007F34CD" w:rsidRDefault="00ED11F6" w:rsidP="00BF73CE">
      <w:pPr>
        <w:pStyle w:val="a4"/>
        <w:numPr>
          <w:ilvl w:val="0"/>
          <w:numId w:val="25"/>
        </w:numPr>
        <w:tabs>
          <w:tab w:val="left" w:pos="851"/>
          <w:tab w:val="left" w:pos="993"/>
        </w:tabs>
        <w:autoSpaceDE w:val="0"/>
        <w:autoSpaceDN w:val="0"/>
        <w:adjustRightInd w:val="0"/>
        <w:ind w:left="0" w:firstLine="709"/>
        <w:contextualSpacing w:val="0"/>
        <w:jc w:val="both"/>
        <w:rPr>
          <w:rFonts w:ascii="Times New Roman" w:hAnsi="Times New Roman"/>
          <w:bCs/>
          <w:sz w:val="28"/>
          <w:szCs w:val="28"/>
          <w:lang w:val="ru-RU"/>
        </w:rPr>
      </w:pPr>
      <w:r w:rsidRPr="007F34CD">
        <w:rPr>
          <w:rFonts w:ascii="Times New Roman" w:hAnsi="Times New Roman"/>
          <w:bCs/>
          <w:sz w:val="28"/>
          <w:szCs w:val="28"/>
          <w:lang w:val="ru-RU"/>
        </w:rPr>
        <w:t>Нормативно-методическое обеспечение и организация бюджетного процесса в Мурманской области.</w:t>
      </w:r>
    </w:p>
    <w:p w:rsidR="00ED11F6" w:rsidRDefault="00ED11F6" w:rsidP="00ED11F6">
      <w:pPr>
        <w:pStyle w:val="a4"/>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proofErr w:type="gramStart"/>
      <w:r>
        <w:rPr>
          <w:rFonts w:ascii="Times New Roman" w:hAnsi="Times New Roman"/>
          <w:sz w:val="28"/>
          <w:szCs w:val="28"/>
          <w:lang w:val="ru-RU"/>
        </w:rPr>
        <w:t>Мероприятие предполагает разработку</w:t>
      </w:r>
      <w:r w:rsidRPr="006B26E1">
        <w:rPr>
          <w:rFonts w:ascii="Times New Roman" w:hAnsi="Times New Roman"/>
          <w:sz w:val="28"/>
          <w:szCs w:val="28"/>
          <w:lang w:val="ru-RU"/>
        </w:rPr>
        <w:t xml:space="preserve"> и реализаци</w:t>
      </w:r>
      <w:r>
        <w:rPr>
          <w:rFonts w:ascii="Times New Roman" w:hAnsi="Times New Roman"/>
          <w:sz w:val="28"/>
          <w:szCs w:val="28"/>
          <w:lang w:val="ru-RU"/>
        </w:rPr>
        <w:t>ю</w:t>
      </w:r>
      <w:r w:rsidRPr="006B26E1">
        <w:rPr>
          <w:rFonts w:ascii="Times New Roman" w:hAnsi="Times New Roman"/>
          <w:sz w:val="28"/>
          <w:szCs w:val="28"/>
          <w:lang w:val="ru-RU"/>
        </w:rPr>
        <w:t xml:space="preserve"> единой государственной бюджетно-финансовой политики на территории </w:t>
      </w:r>
      <w:r>
        <w:rPr>
          <w:rFonts w:ascii="Times New Roman" w:hAnsi="Times New Roman"/>
          <w:sz w:val="28"/>
          <w:szCs w:val="28"/>
          <w:lang w:val="ru-RU"/>
        </w:rPr>
        <w:t xml:space="preserve">Мурманской </w:t>
      </w:r>
      <w:r w:rsidRPr="006B26E1">
        <w:rPr>
          <w:rFonts w:ascii="Times New Roman" w:hAnsi="Times New Roman"/>
          <w:sz w:val="28"/>
          <w:szCs w:val="28"/>
          <w:lang w:val="ru-RU"/>
        </w:rPr>
        <w:t>области</w:t>
      </w:r>
      <w:r>
        <w:rPr>
          <w:rFonts w:ascii="Times New Roman" w:hAnsi="Times New Roman"/>
          <w:sz w:val="28"/>
          <w:szCs w:val="28"/>
          <w:lang w:val="ru-RU"/>
        </w:rPr>
        <w:t xml:space="preserve">, </w:t>
      </w:r>
      <w:r w:rsidRPr="0013384E">
        <w:rPr>
          <w:rFonts w:ascii="Times New Roman" w:hAnsi="Times New Roman"/>
          <w:sz w:val="28"/>
          <w:szCs w:val="28"/>
          <w:lang w:val="ru-RU"/>
        </w:rPr>
        <w:t>методологическое обеспечение бюджетного процесса</w:t>
      </w:r>
      <w:r>
        <w:rPr>
          <w:rFonts w:ascii="Times New Roman" w:hAnsi="Times New Roman"/>
          <w:sz w:val="28"/>
          <w:szCs w:val="28"/>
          <w:lang w:val="ru-RU"/>
        </w:rPr>
        <w:t xml:space="preserve"> Мурманской области за счет разработки, актуализации и/или приведения в соответствие с федеральным законодательством нормативных правовых актов Мурманской области в бюджетно-финансовой сфере, разработку</w:t>
      </w:r>
      <w:r w:rsidRPr="006B26E1">
        <w:rPr>
          <w:rFonts w:ascii="Times New Roman" w:hAnsi="Times New Roman"/>
          <w:sz w:val="28"/>
          <w:szCs w:val="28"/>
          <w:lang w:val="ru-RU"/>
        </w:rPr>
        <w:t xml:space="preserve"> проекта областного </w:t>
      </w:r>
      <w:r w:rsidRPr="006B26E1">
        <w:rPr>
          <w:rFonts w:ascii="Times New Roman" w:hAnsi="Times New Roman"/>
          <w:sz w:val="28"/>
          <w:szCs w:val="28"/>
          <w:lang w:val="ru-RU"/>
        </w:rPr>
        <w:lastRenderedPageBreak/>
        <w:t>бюджета и организаци</w:t>
      </w:r>
      <w:r>
        <w:rPr>
          <w:rFonts w:ascii="Times New Roman" w:hAnsi="Times New Roman"/>
          <w:sz w:val="28"/>
          <w:szCs w:val="28"/>
          <w:lang w:val="ru-RU"/>
        </w:rPr>
        <w:t>ю</w:t>
      </w:r>
      <w:r w:rsidRPr="006B26E1">
        <w:rPr>
          <w:rFonts w:ascii="Times New Roman" w:hAnsi="Times New Roman"/>
          <w:sz w:val="28"/>
          <w:szCs w:val="28"/>
          <w:lang w:val="ru-RU"/>
        </w:rPr>
        <w:t xml:space="preserve"> его исполнения, составление отчетов об исполнении областного бюджета и консолидированного бюджета Мурманской области</w:t>
      </w:r>
      <w:r>
        <w:rPr>
          <w:rFonts w:ascii="Times New Roman" w:hAnsi="Times New Roman"/>
          <w:sz w:val="28"/>
          <w:szCs w:val="28"/>
          <w:lang w:val="ru-RU"/>
        </w:rPr>
        <w:t>, координацию субъектов</w:t>
      </w:r>
      <w:proofErr w:type="gramEnd"/>
      <w:r>
        <w:rPr>
          <w:rFonts w:ascii="Times New Roman" w:hAnsi="Times New Roman"/>
          <w:sz w:val="28"/>
          <w:szCs w:val="28"/>
          <w:lang w:val="ru-RU"/>
        </w:rPr>
        <w:t xml:space="preserve"> бюджетного планирования на всех этапах бюджетного процесса, обоснованное распределение зарезервированных в составе расходов областного бюджета средств, </w:t>
      </w:r>
      <w:r w:rsidRPr="0013384E">
        <w:rPr>
          <w:rFonts w:ascii="Times New Roman" w:hAnsi="Times New Roman"/>
          <w:iCs/>
          <w:sz w:val="28"/>
          <w:szCs w:val="28"/>
          <w:lang w:val="ru-RU"/>
        </w:rPr>
        <w:t>п</w:t>
      </w:r>
      <w:r w:rsidRPr="0013384E">
        <w:rPr>
          <w:rFonts w:ascii="Times New Roman" w:hAnsi="Times New Roman"/>
          <w:sz w:val="28"/>
          <w:szCs w:val="28"/>
          <w:lang w:val="ru-RU"/>
        </w:rPr>
        <w:t>редставлени</w:t>
      </w:r>
      <w:r>
        <w:rPr>
          <w:rFonts w:ascii="Times New Roman" w:hAnsi="Times New Roman"/>
          <w:sz w:val="28"/>
          <w:szCs w:val="28"/>
          <w:lang w:val="ru-RU"/>
        </w:rPr>
        <w:t>е</w:t>
      </w:r>
      <w:r w:rsidRPr="0013384E">
        <w:rPr>
          <w:rFonts w:ascii="Times New Roman" w:hAnsi="Times New Roman"/>
          <w:sz w:val="28"/>
          <w:szCs w:val="28"/>
          <w:lang w:val="ru-RU"/>
        </w:rPr>
        <w:t xml:space="preserve"> законных интересов Мурманской области в судебных органах от имени казны Мурманской области</w:t>
      </w:r>
      <w:r>
        <w:rPr>
          <w:rFonts w:ascii="Times New Roman" w:hAnsi="Times New Roman"/>
          <w:sz w:val="28"/>
          <w:szCs w:val="28"/>
          <w:lang w:val="ru-RU"/>
        </w:rPr>
        <w:t>, повышение квалификации сотрудников  бюджетно-финансовой сферы.</w:t>
      </w:r>
    </w:p>
    <w:p w:rsidR="00ED11F6" w:rsidRPr="00B72158" w:rsidRDefault="00ED11F6" w:rsidP="00ED11F6">
      <w:pPr>
        <w:autoSpaceDE w:val="0"/>
        <w:autoSpaceDN w:val="0"/>
        <w:adjustRightInd w:val="0"/>
        <w:ind w:firstLine="709"/>
        <w:jc w:val="both"/>
        <w:rPr>
          <w:rFonts w:ascii="Times New Roman" w:hAnsi="Times New Roman"/>
          <w:iCs/>
          <w:sz w:val="28"/>
          <w:szCs w:val="28"/>
          <w:lang w:val="ru-RU"/>
        </w:rPr>
      </w:pPr>
      <w:r>
        <w:rPr>
          <w:rFonts w:ascii="Times New Roman" w:hAnsi="Times New Roman"/>
          <w:sz w:val="28"/>
          <w:szCs w:val="28"/>
          <w:lang w:val="ru-RU"/>
        </w:rPr>
        <w:t>Важнейшим документом</w:t>
      </w:r>
      <w:r w:rsidRPr="00F01F3F">
        <w:rPr>
          <w:rFonts w:ascii="Times New Roman" w:hAnsi="Times New Roman"/>
          <w:sz w:val="28"/>
          <w:szCs w:val="28"/>
          <w:lang w:val="ru-RU"/>
        </w:rPr>
        <w:t xml:space="preserve"> </w:t>
      </w:r>
      <w:r>
        <w:rPr>
          <w:rFonts w:ascii="Times New Roman" w:hAnsi="Times New Roman"/>
          <w:sz w:val="28"/>
          <w:szCs w:val="28"/>
          <w:lang w:val="ru-RU"/>
        </w:rPr>
        <w:t xml:space="preserve">государственной политики в бюджетно-финансовой сфере, разработка которого предусматривается в рамках мероприятия, является Долгосрочная бюджетная стратегия Мурманской области. Этот </w:t>
      </w:r>
      <w:r w:rsidRPr="0013384E">
        <w:rPr>
          <w:rFonts w:ascii="Times New Roman" w:hAnsi="Times New Roman"/>
          <w:iCs/>
          <w:sz w:val="28"/>
          <w:szCs w:val="28"/>
          <w:lang w:val="ru-RU"/>
        </w:rPr>
        <w:t>аналитическ</w:t>
      </w:r>
      <w:r>
        <w:rPr>
          <w:rFonts w:ascii="Times New Roman" w:hAnsi="Times New Roman"/>
          <w:iCs/>
          <w:sz w:val="28"/>
          <w:szCs w:val="28"/>
          <w:lang w:val="ru-RU"/>
        </w:rPr>
        <w:t>ий</w:t>
      </w:r>
      <w:r w:rsidRPr="0013384E">
        <w:rPr>
          <w:rFonts w:ascii="Times New Roman" w:hAnsi="Times New Roman"/>
          <w:iCs/>
          <w:sz w:val="28"/>
          <w:szCs w:val="28"/>
          <w:lang w:val="ru-RU"/>
        </w:rPr>
        <w:t xml:space="preserve"> документ</w:t>
      </w:r>
      <w:r>
        <w:rPr>
          <w:rFonts w:ascii="Times New Roman" w:hAnsi="Times New Roman"/>
          <w:iCs/>
          <w:sz w:val="28"/>
          <w:szCs w:val="28"/>
          <w:lang w:val="ru-RU"/>
        </w:rPr>
        <w:t xml:space="preserve"> на </w:t>
      </w:r>
      <w:r w:rsidRPr="0013384E">
        <w:rPr>
          <w:rFonts w:ascii="Times New Roman" w:hAnsi="Times New Roman"/>
          <w:iCs/>
          <w:sz w:val="28"/>
          <w:szCs w:val="28"/>
          <w:lang w:val="ru-RU"/>
        </w:rPr>
        <w:t>срок до</w:t>
      </w:r>
      <w:r>
        <w:rPr>
          <w:rFonts w:ascii="Times New Roman" w:hAnsi="Times New Roman"/>
          <w:iCs/>
          <w:sz w:val="28"/>
          <w:szCs w:val="28"/>
          <w:lang w:val="ru-RU"/>
        </w:rPr>
        <w:t xml:space="preserve"> 12 лет </w:t>
      </w:r>
      <w:r w:rsidRPr="0013384E">
        <w:rPr>
          <w:rFonts w:ascii="Times New Roman" w:hAnsi="Times New Roman"/>
          <w:iCs/>
          <w:sz w:val="28"/>
          <w:szCs w:val="28"/>
          <w:lang w:val="ru-RU"/>
        </w:rPr>
        <w:t>будет содержать:</w:t>
      </w:r>
    </w:p>
    <w:p w:rsidR="00ED11F6" w:rsidRPr="0013384E" w:rsidRDefault="00ED11F6" w:rsidP="00BF73CE">
      <w:pPr>
        <w:pStyle w:val="a4"/>
        <w:numPr>
          <w:ilvl w:val="0"/>
          <w:numId w:val="7"/>
        </w:numPr>
        <w:tabs>
          <w:tab w:val="left" w:pos="993"/>
        </w:tabs>
        <w:autoSpaceDE w:val="0"/>
        <w:autoSpaceDN w:val="0"/>
        <w:adjustRightInd w:val="0"/>
        <w:ind w:left="0" w:firstLine="709"/>
        <w:contextualSpacing w:val="0"/>
        <w:jc w:val="both"/>
        <w:rPr>
          <w:rFonts w:ascii="Times New Roman" w:hAnsi="Times New Roman"/>
          <w:iCs/>
          <w:sz w:val="28"/>
          <w:szCs w:val="28"/>
          <w:lang w:val="ru-RU"/>
        </w:rPr>
      </w:pPr>
      <w:r w:rsidRPr="0013384E">
        <w:rPr>
          <w:rFonts w:ascii="Times New Roman" w:hAnsi="Times New Roman"/>
          <w:iCs/>
          <w:sz w:val="28"/>
          <w:szCs w:val="28"/>
          <w:lang w:val="ru-RU"/>
        </w:rPr>
        <w:t>основные параметры бюджета Мурманской области;</w:t>
      </w:r>
    </w:p>
    <w:p w:rsidR="00ED11F6" w:rsidRPr="0013384E" w:rsidRDefault="00ED11F6" w:rsidP="00BF73CE">
      <w:pPr>
        <w:pStyle w:val="a4"/>
        <w:numPr>
          <w:ilvl w:val="0"/>
          <w:numId w:val="7"/>
        </w:numPr>
        <w:tabs>
          <w:tab w:val="left" w:pos="993"/>
        </w:tabs>
        <w:autoSpaceDE w:val="0"/>
        <w:autoSpaceDN w:val="0"/>
        <w:adjustRightInd w:val="0"/>
        <w:ind w:left="0" w:firstLine="709"/>
        <w:contextualSpacing w:val="0"/>
        <w:jc w:val="both"/>
        <w:rPr>
          <w:rFonts w:ascii="Times New Roman" w:hAnsi="Times New Roman"/>
          <w:iCs/>
          <w:sz w:val="28"/>
          <w:szCs w:val="28"/>
          <w:lang w:val="ru-RU"/>
        </w:rPr>
      </w:pPr>
      <w:r w:rsidRPr="0013384E">
        <w:rPr>
          <w:rFonts w:ascii="Times New Roman" w:hAnsi="Times New Roman"/>
          <w:iCs/>
          <w:sz w:val="28"/>
          <w:szCs w:val="28"/>
          <w:lang w:val="ru-RU"/>
        </w:rPr>
        <w:t>основные положения бюджетной, долговой и налоговой политики Мурманской области  в долгосрочном периоде;</w:t>
      </w:r>
    </w:p>
    <w:p w:rsidR="00ED11F6" w:rsidRPr="0013384E" w:rsidRDefault="00ED11F6" w:rsidP="00BF73CE">
      <w:pPr>
        <w:pStyle w:val="a4"/>
        <w:numPr>
          <w:ilvl w:val="0"/>
          <w:numId w:val="7"/>
        </w:numPr>
        <w:tabs>
          <w:tab w:val="left" w:pos="993"/>
        </w:tabs>
        <w:autoSpaceDE w:val="0"/>
        <w:autoSpaceDN w:val="0"/>
        <w:adjustRightInd w:val="0"/>
        <w:ind w:left="0" w:firstLine="709"/>
        <w:contextualSpacing w:val="0"/>
        <w:jc w:val="both"/>
        <w:rPr>
          <w:rFonts w:ascii="Times New Roman" w:hAnsi="Times New Roman"/>
          <w:iCs/>
          <w:sz w:val="28"/>
          <w:szCs w:val="28"/>
          <w:lang w:val="ru-RU"/>
        </w:rPr>
      </w:pPr>
      <w:r w:rsidRPr="0013384E">
        <w:rPr>
          <w:rFonts w:ascii="Times New Roman" w:hAnsi="Times New Roman"/>
          <w:iCs/>
          <w:sz w:val="28"/>
          <w:szCs w:val="28"/>
          <w:lang w:val="ru-RU"/>
        </w:rPr>
        <w:t>предельные объемы (</w:t>
      </w:r>
      <w:r>
        <w:rPr>
          <w:rFonts w:ascii="Times New Roman" w:hAnsi="Times New Roman"/>
          <w:iCs/>
          <w:sz w:val="28"/>
          <w:szCs w:val="28"/>
          <w:lang w:val="ru-RU"/>
        </w:rPr>
        <w:t>«</w:t>
      </w:r>
      <w:r w:rsidRPr="0013384E">
        <w:rPr>
          <w:rFonts w:ascii="Times New Roman" w:hAnsi="Times New Roman"/>
          <w:iCs/>
          <w:sz w:val="28"/>
          <w:szCs w:val="28"/>
          <w:lang w:val="ru-RU"/>
        </w:rPr>
        <w:t>потолки</w:t>
      </w:r>
      <w:r>
        <w:rPr>
          <w:rFonts w:ascii="Times New Roman" w:hAnsi="Times New Roman"/>
          <w:iCs/>
          <w:sz w:val="28"/>
          <w:szCs w:val="28"/>
          <w:lang w:val="ru-RU"/>
        </w:rPr>
        <w:t>»</w:t>
      </w:r>
      <w:r w:rsidRPr="0013384E">
        <w:rPr>
          <w:rFonts w:ascii="Times New Roman" w:hAnsi="Times New Roman"/>
          <w:iCs/>
          <w:sz w:val="28"/>
          <w:szCs w:val="28"/>
          <w:lang w:val="ru-RU"/>
        </w:rPr>
        <w:t>) расходов на реализацию государственных программ Мурманской области;</w:t>
      </w:r>
    </w:p>
    <w:p w:rsidR="00ED11F6" w:rsidRPr="00532F93" w:rsidRDefault="00ED11F6" w:rsidP="00BF73CE">
      <w:pPr>
        <w:pStyle w:val="a4"/>
        <w:numPr>
          <w:ilvl w:val="0"/>
          <w:numId w:val="7"/>
        </w:numPr>
        <w:tabs>
          <w:tab w:val="left" w:pos="993"/>
        </w:tabs>
        <w:autoSpaceDE w:val="0"/>
        <w:autoSpaceDN w:val="0"/>
        <w:adjustRightInd w:val="0"/>
        <w:ind w:left="0" w:firstLine="709"/>
        <w:contextualSpacing w:val="0"/>
        <w:jc w:val="both"/>
        <w:rPr>
          <w:rFonts w:ascii="Times New Roman" w:hAnsi="Times New Roman"/>
          <w:iCs/>
          <w:sz w:val="28"/>
          <w:szCs w:val="28"/>
        </w:rPr>
      </w:pPr>
      <w:r w:rsidRPr="0013384E">
        <w:rPr>
          <w:rFonts w:ascii="Times New Roman" w:hAnsi="Times New Roman"/>
          <w:iCs/>
          <w:sz w:val="28"/>
          <w:szCs w:val="28"/>
          <w:lang w:val="ru-RU"/>
        </w:rPr>
        <w:t xml:space="preserve">условия и параметры, характеризующие риски для бюджета области, формирование и обоснование мер по их предотвращению </w:t>
      </w:r>
      <w:r w:rsidRPr="00532F93">
        <w:rPr>
          <w:rFonts w:ascii="Times New Roman" w:hAnsi="Times New Roman"/>
          <w:iCs/>
          <w:sz w:val="28"/>
          <w:szCs w:val="28"/>
        </w:rPr>
        <w:t>(</w:t>
      </w:r>
      <w:proofErr w:type="spellStart"/>
      <w:r w:rsidRPr="00532F93">
        <w:rPr>
          <w:rFonts w:ascii="Times New Roman" w:hAnsi="Times New Roman"/>
          <w:iCs/>
          <w:sz w:val="28"/>
          <w:szCs w:val="28"/>
        </w:rPr>
        <w:t>минимизации</w:t>
      </w:r>
      <w:proofErr w:type="spellEnd"/>
      <w:r w:rsidRPr="00532F93">
        <w:rPr>
          <w:rFonts w:ascii="Times New Roman" w:hAnsi="Times New Roman"/>
          <w:iCs/>
          <w:sz w:val="28"/>
          <w:szCs w:val="28"/>
        </w:rPr>
        <w:t>).</w:t>
      </w:r>
    </w:p>
    <w:p w:rsidR="00ED11F6" w:rsidRDefault="00ED11F6" w:rsidP="00ED11F6">
      <w:pPr>
        <w:pStyle w:val="a4"/>
        <w:tabs>
          <w:tab w:val="left" w:pos="851"/>
          <w:tab w:val="left" w:pos="993"/>
        </w:tabs>
        <w:autoSpaceDE w:val="0"/>
        <w:autoSpaceDN w:val="0"/>
        <w:adjustRightInd w:val="0"/>
        <w:ind w:left="0" w:firstLine="709"/>
        <w:contextualSpacing w:val="0"/>
        <w:jc w:val="both"/>
        <w:rPr>
          <w:rFonts w:ascii="Times New Roman" w:eastAsia="Calibri" w:hAnsi="Times New Roman"/>
          <w:sz w:val="28"/>
          <w:szCs w:val="28"/>
          <w:lang w:val="ru-RU"/>
        </w:rPr>
      </w:pPr>
      <w:proofErr w:type="gramStart"/>
      <w:r>
        <w:rPr>
          <w:rFonts w:ascii="Times New Roman" w:hAnsi="Times New Roman"/>
          <w:sz w:val="28"/>
          <w:szCs w:val="28"/>
          <w:lang w:val="ru-RU"/>
        </w:rPr>
        <w:t>Необходимость</w:t>
      </w:r>
      <w:r w:rsidRPr="0013384E">
        <w:rPr>
          <w:rFonts w:ascii="Times New Roman" w:hAnsi="Times New Roman"/>
          <w:sz w:val="28"/>
          <w:szCs w:val="28"/>
          <w:lang w:val="ru-RU"/>
        </w:rPr>
        <w:t xml:space="preserve"> безусловного выполнения действующих расходных обязательств в условиях сложившегося дефицита областного бюджета Мурманской области и объема государственного долга, ожидаемого сокращения объемов финансовой помощи из федерального бюджета, в рамках проводимой на федеральном уровне политики оптимизации межбюджетных отношений с субъектами Российской Федерации, внедрения принципов </w:t>
      </w:r>
      <w:r w:rsidRPr="0013384E">
        <w:rPr>
          <w:rFonts w:ascii="Times New Roman" w:eastAsia="Calibri" w:hAnsi="Times New Roman"/>
          <w:sz w:val="28"/>
          <w:szCs w:val="28"/>
          <w:lang w:val="ru-RU"/>
        </w:rPr>
        <w:t>прозрачности и подотчетности использования бюджетных средств при реализации приоритетов и целей социально-экономическ</w:t>
      </w:r>
      <w:r>
        <w:rPr>
          <w:rFonts w:ascii="Times New Roman" w:eastAsia="Calibri" w:hAnsi="Times New Roman"/>
          <w:sz w:val="28"/>
          <w:szCs w:val="28"/>
          <w:lang w:val="ru-RU"/>
        </w:rPr>
        <w:t>ого развития Мурманской области создала предпосылки для</w:t>
      </w:r>
      <w:proofErr w:type="gramEnd"/>
      <w:r>
        <w:rPr>
          <w:rFonts w:ascii="Times New Roman" w:eastAsia="Calibri" w:hAnsi="Times New Roman"/>
          <w:sz w:val="28"/>
          <w:szCs w:val="28"/>
          <w:lang w:val="ru-RU"/>
        </w:rPr>
        <w:t xml:space="preserve"> р</w:t>
      </w:r>
      <w:r w:rsidRPr="00B72158">
        <w:rPr>
          <w:rFonts w:ascii="Times New Roman" w:eastAsia="Calibri" w:hAnsi="Times New Roman"/>
          <w:sz w:val="28"/>
          <w:szCs w:val="28"/>
          <w:lang w:val="ru-RU"/>
        </w:rPr>
        <w:t>азработк</w:t>
      </w:r>
      <w:r>
        <w:rPr>
          <w:rFonts w:ascii="Times New Roman" w:eastAsia="Calibri" w:hAnsi="Times New Roman"/>
          <w:sz w:val="28"/>
          <w:szCs w:val="28"/>
          <w:lang w:val="ru-RU"/>
        </w:rPr>
        <w:t>и</w:t>
      </w:r>
      <w:r w:rsidRPr="00B72158">
        <w:rPr>
          <w:rFonts w:ascii="Times New Roman" w:eastAsia="Calibri" w:hAnsi="Times New Roman"/>
          <w:sz w:val="28"/>
          <w:szCs w:val="28"/>
          <w:lang w:val="ru-RU"/>
        </w:rPr>
        <w:t xml:space="preserve"> программы повышения эффективности управления государственными финансами Мурманской области на период до 2020 года (далее – Программа повышения эффективности </w:t>
      </w:r>
      <w:r>
        <w:rPr>
          <w:rFonts w:ascii="Times New Roman" w:eastAsia="Calibri" w:hAnsi="Times New Roman"/>
          <w:sz w:val="28"/>
          <w:szCs w:val="28"/>
          <w:lang w:val="ru-RU"/>
        </w:rPr>
        <w:t xml:space="preserve">бюджетных </w:t>
      </w:r>
      <w:r w:rsidRPr="00B72158">
        <w:rPr>
          <w:rFonts w:ascii="Times New Roman" w:eastAsia="Calibri" w:hAnsi="Times New Roman"/>
          <w:sz w:val="28"/>
          <w:szCs w:val="28"/>
          <w:lang w:val="ru-RU"/>
        </w:rPr>
        <w:t>расходов)</w:t>
      </w:r>
      <w:r>
        <w:rPr>
          <w:rFonts w:ascii="Times New Roman" w:eastAsia="Calibri" w:hAnsi="Times New Roman"/>
          <w:sz w:val="28"/>
          <w:szCs w:val="28"/>
          <w:lang w:val="ru-RU"/>
        </w:rPr>
        <w:t>.</w:t>
      </w:r>
    </w:p>
    <w:p w:rsidR="00ED11F6" w:rsidRDefault="00ED11F6" w:rsidP="00ED11F6">
      <w:pPr>
        <w:autoSpaceDE w:val="0"/>
        <w:autoSpaceDN w:val="0"/>
        <w:adjustRightInd w:val="0"/>
        <w:ind w:firstLine="709"/>
        <w:jc w:val="both"/>
        <w:rPr>
          <w:rFonts w:ascii="Times New Roman" w:eastAsia="Calibri" w:hAnsi="Times New Roman"/>
          <w:sz w:val="28"/>
          <w:szCs w:val="28"/>
        </w:rPr>
      </w:pPr>
      <w:r w:rsidRPr="0013384E">
        <w:rPr>
          <w:rFonts w:ascii="Times New Roman" w:eastAsia="Calibri" w:hAnsi="Times New Roman"/>
          <w:sz w:val="28"/>
          <w:szCs w:val="28"/>
          <w:lang w:val="ru-RU"/>
        </w:rPr>
        <w:t xml:space="preserve">Программа повышения эффективности бюджетных расходов будет иметь комплексный характер, реализация целей и решение поставленных задач будут обеспечиваться за счет мероприятий, направленных на повышение эффективности бюджетных расходов в рамках государственных программ Мурманской области. </w:t>
      </w:r>
      <w:r>
        <w:rPr>
          <w:rFonts w:ascii="Times New Roman" w:eastAsia="Calibri" w:hAnsi="Times New Roman"/>
          <w:sz w:val="28"/>
          <w:szCs w:val="28"/>
        </w:rPr>
        <w:t xml:space="preserve">К </w:t>
      </w:r>
      <w:proofErr w:type="spellStart"/>
      <w:r>
        <w:rPr>
          <w:rFonts w:ascii="Times New Roman" w:eastAsia="Calibri" w:hAnsi="Times New Roman"/>
          <w:sz w:val="28"/>
          <w:szCs w:val="28"/>
        </w:rPr>
        <w:t>вышеуказанным</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мероприятиям</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относятся</w:t>
      </w:r>
      <w:proofErr w:type="spellEnd"/>
      <w:r>
        <w:rPr>
          <w:rFonts w:ascii="Times New Roman" w:eastAsia="Calibri" w:hAnsi="Times New Roman"/>
          <w:sz w:val="28"/>
          <w:szCs w:val="28"/>
        </w:rPr>
        <w:t>:</w:t>
      </w:r>
    </w:p>
    <w:p w:rsidR="00ED11F6" w:rsidRPr="0013384E" w:rsidRDefault="00ED11F6" w:rsidP="00BF73CE">
      <w:pPr>
        <w:pStyle w:val="a4"/>
        <w:numPr>
          <w:ilvl w:val="0"/>
          <w:numId w:val="21"/>
        </w:numPr>
        <w:tabs>
          <w:tab w:val="left" w:pos="993"/>
        </w:tabs>
        <w:autoSpaceDE w:val="0"/>
        <w:autoSpaceDN w:val="0"/>
        <w:adjustRightInd w:val="0"/>
        <w:ind w:left="0" w:firstLine="709"/>
        <w:contextualSpacing w:val="0"/>
        <w:jc w:val="both"/>
        <w:rPr>
          <w:rFonts w:ascii="Times New Roman" w:hAnsi="Times New Roman"/>
          <w:color w:val="000000"/>
          <w:sz w:val="28"/>
          <w:szCs w:val="28"/>
          <w:shd w:val="clear" w:color="auto" w:fill="FFFFFF"/>
          <w:lang w:val="ru-RU"/>
        </w:rPr>
      </w:pPr>
      <w:r w:rsidRPr="0013384E">
        <w:rPr>
          <w:rFonts w:ascii="Times New Roman" w:hAnsi="Times New Roman"/>
          <w:color w:val="000000"/>
          <w:sz w:val="28"/>
          <w:szCs w:val="28"/>
          <w:shd w:val="clear" w:color="auto" w:fill="FFFFFF"/>
          <w:lang w:val="ru-RU"/>
        </w:rPr>
        <w:t>автоматизация информационных и управленческих процессов;</w:t>
      </w:r>
    </w:p>
    <w:p w:rsidR="00ED11F6" w:rsidRPr="004467C3" w:rsidRDefault="00ED11F6" w:rsidP="00BF73CE">
      <w:pPr>
        <w:pStyle w:val="a4"/>
        <w:numPr>
          <w:ilvl w:val="0"/>
          <w:numId w:val="21"/>
        </w:numPr>
        <w:tabs>
          <w:tab w:val="left" w:pos="993"/>
        </w:tabs>
        <w:autoSpaceDE w:val="0"/>
        <w:autoSpaceDN w:val="0"/>
        <w:adjustRightInd w:val="0"/>
        <w:ind w:left="0" w:firstLine="709"/>
        <w:contextualSpacing w:val="0"/>
        <w:jc w:val="both"/>
        <w:rPr>
          <w:rFonts w:ascii="Times New Roman" w:hAnsi="Times New Roman"/>
          <w:color w:val="000000"/>
          <w:sz w:val="28"/>
          <w:szCs w:val="28"/>
          <w:shd w:val="clear" w:color="auto" w:fill="FFFFFF"/>
        </w:rPr>
      </w:pPr>
      <w:proofErr w:type="spellStart"/>
      <w:r w:rsidRPr="004467C3">
        <w:rPr>
          <w:rFonts w:ascii="Times New Roman" w:hAnsi="Times New Roman"/>
          <w:color w:val="000000"/>
          <w:sz w:val="28"/>
          <w:szCs w:val="28"/>
          <w:shd w:val="clear" w:color="auto" w:fill="FFFFFF"/>
        </w:rPr>
        <w:t>лицензионное</w:t>
      </w:r>
      <w:proofErr w:type="spellEnd"/>
      <w:r w:rsidRPr="004467C3">
        <w:rPr>
          <w:rFonts w:ascii="Times New Roman" w:hAnsi="Times New Roman"/>
          <w:color w:val="000000"/>
          <w:sz w:val="28"/>
          <w:szCs w:val="28"/>
          <w:shd w:val="clear" w:color="auto" w:fill="FFFFFF"/>
        </w:rPr>
        <w:t xml:space="preserve"> </w:t>
      </w:r>
      <w:proofErr w:type="spellStart"/>
      <w:r w:rsidRPr="004467C3">
        <w:rPr>
          <w:rFonts w:ascii="Times New Roman" w:hAnsi="Times New Roman"/>
          <w:color w:val="000000"/>
          <w:sz w:val="28"/>
          <w:szCs w:val="28"/>
          <w:shd w:val="clear" w:color="auto" w:fill="FFFFFF"/>
        </w:rPr>
        <w:t>обеспечение</w:t>
      </w:r>
      <w:proofErr w:type="spellEnd"/>
      <w:r w:rsidRPr="004467C3">
        <w:rPr>
          <w:rFonts w:ascii="Times New Roman" w:hAnsi="Times New Roman"/>
          <w:color w:val="000000"/>
          <w:sz w:val="28"/>
          <w:szCs w:val="28"/>
          <w:shd w:val="clear" w:color="auto" w:fill="FFFFFF"/>
        </w:rPr>
        <w:t xml:space="preserve"> </w:t>
      </w:r>
      <w:proofErr w:type="spellStart"/>
      <w:r w:rsidRPr="004467C3">
        <w:rPr>
          <w:rFonts w:ascii="Times New Roman" w:hAnsi="Times New Roman"/>
          <w:color w:val="000000"/>
          <w:sz w:val="28"/>
          <w:szCs w:val="28"/>
          <w:shd w:val="clear" w:color="auto" w:fill="FFFFFF"/>
        </w:rPr>
        <w:t>программных</w:t>
      </w:r>
      <w:proofErr w:type="spellEnd"/>
      <w:r w:rsidRPr="004467C3">
        <w:rPr>
          <w:rFonts w:ascii="Times New Roman" w:hAnsi="Times New Roman"/>
          <w:color w:val="000000"/>
          <w:sz w:val="28"/>
          <w:szCs w:val="28"/>
          <w:shd w:val="clear" w:color="auto" w:fill="FFFFFF"/>
        </w:rPr>
        <w:t xml:space="preserve"> </w:t>
      </w:r>
      <w:proofErr w:type="spellStart"/>
      <w:r w:rsidRPr="004467C3">
        <w:rPr>
          <w:rFonts w:ascii="Times New Roman" w:hAnsi="Times New Roman"/>
          <w:color w:val="000000"/>
          <w:sz w:val="28"/>
          <w:szCs w:val="28"/>
          <w:shd w:val="clear" w:color="auto" w:fill="FFFFFF"/>
        </w:rPr>
        <w:t>продуктов</w:t>
      </w:r>
      <w:proofErr w:type="spellEnd"/>
      <w:r w:rsidRPr="004467C3">
        <w:rPr>
          <w:rFonts w:ascii="Times New Roman" w:hAnsi="Times New Roman"/>
          <w:color w:val="000000"/>
          <w:sz w:val="28"/>
          <w:szCs w:val="28"/>
          <w:shd w:val="clear" w:color="auto" w:fill="FFFFFF"/>
        </w:rPr>
        <w:t>;</w:t>
      </w:r>
    </w:p>
    <w:p w:rsidR="00ED11F6" w:rsidRPr="0013384E" w:rsidRDefault="00ED11F6" w:rsidP="00BF73CE">
      <w:pPr>
        <w:pStyle w:val="a4"/>
        <w:numPr>
          <w:ilvl w:val="0"/>
          <w:numId w:val="21"/>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профессиональная подготовка, переподготовка и повышение квалификации государственных гражданских служащих Мурманской области в сфере повышения эффективности бюджетных расходов;</w:t>
      </w:r>
    </w:p>
    <w:p w:rsidR="00ED11F6" w:rsidRPr="0013384E" w:rsidRDefault="00ED11F6" w:rsidP="00BF73CE">
      <w:pPr>
        <w:pStyle w:val="a4"/>
        <w:numPr>
          <w:ilvl w:val="0"/>
          <w:numId w:val="21"/>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участие в обеспечении профессиональной подготовки, переподготовки и повышении квалификации муниципальных служащих в сфере повышения эффективности бюджетных расходов;</w:t>
      </w:r>
    </w:p>
    <w:p w:rsidR="00ED11F6" w:rsidRPr="0013384E" w:rsidRDefault="00ED11F6" w:rsidP="00BF73CE">
      <w:pPr>
        <w:pStyle w:val="a4"/>
        <w:numPr>
          <w:ilvl w:val="0"/>
          <w:numId w:val="21"/>
        </w:numPr>
        <w:tabs>
          <w:tab w:val="left" w:pos="993"/>
        </w:tabs>
        <w:autoSpaceDE w:val="0"/>
        <w:autoSpaceDN w:val="0"/>
        <w:adjustRightInd w:val="0"/>
        <w:ind w:left="0" w:firstLine="709"/>
        <w:contextualSpacing w:val="0"/>
        <w:jc w:val="both"/>
        <w:rPr>
          <w:rFonts w:ascii="Times New Roman" w:eastAsia="Calibri" w:hAnsi="Times New Roman"/>
          <w:sz w:val="28"/>
          <w:szCs w:val="28"/>
          <w:lang w:val="ru-RU"/>
        </w:rPr>
      </w:pPr>
      <w:r w:rsidRPr="0013384E">
        <w:rPr>
          <w:rFonts w:ascii="Times New Roman" w:hAnsi="Times New Roman"/>
          <w:color w:val="000000"/>
          <w:sz w:val="28"/>
          <w:szCs w:val="28"/>
          <w:shd w:val="clear" w:color="auto" w:fill="FFFFFF"/>
          <w:lang w:val="ru-RU"/>
        </w:rPr>
        <w:lastRenderedPageBreak/>
        <w:t>иные мероприятия инновационной деятельности органов власти Мурманской области.</w:t>
      </w:r>
    </w:p>
    <w:p w:rsidR="00ED11F6" w:rsidRPr="0013384E" w:rsidRDefault="00ED11F6" w:rsidP="00ED11F6">
      <w:pPr>
        <w:pStyle w:val="a4"/>
        <w:tabs>
          <w:tab w:val="left" w:pos="993"/>
        </w:tabs>
        <w:ind w:left="0" w:firstLine="709"/>
        <w:contextualSpacing w:val="0"/>
        <w:jc w:val="both"/>
        <w:rPr>
          <w:rFonts w:ascii="Times New Roman" w:hAnsi="Times New Roman"/>
          <w:sz w:val="28"/>
          <w:szCs w:val="28"/>
          <w:lang w:val="ru-RU"/>
        </w:rPr>
      </w:pPr>
      <w:r w:rsidRPr="00984A43">
        <w:rPr>
          <w:rFonts w:ascii="Times New Roman" w:hAnsi="Times New Roman"/>
          <w:sz w:val="28"/>
          <w:szCs w:val="28"/>
          <w:lang w:val="ru-RU"/>
        </w:rPr>
        <w:t xml:space="preserve">Основное мероприятие </w:t>
      </w:r>
      <w:r>
        <w:rPr>
          <w:rFonts w:ascii="Times New Roman" w:hAnsi="Times New Roman"/>
          <w:sz w:val="28"/>
          <w:szCs w:val="28"/>
          <w:lang w:val="ru-RU"/>
        </w:rPr>
        <w:t>«</w:t>
      </w:r>
      <w:r w:rsidRPr="00984A43">
        <w:rPr>
          <w:rFonts w:ascii="Times New Roman" w:hAnsi="Times New Roman"/>
          <w:bCs/>
          <w:sz w:val="28"/>
          <w:szCs w:val="28"/>
          <w:lang w:val="ru-RU"/>
        </w:rPr>
        <w:t>Нормативно-методическое обеспечение и организация бюджетного процесса в Мурманской области</w:t>
      </w:r>
      <w:r>
        <w:rPr>
          <w:rFonts w:ascii="Times New Roman" w:hAnsi="Times New Roman"/>
          <w:bCs/>
          <w:sz w:val="28"/>
          <w:szCs w:val="28"/>
          <w:lang w:val="ru-RU"/>
        </w:rPr>
        <w:t>»</w:t>
      </w:r>
      <w:r w:rsidRPr="00984A43">
        <w:rPr>
          <w:rFonts w:ascii="Times New Roman" w:hAnsi="Times New Roman"/>
          <w:sz w:val="28"/>
          <w:szCs w:val="28"/>
          <w:lang w:val="ru-RU"/>
        </w:rPr>
        <w:t xml:space="preserve"> является составляющей частью Программы повышения эффективности бюджетных расходов</w:t>
      </w:r>
      <w:r w:rsidRPr="00984A43">
        <w:rPr>
          <w:rFonts w:ascii="Times New Roman" w:hAnsi="Times New Roman"/>
          <w:sz w:val="28"/>
          <w:szCs w:val="28"/>
        </w:rPr>
        <w:t> </w:t>
      </w:r>
      <w:r w:rsidRPr="00984A43">
        <w:rPr>
          <w:rFonts w:ascii="Times New Roman" w:hAnsi="Times New Roman"/>
          <w:sz w:val="28"/>
          <w:szCs w:val="28"/>
          <w:lang w:val="ru-RU"/>
        </w:rPr>
        <w:t xml:space="preserve"> </w:t>
      </w:r>
      <w:r w:rsidRPr="00984A43">
        <w:rPr>
          <w:rFonts w:ascii="Times New Roman" w:hAnsi="Times New Roman"/>
          <w:sz w:val="28"/>
          <w:szCs w:val="28"/>
        </w:rPr>
        <w:t> </w:t>
      </w:r>
      <w:r w:rsidRPr="00984A43">
        <w:rPr>
          <w:rFonts w:ascii="Times New Roman" w:hAnsi="Times New Roman"/>
          <w:sz w:val="28"/>
          <w:szCs w:val="28"/>
          <w:lang w:val="ru-RU"/>
        </w:rPr>
        <w:t>в следующих объемах бюджетных назначений, по годам реализации государственной программы:</w:t>
      </w:r>
    </w:p>
    <w:p w:rsidR="00ED11F6" w:rsidRPr="009A0D4B" w:rsidRDefault="00ED11F6" w:rsidP="00ED11F6">
      <w:pPr>
        <w:jc w:val="right"/>
        <w:rPr>
          <w:rFonts w:ascii="Times New Roman" w:hAnsi="Times New Roman"/>
          <w:i/>
          <w:iCs/>
        </w:rPr>
      </w:pPr>
      <w:proofErr w:type="spellStart"/>
      <w:r w:rsidRPr="009A0D4B">
        <w:rPr>
          <w:rFonts w:ascii="Times New Roman" w:hAnsi="Times New Roman"/>
          <w:i/>
          <w:iCs/>
        </w:rPr>
        <w:t>тыс.рублей</w:t>
      </w:r>
      <w:proofErr w:type="spellEnd"/>
    </w:p>
    <w:tbl>
      <w:tblPr>
        <w:tblW w:w="0" w:type="auto"/>
        <w:jc w:val="center"/>
        <w:tblInd w:w="-98" w:type="dxa"/>
        <w:tblCellMar>
          <w:left w:w="0" w:type="dxa"/>
          <w:right w:w="0" w:type="dxa"/>
        </w:tblCellMar>
        <w:tblLook w:val="04A0" w:firstRow="1" w:lastRow="0" w:firstColumn="1" w:lastColumn="0" w:noHBand="0" w:noVBand="1"/>
      </w:tblPr>
      <w:tblGrid>
        <w:gridCol w:w="2802"/>
        <w:gridCol w:w="992"/>
        <w:gridCol w:w="992"/>
        <w:gridCol w:w="992"/>
        <w:gridCol w:w="993"/>
        <w:gridCol w:w="1134"/>
        <w:gridCol w:w="992"/>
        <w:gridCol w:w="956"/>
      </w:tblGrid>
      <w:tr w:rsidR="00ED11F6" w:rsidRPr="003B0D62" w:rsidTr="001F7018">
        <w:trPr>
          <w:jc w:val="center"/>
        </w:trPr>
        <w:tc>
          <w:tcPr>
            <w:tcW w:w="2802" w:type="dxa"/>
            <w:tcBorders>
              <w:top w:val="single" w:sz="8" w:space="0" w:color="auto"/>
              <w:left w:val="single" w:sz="8" w:space="0" w:color="auto"/>
              <w:bottom w:val="single" w:sz="8" w:space="0" w:color="auto"/>
              <w:right w:val="single" w:sz="8" w:space="0" w:color="auto"/>
            </w:tcBorders>
            <w:vAlign w:val="center"/>
          </w:tcPr>
          <w:p w:rsidR="00ED11F6" w:rsidRPr="003B0D62" w:rsidRDefault="00ED11F6" w:rsidP="001F7018">
            <w:pPr>
              <w:spacing w:before="140" w:after="140"/>
              <w:jc w:val="center"/>
              <w:rPr>
                <w:rFonts w:ascii="Times New Roman" w:hAnsi="Times New Roman"/>
                <w:b/>
                <w:bCs/>
              </w:rPr>
            </w:pPr>
            <w:proofErr w:type="spellStart"/>
            <w:r w:rsidRPr="003B0D62">
              <w:rPr>
                <w:rFonts w:ascii="Times New Roman" w:hAnsi="Times New Roman"/>
                <w:b/>
                <w:bCs/>
              </w:rPr>
              <w:t>Год</w:t>
            </w:r>
            <w:proofErr w:type="spellEnd"/>
            <w:r w:rsidRPr="003B0D62">
              <w:rPr>
                <w:rFonts w:ascii="Times New Roman" w:hAnsi="Times New Roman"/>
                <w:b/>
                <w:bCs/>
              </w:rPr>
              <w:t xml:space="preserve"> </w:t>
            </w:r>
            <w:proofErr w:type="spellStart"/>
            <w:r w:rsidRPr="003B0D62">
              <w:rPr>
                <w:rFonts w:ascii="Times New Roman" w:hAnsi="Times New Roman"/>
                <w:b/>
                <w:bCs/>
              </w:rPr>
              <w:t>реализации</w:t>
            </w:r>
            <w:proofErr w:type="spellEnd"/>
            <w:r w:rsidRPr="003B0D62">
              <w:rPr>
                <w:rFonts w:ascii="Times New Roman" w:hAnsi="Times New Roman"/>
                <w:b/>
                <w:bCs/>
              </w:rPr>
              <w:t xml:space="preserve"> </w:t>
            </w:r>
            <w:r w:rsidRPr="003B0D62">
              <w:rPr>
                <w:rFonts w:ascii="Times New Roman" w:hAnsi="Times New Roman"/>
                <w:b/>
                <w:bCs/>
                <w:lang w:val="ru-RU"/>
              </w:rPr>
              <w:t>Г</w:t>
            </w:r>
            <w:proofErr w:type="spellStart"/>
            <w:r w:rsidRPr="003B0D62">
              <w:rPr>
                <w:rFonts w:ascii="Times New Roman" w:hAnsi="Times New Roman"/>
                <w:b/>
                <w:bCs/>
              </w:rPr>
              <w:t>осударственной</w:t>
            </w:r>
            <w:proofErr w:type="spellEnd"/>
            <w:r w:rsidRPr="003B0D62">
              <w:rPr>
                <w:rFonts w:ascii="Times New Roman" w:hAnsi="Times New Roman"/>
                <w:b/>
                <w:bCs/>
              </w:rPr>
              <w:t xml:space="preserve"> </w:t>
            </w:r>
            <w:proofErr w:type="spellStart"/>
            <w:r w:rsidRPr="003B0D62">
              <w:rPr>
                <w:rFonts w:ascii="Times New Roman" w:hAnsi="Times New Roman"/>
                <w:b/>
                <w:bCs/>
              </w:rPr>
              <w:t>программы</w:t>
            </w:r>
            <w:proofErr w:type="spellEnd"/>
          </w:p>
        </w:tc>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2016</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2019</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40" w:after="140"/>
              <w:jc w:val="center"/>
              <w:rPr>
                <w:rFonts w:ascii="Times New Roman" w:eastAsia="Calibri" w:hAnsi="Times New Roman"/>
                <w:b/>
                <w:bCs/>
              </w:rPr>
            </w:pPr>
            <w:r w:rsidRPr="003B0D62">
              <w:rPr>
                <w:rFonts w:ascii="Times New Roman" w:hAnsi="Times New Roman"/>
                <w:b/>
                <w:bCs/>
              </w:rPr>
              <w:t>2020</w:t>
            </w:r>
          </w:p>
        </w:tc>
      </w:tr>
      <w:tr w:rsidR="00ED11F6" w:rsidRPr="003B0D62" w:rsidTr="001F7018">
        <w:trPr>
          <w:jc w:val="center"/>
        </w:trPr>
        <w:tc>
          <w:tcPr>
            <w:tcW w:w="2802" w:type="dxa"/>
            <w:tcBorders>
              <w:top w:val="single" w:sz="8" w:space="0" w:color="auto"/>
              <w:left w:val="single" w:sz="8" w:space="0" w:color="auto"/>
              <w:bottom w:val="single" w:sz="8" w:space="0" w:color="auto"/>
              <w:right w:val="single" w:sz="8" w:space="0" w:color="auto"/>
            </w:tcBorders>
            <w:vAlign w:val="center"/>
          </w:tcPr>
          <w:p w:rsidR="00ED11F6" w:rsidRDefault="00ED11F6" w:rsidP="001F7018">
            <w:pPr>
              <w:spacing w:before="100" w:after="100"/>
              <w:jc w:val="center"/>
              <w:rPr>
                <w:rFonts w:ascii="Times New Roman" w:eastAsia="Calibri" w:hAnsi="Times New Roman"/>
              </w:rPr>
            </w:pPr>
            <w:proofErr w:type="spellStart"/>
            <w:r>
              <w:rPr>
                <w:rFonts w:ascii="Times New Roman" w:eastAsia="Calibri" w:hAnsi="Times New Roman"/>
              </w:rPr>
              <w:t>Объем</w:t>
            </w:r>
            <w:proofErr w:type="spellEnd"/>
            <w:r>
              <w:rPr>
                <w:rFonts w:ascii="Times New Roman" w:eastAsia="Calibri" w:hAnsi="Times New Roman"/>
              </w:rPr>
              <w:t xml:space="preserve"> </w:t>
            </w:r>
            <w:proofErr w:type="spellStart"/>
            <w:r>
              <w:rPr>
                <w:rFonts w:ascii="Times New Roman" w:eastAsia="Calibri" w:hAnsi="Times New Roman"/>
              </w:rPr>
              <w:t>бюджетных</w:t>
            </w:r>
            <w:proofErr w:type="spellEnd"/>
            <w:r>
              <w:rPr>
                <w:rFonts w:ascii="Times New Roman" w:eastAsia="Calibri" w:hAnsi="Times New Roman"/>
                <w:lang w:val="ru-RU"/>
              </w:rPr>
              <w:t xml:space="preserve"> </w:t>
            </w:r>
            <w:proofErr w:type="spellStart"/>
            <w:r w:rsidRPr="00BD6F4E">
              <w:rPr>
                <w:rFonts w:ascii="Times New Roman" w:eastAsia="Calibri" w:hAnsi="Times New Roman"/>
              </w:rPr>
              <w:t>назначений</w:t>
            </w:r>
            <w:proofErr w:type="spellEnd"/>
          </w:p>
        </w:tc>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spacing w:before="100" w:after="100"/>
              <w:jc w:val="center"/>
              <w:rPr>
                <w:rFonts w:ascii="Times New Roman" w:eastAsia="Calibri" w:hAnsi="Times New Roman"/>
              </w:rPr>
            </w:pPr>
            <w:r>
              <w:rPr>
                <w:rFonts w:ascii="Times New Roman" w:eastAsia="Calibri" w:hAnsi="Times New Roman"/>
              </w:rPr>
              <w:t>440,5</w:t>
            </w:r>
          </w:p>
        </w:tc>
      </w:tr>
    </w:tbl>
    <w:p w:rsidR="00ED11F6" w:rsidRDefault="00ED11F6" w:rsidP="00BF73CE">
      <w:pPr>
        <w:pStyle w:val="a4"/>
        <w:numPr>
          <w:ilvl w:val="0"/>
          <w:numId w:val="25"/>
        </w:numPr>
        <w:tabs>
          <w:tab w:val="left" w:pos="851"/>
          <w:tab w:val="left" w:pos="993"/>
        </w:tabs>
        <w:autoSpaceDE w:val="0"/>
        <w:autoSpaceDN w:val="0"/>
        <w:adjustRightInd w:val="0"/>
        <w:ind w:left="0" w:firstLine="709"/>
        <w:contextualSpacing w:val="0"/>
        <w:jc w:val="both"/>
        <w:rPr>
          <w:rFonts w:ascii="Times New Roman" w:hAnsi="Times New Roman"/>
          <w:bCs/>
          <w:sz w:val="28"/>
          <w:szCs w:val="28"/>
          <w:lang w:val="ru-RU"/>
        </w:rPr>
      </w:pPr>
      <w:r w:rsidRPr="007F34CD">
        <w:rPr>
          <w:rFonts w:ascii="Times New Roman" w:hAnsi="Times New Roman"/>
          <w:bCs/>
          <w:sz w:val="28"/>
          <w:szCs w:val="28"/>
          <w:lang w:val="ru-RU"/>
        </w:rPr>
        <w:t>Развитие системы государственных закупок Мурманской области.</w:t>
      </w:r>
    </w:p>
    <w:p w:rsidR="00ED11F6" w:rsidRDefault="00ED11F6" w:rsidP="00ED11F6">
      <w:pPr>
        <w:pStyle w:val="13"/>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proofErr w:type="gramStart"/>
      <w:r>
        <w:rPr>
          <w:rFonts w:ascii="Times New Roman" w:hAnsi="Times New Roman"/>
          <w:bCs/>
          <w:sz w:val="28"/>
          <w:szCs w:val="28"/>
          <w:lang w:val="ru-RU"/>
        </w:rPr>
        <w:t xml:space="preserve">Мероприятие предполагает комплекс мер, направленных на </w:t>
      </w:r>
      <w:r w:rsidRPr="0013384E">
        <w:rPr>
          <w:rFonts w:ascii="Times New Roman" w:hAnsi="Times New Roman"/>
          <w:sz w:val="28"/>
          <w:szCs w:val="28"/>
          <w:lang w:val="ru-RU"/>
        </w:rPr>
        <w:t>обеспечение государственных нужд Мурманской области</w:t>
      </w:r>
      <w:r>
        <w:rPr>
          <w:rFonts w:ascii="Times New Roman" w:hAnsi="Times New Roman"/>
          <w:sz w:val="28"/>
          <w:szCs w:val="28"/>
          <w:lang w:val="ru-RU"/>
        </w:rPr>
        <w:t xml:space="preserve"> с учетом</w:t>
      </w:r>
      <w:r w:rsidRPr="0013384E">
        <w:rPr>
          <w:rFonts w:ascii="Times New Roman" w:hAnsi="Times New Roman"/>
          <w:sz w:val="28"/>
          <w:szCs w:val="28"/>
          <w:lang w:val="ru-RU"/>
        </w:rPr>
        <w:t xml:space="preserve"> повышени</w:t>
      </w:r>
      <w:r>
        <w:rPr>
          <w:rFonts w:ascii="Times New Roman" w:hAnsi="Times New Roman"/>
          <w:sz w:val="28"/>
          <w:szCs w:val="28"/>
          <w:lang w:val="ru-RU"/>
        </w:rPr>
        <w:t>я</w:t>
      </w:r>
      <w:r w:rsidRPr="0013384E">
        <w:rPr>
          <w:rFonts w:ascii="Times New Roman" w:hAnsi="Times New Roman"/>
          <w:sz w:val="28"/>
          <w:szCs w:val="28"/>
          <w:lang w:val="ru-RU"/>
        </w:rPr>
        <w:t xml:space="preserve"> эффективности, результативности осуществления закупок товаров, работ, услуг, </w:t>
      </w:r>
      <w:r>
        <w:rPr>
          <w:rFonts w:ascii="Times New Roman" w:hAnsi="Times New Roman"/>
          <w:sz w:val="28"/>
          <w:szCs w:val="28"/>
          <w:lang w:val="ru-RU"/>
        </w:rPr>
        <w:t>методологическое сопровождение</w:t>
      </w:r>
      <w:r w:rsidRPr="0013384E">
        <w:rPr>
          <w:rFonts w:ascii="Times New Roman" w:hAnsi="Times New Roman"/>
          <w:sz w:val="28"/>
          <w:szCs w:val="28"/>
          <w:lang w:val="ru-RU"/>
        </w:rPr>
        <w:t xml:space="preserve"> деятельности заказчиков, осуществляющих закупки для обеспечения нужд Мурманской области</w:t>
      </w:r>
      <w:r>
        <w:rPr>
          <w:rFonts w:ascii="Times New Roman" w:hAnsi="Times New Roman"/>
          <w:sz w:val="28"/>
          <w:szCs w:val="28"/>
          <w:lang w:val="ru-RU"/>
        </w:rPr>
        <w:t>,</w:t>
      </w:r>
      <w:r w:rsidRPr="0013384E">
        <w:rPr>
          <w:rFonts w:ascii="Times New Roman" w:hAnsi="Times New Roman"/>
          <w:sz w:val="28"/>
          <w:szCs w:val="28"/>
          <w:lang w:val="ru-RU"/>
        </w:rPr>
        <w:t xml:space="preserve"> обеспечение гласности и прозрачности осуществлен</w:t>
      </w:r>
      <w:r>
        <w:rPr>
          <w:rFonts w:ascii="Times New Roman" w:hAnsi="Times New Roman"/>
          <w:sz w:val="28"/>
          <w:szCs w:val="28"/>
          <w:lang w:val="ru-RU"/>
        </w:rPr>
        <w:t>ия таких закупок, предотвращение</w:t>
      </w:r>
      <w:r w:rsidRPr="0013384E">
        <w:rPr>
          <w:rFonts w:ascii="Times New Roman" w:hAnsi="Times New Roman"/>
          <w:sz w:val="28"/>
          <w:szCs w:val="28"/>
          <w:lang w:val="ru-RU"/>
        </w:rPr>
        <w:t xml:space="preserve"> коррупции и других злоупотреблений в сфере закупок товаров, работ, услуг для государственных нужд Мурманской области</w:t>
      </w:r>
      <w:r>
        <w:rPr>
          <w:rFonts w:ascii="Times New Roman" w:hAnsi="Times New Roman"/>
          <w:sz w:val="28"/>
          <w:szCs w:val="28"/>
          <w:lang w:val="ru-RU"/>
        </w:rPr>
        <w:t>.</w:t>
      </w:r>
      <w:proofErr w:type="gramEnd"/>
    </w:p>
    <w:p w:rsidR="00ED11F6" w:rsidRPr="002B0C36" w:rsidRDefault="00ED11F6" w:rsidP="00ED11F6">
      <w:pPr>
        <w:pStyle w:val="aff2"/>
        <w:spacing w:before="0" w:beforeAutospacing="0" w:after="0" w:afterAutospacing="0"/>
        <w:ind w:firstLine="709"/>
        <w:jc w:val="both"/>
        <w:rPr>
          <w:bCs/>
          <w:sz w:val="28"/>
          <w:szCs w:val="28"/>
          <w:lang w:val="ru-RU"/>
        </w:rPr>
      </w:pPr>
      <w:r w:rsidRPr="002B0C36">
        <w:rPr>
          <w:bCs/>
          <w:sz w:val="28"/>
          <w:szCs w:val="28"/>
          <w:lang w:val="ru-RU"/>
        </w:rPr>
        <w:t xml:space="preserve">С 01 января 2014 года развитие системы государственных закупок Мурманской области будет осуществляться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2B0C36">
        <w:rPr>
          <w:color w:val="000000"/>
          <w:sz w:val="28"/>
          <w:szCs w:val="28"/>
          <w:lang w:val="ru-RU"/>
        </w:rPr>
        <w:t>Мероприятием предусмотрена работа в части внедрения и применения контрактной системы в Мурманской области</w:t>
      </w:r>
      <w:r w:rsidRPr="002B0C36">
        <w:rPr>
          <w:bCs/>
          <w:sz w:val="28"/>
          <w:szCs w:val="28"/>
          <w:lang w:val="ru-RU"/>
        </w:rPr>
        <w:t>;</w:t>
      </w:r>
    </w:p>
    <w:p w:rsidR="00ED11F6" w:rsidRPr="00EE3576" w:rsidRDefault="00ED11F6" w:rsidP="00BF73CE">
      <w:pPr>
        <w:pStyle w:val="a4"/>
        <w:numPr>
          <w:ilvl w:val="0"/>
          <w:numId w:val="25"/>
        </w:numPr>
        <w:tabs>
          <w:tab w:val="left" w:pos="851"/>
          <w:tab w:val="left" w:pos="993"/>
        </w:tabs>
        <w:autoSpaceDE w:val="0"/>
        <w:autoSpaceDN w:val="0"/>
        <w:adjustRightInd w:val="0"/>
        <w:ind w:left="0" w:firstLine="709"/>
        <w:contextualSpacing w:val="0"/>
        <w:jc w:val="both"/>
        <w:rPr>
          <w:rFonts w:ascii="Times New Roman" w:hAnsi="Times New Roman"/>
          <w:sz w:val="28"/>
          <w:szCs w:val="28"/>
          <w:lang w:val="ru-RU"/>
        </w:rPr>
      </w:pPr>
      <w:r w:rsidRPr="002B0C36">
        <w:rPr>
          <w:rFonts w:ascii="Times New Roman" w:hAnsi="Times New Roman"/>
          <w:sz w:val="28"/>
          <w:szCs w:val="28"/>
          <w:lang w:val="ru-RU"/>
        </w:rPr>
        <w:t>Управление государственным долгом</w:t>
      </w:r>
      <w:r w:rsidRPr="007F34CD">
        <w:rPr>
          <w:rFonts w:ascii="Times New Roman" w:hAnsi="Times New Roman"/>
          <w:sz w:val="28"/>
          <w:szCs w:val="28"/>
          <w:lang w:val="ru-RU"/>
        </w:rPr>
        <w:t xml:space="preserve"> Мурманской области</w:t>
      </w:r>
      <w:r w:rsidRPr="007F34CD">
        <w:rPr>
          <w:rFonts w:ascii="Times New Roman" w:hAnsi="Times New Roman"/>
          <w:bCs/>
          <w:sz w:val="28"/>
          <w:szCs w:val="28"/>
          <w:lang w:val="ru-RU"/>
        </w:rPr>
        <w:t xml:space="preserve">. </w:t>
      </w:r>
    </w:p>
    <w:p w:rsidR="00ED11F6" w:rsidRDefault="00ED11F6" w:rsidP="00ED11F6">
      <w:pPr>
        <w:pStyle w:val="a4"/>
        <w:tabs>
          <w:tab w:val="left" w:pos="851"/>
          <w:tab w:val="left" w:pos="993"/>
        </w:tabs>
        <w:autoSpaceDE w:val="0"/>
        <w:autoSpaceDN w:val="0"/>
        <w:adjustRightInd w:val="0"/>
        <w:ind w:left="0" w:firstLine="851"/>
        <w:contextualSpacing w:val="0"/>
        <w:jc w:val="both"/>
        <w:rPr>
          <w:rFonts w:ascii="Times New Roman" w:hAnsi="Times New Roman"/>
          <w:sz w:val="28"/>
          <w:szCs w:val="28"/>
          <w:lang w:val="ru-RU"/>
        </w:rPr>
      </w:pPr>
      <w:r>
        <w:rPr>
          <w:rFonts w:ascii="Times New Roman" w:hAnsi="Times New Roman"/>
          <w:sz w:val="28"/>
          <w:szCs w:val="28"/>
          <w:lang w:val="ru-RU"/>
        </w:rPr>
        <w:t>Мероприятие предполагает комплекс мер по оптимизации</w:t>
      </w:r>
      <w:r w:rsidRPr="00995632">
        <w:rPr>
          <w:rFonts w:ascii="Times New Roman" w:hAnsi="Times New Roman"/>
          <w:sz w:val="28"/>
          <w:szCs w:val="28"/>
          <w:lang w:val="ru-RU"/>
        </w:rPr>
        <w:t xml:space="preserve"> условий и структуры государстве</w:t>
      </w:r>
      <w:r>
        <w:rPr>
          <w:rFonts w:ascii="Times New Roman" w:hAnsi="Times New Roman"/>
          <w:sz w:val="28"/>
          <w:szCs w:val="28"/>
          <w:lang w:val="ru-RU"/>
        </w:rPr>
        <w:t>нных заимствований и обеспечение</w:t>
      </w:r>
      <w:r w:rsidRPr="00995632">
        <w:rPr>
          <w:rFonts w:ascii="Times New Roman" w:hAnsi="Times New Roman"/>
          <w:sz w:val="28"/>
          <w:szCs w:val="28"/>
          <w:lang w:val="ru-RU"/>
        </w:rPr>
        <w:t xml:space="preserve"> долговых обязательст</w:t>
      </w:r>
      <w:r>
        <w:rPr>
          <w:rFonts w:ascii="Times New Roman" w:hAnsi="Times New Roman"/>
          <w:sz w:val="28"/>
          <w:szCs w:val="28"/>
          <w:lang w:val="ru-RU"/>
        </w:rPr>
        <w:t>в, принятых Мурманской областью, в том числе:</w:t>
      </w:r>
    </w:p>
    <w:p w:rsidR="00ED11F6" w:rsidRPr="0013384E" w:rsidRDefault="00ED11F6" w:rsidP="00BF73CE">
      <w:pPr>
        <w:pStyle w:val="a4"/>
        <w:numPr>
          <w:ilvl w:val="0"/>
          <w:numId w:val="8"/>
        </w:numPr>
        <w:tabs>
          <w:tab w:val="left" w:pos="851"/>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организацию взаимодействия с Министерством финансов Российской Федерации и Управлением Федерального казначейства Мурманской области по привлечению бюджетных кредитов; </w:t>
      </w:r>
    </w:p>
    <w:p w:rsidR="00ED11F6" w:rsidRPr="0013384E" w:rsidRDefault="00ED11F6" w:rsidP="00BF73CE">
      <w:pPr>
        <w:pStyle w:val="a4"/>
        <w:numPr>
          <w:ilvl w:val="0"/>
          <w:numId w:val="8"/>
        </w:numPr>
        <w:tabs>
          <w:tab w:val="left" w:pos="851"/>
        </w:tabs>
        <w:ind w:left="0" w:firstLine="709"/>
        <w:contextualSpacing w:val="0"/>
        <w:jc w:val="both"/>
        <w:rPr>
          <w:rFonts w:ascii="Times New Roman" w:hAnsi="Times New Roman"/>
          <w:sz w:val="28"/>
          <w:szCs w:val="28"/>
          <w:lang w:val="ru-RU"/>
        </w:rPr>
      </w:pPr>
      <w:r>
        <w:rPr>
          <w:rFonts w:ascii="Times New Roman" w:hAnsi="Times New Roman"/>
          <w:sz w:val="28"/>
          <w:szCs w:val="28"/>
          <w:lang w:val="ru-RU"/>
        </w:rPr>
        <w:t>заключение г</w:t>
      </w:r>
      <w:r w:rsidRPr="0013384E">
        <w:rPr>
          <w:rFonts w:ascii="Times New Roman" w:hAnsi="Times New Roman"/>
          <w:sz w:val="28"/>
          <w:szCs w:val="28"/>
          <w:lang w:val="ru-RU"/>
        </w:rPr>
        <w:t xml:space="preserve">осударственных контрактов с кредитными организациями, отобранными в результате проведения аукционов, на оказание услуг по предоставлению Мурманской области кредитных средств на максимально выгодных для региона условиях привлечения; </w:t>
      </w:r>
    </w:p>
    <w:p w:rsidR="00ED11F6" w:rsidRPr="0013384E" w:rsidRDefault="00ED11F6" w:rsidP="00BF73CE">
      <w:pPr>
        <w:pStyle w:val="a4"/>
        <w:numPr>
          <w:ilvl w:val="0"/>
          <w:numId w:val="8"/>
        </w:numPr>
        <w:tabs>
          <w:tab w:val="left" w:pos="851"/>
        </w:tabs>
        <w:ind w:left="0" w:firstLine="709"/>
        <w:contextualSpacing w:val="0"/>
        <w:jc w:val="both"/>
        <w:rPr>
          <w:rFonts w:ascii="Times New Roman" w:hAnsi="Times New Roman"/>
          <w:sz w:val="28"/>
          <w:szCs w:val="28"/>
          <w:shd w:val="clear" w:color="auto" w:fill="FFFFFF"/>
          <w:lang w:val="ru-RU"/>
        </w:rPr>
      </w:pPr>
      <w:r w:rsidRPr="0013384E">
        <w:rPr>
          <w:rFonts w:ascii="Times New Roman" w:hAnsi="Times New Roman"/>
          <w:sz w:val="28"/>
          <w:szCs w:val="28"/>
          <w:lang w:val="ru-RU"/>
        </w:rPr>
        <w:t xml:space="preserve">оптимальное использование временно неиспользуемых остатков средств на счетах областных бюджетных и автономных учреждений для покрытия </w:t>
      </w:r>
      <w:r w:rsidRPr="0013384E">
        <w:rPr>
          <w:rFonts w:ascii="Times New Roman" w:hAnsi="Times New Roman"/>
          <w:sz w:val="28"/>
          <w:szCs w:val="28"/>
          <w:shd w:val="clear" w:color="auto" w:fill="FFFFFF"/>
          <w:lang w:val="ru-RU"/>
        </w:rPr>
        <w:t>временного недостатка денежных средств, необходимых для финансирования очередных расходов областного бюджета.</w:t>
      </w:r>
    </w:p>
    <w:p w:rsidR="00ED11F6" w:rsidRPr="0013384E" w:rsidRDefault="00ED11F6" w:rsidP="00ED11F6">
      <w:pPr>
        <w:pStyle w:val="aff3"/>
        <w:ind w:firstLine="709"/>
        <w:rPr>
          <w:lang w:val="ru-RU"/>
        </w:rPr>
      </w:pPr>
      <w:r>
        <w:rPr>
          <w:lang w:val="ru-RU"/>
        </w:rPr>
        <w:lastRenderedPageBreak/>
        <w:t xml:space="preserve">- </w:t>
      </w:r>
      <w:r w:rsidRPr="0013384E">
        <w:rPr>
          <w:lang w:val="ru-RU"/>
        </w:rPr>
        <w:t>расчет объема бюджетных ассигнований на уплату процентов за пользование</w:t>
      </w:r>
      <w:r>
        <w:rPr>
          <w:lang w:val="ru-RU"/>
        </w:rPr>
        <w:t xml:space="preserve"> </w:t>
      </w:r>
      <w:r w:rsidRPr="0013384E">
        <w:rPr>
          <w:lang w:val="ru-RU"/>
        </w:rPr>
        <w:t>бюджетными кредитами, привлеченными из федерального бюджета</w:t>
      </w:r>
      <w:r>
        <w:rPr>
          <w:lang w:val="ru-RU"/>
        </w:rPr>
        <w:t xml:space="preserve">, и/или </w:t>
      </w:r>
      <w:r w:rsidRPr="0013384E">
        <w:rPr>
          <w:lang w:val="ru-RU"/>
        </w:rPr>
        <w:t>кредитами, привлеченными в кредитных организациях</w:t>
      </w:r>
      <w:r>
        <w:rPr>
          <w:lang w:val="ru-RU"/>
        </w:rPr>
        <w:t>,</w:t>
      </w:r>
      <w:r w:rsidRPr="0013384E">
        <w:rPr>
          <w:lang w:val="ru-RU"/>
        </w:rPr>
        <w:t xml:space="preserve"> своевременное перечисление процентов и возврат бюджетных кредитов в соответствии с графиками, установленными Соглашениями</w:t>
      </w:r>
      <w:r>
        <w:rPr>
          <w:lang w:val="ru-RU"/>
        </w:rPr>
        <w:t xml:space="preserve"> и/или кредитными договорами</w:t>
      </w:r>
      <w:r w:rsidRPr="0013384E">
        <w:rPr>
          <w:lang w:val="ru-RU"/>
        </w:rPr>
        <w:t>;</w:t>
      </w:r>
    </w:p>
    <w:p w:rsidR="00ED11F6" w:rsidRPr="007F34CD" w:rsidRDefault="00ED11F6" w:rsidP="00BF73CE">
      <w:pPr>
        <w:pStyle w:val="ConsNormal"/>
        <w:numPr>
          <w:ilvl w:val="0"/>
          <w:numId w:val="25"/>
        </w:numPr>
        <w:tabs>
          <w:tab w:val="left" w:pos="851"/>
          <w:tab w:val="left" w:pos="993"/>
        </w:tabs>
        <w:spacing w:after="0" w:line="240" w:lineRule="auto"/>
        <w:ind w:left="0" w:firstLine="709"/>
        <w:jc w:val="both"/>
        <w:rPr>
          <w:rFonts w:ascii="Times New Roman" w:hAnsi="Times New Roman"/>
          <w:sz w:val="28"/>
          <w:szCs w:val="28"/>
          <w:lang w:val="ru-RU"/>
        </w:rPr>
      </w:pPr>
      <w:r w:rsidRPr="007F34CD">
        <w:rPr>
          <w:rFonts w:ascii="Times New Roman" w:hAnsi="Times New Roman"/>
          <w:bCs/>
          <w:sz w:val="28"/>
          <w:szCs w:val="28"/>
          <w:lang w:val="ru-RU"/>
        </w:rPr>
        <w:t xml:space="preserve">Организация работы по </w:t>
      </w:r>
      <w:r w:rsidRPr="007F34CD">
        <w:rPr>
          <w:rFonts w:ascii="Times New Roman" w:hAnsi="Times New Roman"/>
          <w:sz w:val="28"/>
          <w:szCs w:val="28"/>
          <w:lang w:val="ru-RU"/>
        </w:rPr>
        <w:t xml:space="preserve">присвоению Мурманской области и ее долговым обязательствам международных и национальных кредитных рейтингов и их поддержанию. </w:t>
      </w:r>
    </w:p>
    <w:p w:rsidR="00ED11F6" w:rsidRDefault="00ED11F6" w:rsidP="00ED11F6">
      <w:pPr>
        <w:pStyle w:val="a4"/>
        <w:widowControl w:val="0"/>
        <w:tabs>
          <w:tab w:val="left" w:pos="851"/>
          <w:tab w:val="left" w:pos="993"/>
        </w:tabs>
        <w:autoSpaceDE w:val="0"/>
        <w:autoSpaceDN w:val="0"/>
        <w:adjustRightInd w:val="0"/>
        <w:ind w:left="0" w:firstLine="709"/>
        <w:contextualSpacing w:val="0"/>
        <w:jc w:val="both"/>
        <w:rPr>
          <w:rFonts w:ascii="Times New Roman" w:hAnsi="Times New Roman"/>
          <w:bCs/>
          <w:sz w:val="28"/>
          <w:szCs w:val="28"/>
          <w:lang w:val="ru-RU"/>
        </w:rPr>
      </w:pPr>
      <w:r>
        <w:rPr>
          <w:rFonts w:ascii="Times New Roman" w:hAnsi="Times New Roman"/>
          <w:sz w:val="28"/>
          <w:szCs w:val="28"/>
          <w:lang w:val="ru-RU"/>
        </w:rPr>
        <w:t xml:space="preserve">Мероприятие предполагает </w:t>
      </w:r>
      <w:r>
        <w:rPr>
          <w:rFonts w:ascii="Times New Roman" w:hAnsi="Times New Roman"/>
          <w:bCs/>
          <w:sz w:val="28"/>
          <w:szCs w:val="28"/>
          <w:lang w:val="ru-RU"/>
        </w:rPr>
        <w:t>заключение г</w:t>
      </w:r>
      <w:r w:rsidRPr="0013384E">
        <w:rPr>
          <w:rFonts w:ascii="Times New Roman" w:hAnsi="Times New Roman"/>
          <w:bCs/>
          <w:sz w:val="28"/>
          <w:szCs w:val="28"/>
          <w:lang w:val="ru-RU"/>
        </w:rPr>
        <w:t>осударственного контракта с международным рейтинговым агентством по оказанию услуг по присвоению Мурманской области и ее долговым обязательствам международных и национальных кредитных рейтингов и их поддержанию</w:t>
      </w:r>
      <w:r>
        <w:rPr>
          <w:rFonts w:ascii="Times New Roman" w:hAnsi="Times New Roman"/>
          <w:bCs/>
          <w:sz w:val="28"/>
          <w:szCs w:val="28"/>
          <w:lang w:val="ru-RU"/>
        </w:rPr>
        <w:t>.</w:t>
      </w:r>
    </w:p>
    <w:p w:rsidR="00ED11F6" w:rsidRPr="0013384E" w:rsidRDefault="00ED11F6" w:rsidP="00ED11F6">
      <w:pPr>
        <w:widowControl w:val="0"/>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Кредитные рейтинги, присвоенные Мурманской области международным рейтинговым агентством</w:t>
      </w:r>
      <w:r>
        <w:rPr>
          <w:rFonts w:ascii="Times New Roman" w:hAnsi="Times New Roman"/>
          <w:sz w:val="28"/>
          <w:szCs w:val="28"/>
          <w:lang w:val="ru-RU"/>
        </w:rPr>
        <w:t xml:space="preserve"> в 2011 году</w:t>
      </w:r>
      <w:r w:rsidRPr="0013384E">
        <w:rPr>
          <w:rFonts w:ascii="Times New Roman" w:hAnsi="Times New Roman"/>
          <w:sz w:val="28"/>
          <w:szCs w:val="28"/>
          <w:lang w:val="ru-RU"/>
        </w:rPr>
        <w:t>, представляют собой мнение агентства об относительной способности области выполнять свои финансовые обязательства, такие как выплата процентов, погашение основной суммы долга и выполнение контрагентских обязательств</w:t>
      </w:r>
      <w:r>
        <w:rPr>
          <w:rFonts w:ascii="Times New Roman" w:hAnsi="Times New Roman"/>
          <w:sz w:val="28"/>
          <w:szCs w:val="28"/>
          <w:lang w:val="ru-RU"/>
        </w:rPr>
        <w:t>,</w:t>
      </w:r>
      <w:r w:rsidRPr="0013384E">
        <w:rPr>
          <w:rFonts w:ascii="Times New Roman" w:hAnsi="Times New Roman"/>
          <w:sz w:val="28"/>
          <w:szCs w:val="28"/>
          <w:lang w:val="ru-RU"/>
        </w:rPr>
        <w:t xml:space="preserve"> и могут использоваться инвесторами для оценки возвратности вложенных ими средств. Поддержание хороших бюджетных показателей региона и сохранение приемлемого показателя обеспеченности государственного долга в среднесрочной перспективе являются позитивными для рейтинга и </w:t>
      </w:r>
      <w:r w:rsidRPr="0013384E">
        <w:rPr>
          <w:rFonts w:ascii="Times New Roman" w:hAnsi="Times New Roman"/>
          <w:sz w:val="28"/>
          <w:szCs w:val="28"/>
          <w:shd w:val="clear" w:color="auto" w:fill="FFFFFF"/>
          <w:lang w:val="ru-RU"/>
        </w:rPr>
        <w:t xml:space="preserve">способствуют повышению доверия инвесторов и </w:t>
      </w:r>
      <w:r w:rsidRPr="0013384E">
        <w:rPr>
          <w:rFonts w:ascii="Times New Roman" w:hAnsi="Times New Roman"/>
          <w:sz w:val="28"/>
          <w:szCs w:val="28"/>
          <w:lang w:val="ru-RU"/>
        </w:rPr>
        <w:t>повышению</w:t>
      </w:r>
      <w:r w:rsidRPr="0013384E">
        <w:rPr>
          <w:rFonts w:ascii="Times New Roman" w:hAnsi="Times New Roman"/>
          <w:sz w:val="28"/>
          <w:szCs w:val="28"/>
          <w:shd w:val="clear" w:color="auto" w:fill="FFFFFF"/>
          <w:lang w:val="ru-RU"/>
        </w:rPr>
        <w:t xml:space="preserve"> инвестиционной привлекательности региона</w:t>
      </w:r>
      <w:r w:rsidRPr="0013384E">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Pr>
          <w:rFonts w:ascii="Times New Roman" w:hAnsi="Times New Roman"/>
          <w:sz w:val="28"/>
          <w:szCs w:val="28"/>
          <w:lang w:val="ru-RU"/>
        </w:rPr>
        <w:t xml:space="preserve">5) </w:t>
      </w:r>
      <w:r w:rsidRPr="00A9363A">
        <w:rPr>
          <w:rFonts w:ascii="Times New Roman" w:hAnsi="Times New Roman"/>
          <w:sz w:val="28"/>
          <w:szCs w:val="28"/>
          <w:lang w:val="ru-RU"/>
        </w:rPr>
        <w:t>Сопровождение и развитие информационно-технологической инфраструктуры в сфере управления общественными финансами.</w:t>
      </w:r>
    </w:p>
    <w:p w:rsidR="00ED11F6" w:rsidRPr="00A9363A" w:rsidRDefault="00ED11F6" w:rsidP="00ED11F6">
      <w:pPr>
        <w:pStyle w:val="a4"/>
        <w:ind w:left="0" w:firstLine="709"/>
        <w:jc w:val="both"/>
        <w:rPr>
          <w:rFonts w:ascii="Times New Roman" w:hAnsi="Times New Roman"/>
          <w:sz w:val="28"/>
          <w:szCs w:val="28"/>
          <w:lang w:val="ru-RU"/>
        </w:rPr>
      </w:pPr>
      <w:r w:rsidRPr="00A9363A">
        <w:rPr>
          <w:rFonts w:ascii="Times New Roman" w:hAnsi="Times New Roman"/>
          <w:sz w:val="28"/>
          <w:szCs w:val="28"/>
          <w:lang w:val="ru-RU"/>
        </w:rPr>
        <w:t>Мероприятие включает в себя комплекс мер, направленных на обеспечение прозрачности, открытости и подотчетности деятельности органов государственной власти Мурманской области и органов местного самоуправления, а также повышение качества финансового менеджмента организаций сектора государственного управления</w:t>
      </w:r>
      <w:r>
        <w:rPr>
          <w:rFonts w:ascii="Times New Roman" w:hAnsi="Times New Roman"/>
          <w:sz w:val="28"/>
          <w:szCs w:val="28"/>
          <w:lang w:val="ru-RU"/>
        </w:rPr>
        <w:t>,</w:t>
      </w:r>
      <w:r w:rsidRPr="00A9363A">
        <w:rPr>
          <w:rFonts w:ascii="Times New Roman" w:hAnsi="Times New Roman"/>
          <w:sz w:val="28"/>
          <w:szCs w:val="28"/>
          <w:lang w:val="ru-RU"/>
        </w:rPr>
        <w:t xml:space="preserve"> за счет формирования единого информационного пространства и применения информационных и телекоммуникационных технологий в сфере управления общественными финансами.</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В ходе реализац</w:t>
      </w:r>
      <w:r>
        <w:rPr>
          <w:rFonts w:ascii="Times New Roman" w:hAnsi="Times New Roman"/>
          <w:sz w:val="28"/>
          <w:szCs w:val="28"/>
          <w:lang w:val="ru-RU"/>
        </w:rPr>
        <w:t>ии данного мероприятия планируются</w:t>
      </w:r>
      <w:r w:rsidRPr="00A9363A">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Pr>
          <w:rFonts w:ascii="Times New Roman" w:hAnsi="Times New Roman"/>
          <w:sz w:val="28"/>
          <w:szCs w:val="28"/>
          <w:lang w:val="ru-RU"/>
        </w:rPr>
        <w:t>проектирование</w:t>
      </w:r>
      <w:r w:rsidRPr="00A9363A">
        <w:rPr>
          <w:rFonts w:ascii="Times New Roman" w:hAnsi="Times New Roman"/>
          <w:sz w:val="28"/>
          <w:szCs w:val="28"/>
          <w:lang w:val="ru-RU"/>
        </w:rPr>
        <w:t xml:space="preserve"> структуры виртуальных веб-серверов, виртуализация текущих физических серверов, на которых установлены бюджетные информационные системы, дальнейшая балансировка нагрузки и повышение степени доступности серверов в локальной сети Правительства Мурманской области, в демилитаризованном сегменте и в сети Интернет;</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оптимизация работы программно-аппаратных комплексов, использующих базы данных рег</w:t>
      </w:r>
      <w:r>
        <w:rPr>
          <w:rFonts w:ascii="Times New Roman" w:hAnsi="Times New Roman"/>
          <w:sz w:val="28"/>
          <w:szCs w:val="28"/>
          <w:lang w:val="ru-RU"/>
        </w:rPr>
        <w:t>иональных информационных систем;</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 xml:space="preserve">интеграция процессов прогнозирования, планирования и исполнения консолидированного бюджета в рамках единого </w:t>
      </w:r>
      <w:r>
        <w:rPr>
          <w:rFonts w:ascii="Times New Roman" w:hAnsi="Times New Roman"/>
          <w:sz w:val="28"/>
          <w:szCs w:val="28"/>
          <w:lang w:val="ru-RU"/>
        </w:rPr>
        <w:t>комплекса информационных систем;</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lastRenderedPageBreak/>
        <w:t>-</w:t>
      </w:r>
      <w:r>
        <w:rPr>
          <w:rFonts w:ascii="Times New Roman" w:hAnsi="Times New Roman"/>
          <w:sz w:val="28"/>
          <w:szCs w:val="28"/>
        </w:rPr>
        <w:t> </w:t>
      </w:r>
      <w:r w:rsidRPr="00A9363A">
        <w:rPr>
          <w:rFonts w:ascii="Times New Roman" w:hAnsi="Times New Roman"/>
          <w:sz w:val="28"/>
          <w:szCs w:val="28"/>
          <w:lang w:val="ru-RU"/>
        </w:rPr>
        <w:t>сопровождение и управление контентом официальной страницы Министерства финансов Мурманской области в составе портальной системы Правительства Мурманской области (поддержание в актуальном состоянии)</w:t>
      </w:r>
      <w:r>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создание централизованного хранилища баз данных региональных информационных систем;</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создание системы централизованного архивирования баз данных региональных систем и прочих данных в соответствии со служебной необходимостью</w:t>
      </w:r>
      <w:r>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 оптимизация процессов управления общественными финансами за счет упрощения отдельных процедур в рамках единого комплекса автоматизированных информационных систем;</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 xml:space="preserve">разработка, управление контентом, расширение функционала и обеспечение возможности разграниченного в соответствии с политиками безопасности доступа к портальной системе </w:t>
      </w:r>
      <w:r>
        <w:rPr>
          <w:rFonts w:ascii="Times New Roman" w:hAnsi="Times New Roman"/>
          <w:sz w:val="28"/>
          <w:szCs w:val="28"/>
          <w:lang w:val="ru-RU"/>
        </w:rPr>
        <w:t>«</w:t>
      </w:r>
      <w:r w:rsidRPr="00A9363A">
        <w:rPr>
          <w:rFonts w:ascii="Times New Roman" w:hAnsi="Times New Roman"/>
          <w:sz w:val="28"/>
          <w:szCs w:val="28"/>
          <w:lang w:val="ru-RU"/>
        </w:rPr>
        <w:t>Бюджет для граждан</w:t>
      </w:r>
      <w:r>
        <w:rPr>
          <w:rFonts w:ascii="Times New Roman" w:hAnsi="Times New Roman"/>
          <w:sz w:val="28"/>
          <w:szCs w:val="28"/>
          <w:lang w:val="ru-RU"/>
        </w:rPr>
        <w:t>»</w:t>
      </w:r>
      <w:r w:rsidRPr="00A9363A">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w:t>
      </w:r>
      <w:r>
        <w:rPr>
          <w:rFonts w:ascii="Times New Roman" w:hAnsi="Times New Roman"/>
          <w:sz w:val="28"/>
          <w:szCs w:val="28"/>
        </w:rPr>
        <w:t> </w:t>
      </w:r>
      <w:r w:rsidRPr="00A9363A">
        <w:rPr>
          <w:rFonts w:ascii="Times New Roman" w:hAnsi="Times New Roman"/>
          <w:sz w:val="28"/>
          <w:szCs w:val="28"/>
          <w:lang w:val="ru-RU"/>
        </w:rPr>
        <w:t xml:space="preserve">повышение прозрачности процессов управления общественными финансами за счет обеспечения интерактивного доступа всех категорий пользователей к портальной системе </w:t>
      </w:r>
      <w:r>
        <w:rPr>
          <w:rFonts w:ascii="Times New Roman" w:hAnsi="Times New Roman"/>
          <w:sz w:val="28"/>
          <w:szCs w:val="28"/>
          <w:lang w:val="ru-RU"/>
        </w:rPr>
        <w:t>«</w:t>
      </w:r>
      <w:r w:rsidRPr="00A9363A">
        <w:rPr>
          <w:rFonts w:ascii="Times New Roman" w:hAnsi="Times New Roman"/>
          <w:sz w:val="28"/>
          <w:szCs w:val="28"/>
          <w:lang w:val="ru-RU"/>
        </w:rPr>
        <w:t>Бюджет для граждан</w:t>
      </w:r>
      <w:r>
        <w:rPr>
          <w:rFonts w:ascii="Times New Roman" w:hAnsi="Times New Roman"/>
          <w:sz w:val="28"/>
          <w:szCs w:val="28"/>
          <w:lang w:val="ru-RU"/>
        </w:rPr>
        <w:t>»</w:t>
      </w:r>
      <w:r w:rsidRPr="00A9363A">
        <w:rPr>
          <w:rFonts w:ascii="Times New Roman" w:hAnsi="Times New Roman"/>
          <w:sz w:val="28"/>
          <w:szCs w:val="28"/>
          <w:lang w:val="ru-RU"/>
        </w:rPr>
        <w:t>;</w:t>
      </w:r>
    </w:p>
    <w:p w:rsidR="00ED11F6" w:rsidRPr="00A9363A" w:rsidRDefault="00ED11F6" w:rsidP="00ED11F6">
      <w:pPr>
        <w:autoSpaceDE w:val="0"/>
        <w:autoSpaceDN w:val="0"/>
        <w:ind w:firstLine="709"/>
        <w:jc w:val="both"/>
        <w:rPr>
          <w:rFonts w:ascii="Times New Roman" w:hAnsi="Times New Roman"/>
          <w:sz w:val="28"/>
          <w:szCs w:val="28"/>
          <w:lang w:val="ru-RU"/>
        </w:rPr>
      </w:pPr>
      <w:r w:rsidRPr="00A9363A">
        <w:rPr>
          <w:rFonts w:ascii="Times New Roman" w:hAnsi="Times New Roman"/>
          <w:sz w:val="28"/>
          <w:szCs w:val="28"/>
          <w:lang w:val="ru-RU"/>
        </w:rPr>
        <w:t xml:space="preserve">- обеспечение единой информационной базы для функционирования сторонних публичных интерактивных </w:t>
      </w:r>
      <w:proofErr w:type="spellStart"/>
      <w:r w:rsidRPr="00A9363A">
        <w:rPr>
          <w:rFonts w:ascii="Times New Roman" w:hAnsi="Times New Roman"/>
          <w:sz w:val="28"/>
          <w:szCs w:val="28"/>
          <w:lang w:val="ru-RU"/>
        </w:rPr>
        <w:t>интернет-ресурсов</w:t>
      </w:r>
      <w:proofErr w:type="spellEnd"/>
      <w:r w:rsidRPr="00A9363A">
        <w:rPr>
          <w:rFonts w:ascii="Times New Roman" w:hAnsi="Times New Roman"/>
          <w:sz w:val="28"/>
          <w:szCs w:val="28"/>
          <w:lang w:val="ru-RU"/>
        </w:rPr>
        <w:t xml:space="preserve"> (порталов и сервисов), ориентированных на обеспечение прозрачности и публичности информации о деятельности органов государственной власти и органов местного самоуправления Мурманской области в сфере управления общественными финансами.</w:t>
      </w:r>
    </w:p>
    <w:p w:rsidR="00ED11F6" w:rsidRPr="00C80503" w:rsidRDefault="00ED11F6" w:rsidP="00ED11F6">
      <w:pPr>
        <w:tabs>
          <w:tab w:val="left" w:pos="993"/>
        </w:tabs>
        <w:ind w:firstLine="709"/>
        <w:jc w:val="both"/>
        <w:rPr>
          <w:rFonts w:ascii="Times New Roman" w:hAnsi="Times New Roman"/>
          <w:sz w:val="28"/>
          <w:szCs w:val="28"/>
          <w:lang w:val="ru-RU"/>
        </w:rPr>
      </w:pPr>
      <w:r w:rsidRPr="00C80503">
        <w:rPr>
          <w:rFonts w:ascii="Times New Roman" w:hAnsi="Times New Roman"/>
          <w:sz w:val="28"/>
          <w:szCs w:val="28"/>
          <w:lang w:val="ru-RU"/>
        </w:rPr>
        <w:t xml:space="preserve">Основное мероприятие </w:t>
      </w:r>
      <w:r>
        <w:rPr>
          <w:rFonts w:ascii="Times New Roman" w:hAnsi="Times New Roman"/>
          <w:sz w:val="28"/>
          <w:szCs w:val="28"/>
          <w:lang w:val="ru-RU"/>
        </w:rPr>
        <w:t>«</w:t>
      </w:r>
      <w:r w:rsidRPr="00C80503">
        <w:rPr>
          <w:rFonts w:ascii="Times New Roman" w:hAnsi="Times New Roman"/>
          <w:bCs/>
          <w:sz w:val="28"/>
          <w:szCs w:val="28"/>
          <w:lang w:val="ru-RU"/>
        </w:rPr>
        <w:t>Сопровождение и развитие информационно-технологической инфраструктуры в сфере управления общественными финансами</w:t>
      </w:r>
      <w:r>
        <w:rPr>
          <w:rFonts w:ascii="Times New Roman" w:hAnsi="Times New Roman"/>
          <w:sz w:val="28"/>
          <w:szCs w:val="28"/>
          <w:lang w:val="ru-RU"/>
        </w:rPr>
        <w:t>»</w:t>
      </w:r>
      <w:r w:rsidRPr="00C80503">
        <w:rPr>
          <w:rFonts w:ascii="Times New Roman" w:hAnsi="Times New Roman"/>
          <w:sz w:val="28"/>
          <w:szCs w:val="28"/>
          <w:lang w:val="ru-RU"/>
        </w:rPr>
        <w:t xml:space="preserve"> является составляющей частью Программы повышения эффективности бюджетных расходов</w:t>
      </w:r>
      <w:r w:rsidRPr="00C80503">
        <w:rPr>
          <w:rFonts w:ascii="Times New Roman" w:hAnsi="Times New Roman"/>
          <w:sz w:val="28"/>
          <w:szCs w:val="28"/>
        </w:rPr>
        <w:t> </w:t>
      </w:r>
      <w:r w:rsidRPr="00C80503">
        <w:rPr>
          <w:rFonts w:ascii="Times New Roman" w:hAnsi="Times New Roman"/>
          <w:sz w:val="28"/>
          <w:szCs w:val="28"/>
          <w:lang w:val="ru-RU"/>
        </w:rPr>
        <w:t xml:space="preserve"> </w:t>
      </w:r>
      <w:r w:rsidRPr="00C80503">
        <w:rPr>
          <w:rFonts w:ascii="Times New Roman" w:hAnsi="Times New Roman"/>
          <w:sz w:val="28"/>
          <w:szCs w:val="28"/>
        </w:rPr>
        <w:t> </w:t>
      </w:r>
      <w:r w:rsidRPr="00C80503">
        <w:rPr>
          <w:rFonts w:ascii="Times New Roman" w:hAnsi="Times New Roman"/>
          <w:sz w:val="28"/>
          <w:szCs w:val="28"/>
          <w:lang w:val="ru-RU"/>
        </w:rPr>
        <w:t>в следующих объемах бюджетных назначений, по годам реализации государственной программы:</w:t>
      </w:r>
    </w:p>
    <w:p w:rsidR="00ED11F6" w:rsidRPr="00C80503" w:rsidRDefault="00ED11F6" w:rsidP="00ED11F6">
      <w:pPr>
        <w:pStyle w:val="a4"/>
        <w:ind w:left="1429"/>
        <w:jc w:val="right"/>
        <w:rPr>
          <w:rFonts w:ascii="Times New Roman" w:hAnsi="Times New Roman"/>
          <w:i/>
          <w:iCs/>
        </w:rPr>
      </w:pPr>
      <w:proofErr w:type="spellStart"/>
      <w:r w:rsidRPr="00C80503">
        <w:rPr>
          <w:rFonts w:ascii="Times New Roman" w:hAnsi="Times New Roman"/>
          <w:i/>
          <w:iCs/>
        </w:rPr>
        <w:t>тыс.рублей</w:t>
      </w:r>
      <w:proofErr w:type="spellEnd"/>
    </w:p>
    <w:tbl>
      <w:tblPr>
        <w:tblW w:w="0" w:type="auto"/>
        <w:jc w:val="center"/>
        <w:tblInd w:w="-98" w:type="dxa"/>
        <w:tblCellMar>
          <w:left w:w="0" w:type="dxa"/>
          <w:right w:w="0" w:type="dxa"/>
        </w:tblCellMar>
        <w:tblLook w:val="04A0" w:firstRow="1" w:lastRow="0" w:firstColumn="1" w:lastColumn="0" w:noHBand="0" w:noVBand="1"/>
      </w:tblPr>
      <w:tblGrid>
        <w:gridCol w:w="2518"/>
        <w:gridCol w:w="1134"/>
        <w:gridCol w:w="992"/>
        <w:gridCol w:w="993"/>
        <w:gridCol w:w="992"/>
        <w:gridCol w:w="1134"/>
        <w:gridCol w:w="992"/>
        <w:gridCol w:w="1098"/>
      </w:tblGrid>
      <w:tr w:rsidR="00ED11F6" w:rsidRPr="003B0D62" w:rsidTr="001F7018">
        <w:trPr>
          <w:jc w:val="center"/>
        </w:trPr>
        <w:tc>
          <w:tcPr>
            <w:tcW w:w="2518" w:type="dxa"/>
            <w:tcBorders>
              <w:top w:val="single" w:sz="8" w:space="0" w:color="auto"/>
              <w:left w:val="single" w:sz="8" w:space="0" w:color="auto"/>
              <w:bottom w:val="single" w:sz="8" w:space="0" w:color="auto"/>
              <w:right w:val="single" w:sz="8" w:space="0" w:color="auto"/>
            </w:tcBorders>
            <w:vAlign w:val="center"/>
          </w:tcPr>
          <w:p w:rsidR="00ED11F6" w:rsidRPr="003B0D62" w:rsidRDefault="00ED11F6" w:rsidP="001F7018">
            <w:pPr>
              <w:jc w:val="center"/>
              <w:rPr>
                <w:rFonts w:ascii="Times New Roman" w:hAnsi="Times New Roman"/>
                <w:b/>
                <w:bCs/>
              </w:rPr>
            </w:pPr>
            <w:proofErr w:type="spellStart"/>
            <w:r w:rsidRPr="003B0D62">
              <w:rPr>
                <w:rFonts w:ascii="Times New Roman" w:hAnsi="Times New Roman"/>
                <w:b/>
                <w:bCs/>
              </w:rPr>
              <w:t>Год</w:t>
            </w:r>
            <w:proofErr w:type="spellEnd"/>
            <w:r w:rsidRPr="003B0D62">
              <w:rPr>
                <w:rFonts w:ascii="Times New Roman" w:hAnsi="Times New Roman"/>
                <w:b/>
                <w:bCs/>
              </w:rPr>
              <w:t xml:space="preserve"> </w:t>
            </w:r>
            <w:proofErr w:type="spellStart"/>
            <w:r w:rsidRPr="003B0D62">
              <w:rPr>
                <w:rFonts w:ascii="Times New Roman" w:hAnsi="Times New Roman"/>
                <w:b/>
                <w:bCs/>
              </w:rPr>
              <w:t>реализации</w:t>
            </w:r>
            <w:proofErr w:type="spellEnd"/>
            <w:r w:rsidRPr="003B0D62">
              <w:rPr>
                <w:rFonts w:ascii="Times New Roman" w:hAnsi="Times New Roman"/>
                <w:b/>
                <w:bCs/>
              </w:rPr>
              <w:t xml:space="preserve"> </w:t>
            </w:r>
            <w:r w:rsidRPr="003B0D62">
              <w:rPr>
                <w:rFonts w:ascii="Times New Roman" w:hAnsi="Times New Roman"/>
                <w:b/>
                <w:bCs/>
                <w:lang w:val="ru-RU"/>
              </w:rPr>
              <w:t>Г</w:t>
            </w:r>
            <w:proofErr w:type="spellStart"/>
            <w:r w:rsidRPr="003B0D62">
              <w:rPr>
                <w:rFonts w:ascii="Times New Roman" w:hAnsi="Times New Roman"/>
                <w:b/>
                <w:bCs/>
              </w:rPr>
              <w:t>осударственной</w:t>
            </w:r>
            <w:proofErr w:type="spellEnd"/>
            <w:r w:rsidRPr="003B0D62">
              <w:rPr>
                <w:rFonts w:ascii="Times New Roman" w:hAnsi="Times New Roman"/>
                <w:b/>
                <w:bCs/>
              </w:rPr>
              <w:t xml:space="preserve"> </w:t>
            </w:r>
            <w:proofErr w:type="spellStart"/>
            <w:r w:rsidRPr="003B0D62">
              <w:rPr>
                <w:rFonts w:ascii="Times New Roman" w:hAnsi="Times New Roman"/>
                <w:b/>
                <w:bCs/>
              </w:rPr>
              <w:t>программы</w:t>
            </w:r>
            <w:proofErr w:type="spellEnd"/>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2016</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2019</w:t>
            </w:r>
          </w:p>
        </w:tc>
        <w:tc>
          <w:tcPr>
            <w:tcW w:w="1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2020</w:t>
            </w:r>
          </w:p>
        </w:tc>
      </w:tr>
      <w:tr w:rsidR="00ED11F6" w:rsidRPr="003B0D62" w:rsidTr="001F7018">
        <w:trPr>
          <w:jc w:val="center"/>
        </w:trPr>
        <w:tc>
          <w:tcPr>
            <w:tcW w:w="2518" w:type="dxa"/>
            <w:tcBorders>
              <w:top w:val="nil"/>
              <w:left w:val="single" w:sz="8" w:space="0" w:color="auto"/>
              <w:bottom w:val="single" w:sz="8" w:space="0" w:color="auto"/>
              <w:right w:val="single" w:sz="8" w:space="0" w:color="auto"/>
            </w:tcBorders>
            <w:vAlign w:val="center"/>
          </w:tcPr>
          <w:p w:rsidR="00ED11F6" w:rsidRDefault="00ED11F6" w:rsidP="001F7018">
            <w:pPr>
              <w:jc w:val="center"/>
              <w:rPr>
                <w:rFonts w:ascii="Times New Roman" w:eastAsia="Calibri" w:hAnsi="Times New Roman"/>
              </w:rPr>
            </w:pPr>
            <w:proofErr w:type="spellStart"/>
            <w:r>
              <w:rPr>
                <w:rFonts w:ascii="Times New Roman" w:eastAsia="Calibri" w:hAnsi="Times New Roman"/>
              </w:rPr>
              <w:t>Объем</w:t>
            </w:r>
            <w:proofErr w:type="spellEnd"/>
            <w:r>
              <w:rPr>
                <w:rFonts w:ascii="Times New Roman" w:eastAsia="Calibri" w:hAnsi="Times New Roman"/>
              </w:rPr>
              <w:t xml:space="preserve"> </w:t>
            </w:r>
            <w:proofErr w:type="spellStart"/>
            <w:r>
              <w:rPr>
                <w:rFonts w:ascii="Times New Roman" w:eastAsia="Calibri" w:hAnsi="Times New Roman"/>
              </w:rPr>
              <w:t>бюджетных</w:t>
            </w:r>
            <w:proofErr w:type="spellEnd"/>
          </w:p>
          <w:p w:rsidR="00ED11F6" w:rsidRDefault="00ED11F6" w:rsidP="001F7018">
            <w:pPr>
              <w:jc w:val="center"/>
              <w:rPr>
                <w:rFonts w:ascii="Times New Roman" w:eastAsia="Calibri" w:hAnsi="Times New Roman"/>
              </w:rPr>
            </w:pPr>
            <w:proofErr w:type="spellStart"/>
            <w:r w:rsidRPr="00BD6F4E">
              <w:rPr>
                <w:rFonts w:ascii="Times New Roman" w:eastAsia="Calibri" w:hAnsi="Times New Roman"/>
              </w:rPr>
              <w:t>назначений</w:t>
            </w:r>
            <w:proofErr w:type="spellEnd"/>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17 848,0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16 796,4</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15 796,9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14 746,9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14 398,4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15 214,9</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C80503" w:rsidRDefault="00ED11F6" w:rsidP="001F7018">
            <w:pPr>
              <w:jc w:val="center"/>
              <w:rPr>
                <w:rFonts w:ascii="Times New Roman" w:eastAsia="Calibri" w:hAnsi="Times New Roman"/>
              </w:rPr>
            </w:pPr>
            <w:r w:rsidRPr="00C80503">
              <w:rPr>
                <w:rFonts w:ascii="Times New Roman" w:eastAsia="Calibri" w:hAnsi="Times New Roman"/>
                <w:sz w:val="22"/>
              </w:rPr>
              <w:t>16 078,0</w:t>
            </w:r>
          </w:p>
        </w:tc>
      </w:tr>
    </w:tbl>
    <w:p w:rsidR="00ED11F6" w:rsidRPr="00F916A5"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916A5">
        <w:rPr>
          <w:rFonts w:ascii="Times New Roman" w:hAnsi="Times New Roman"/>
          <w:bCs/>
          <w:sz w:val="28"/>
          <w:szCs w:val="28"/>
          <w:lang w:val="ru-RU"/>
        </w:rPr>
        <w:t xml:space="preserve">6) Информационная поддержка функционирования </w:t>
      </w:r>
      <w:r w:rsidRPr="00F916A5">
        <w:rPr>
          <w:rFonts w:ascii="Times New Roman" w:hAnsi="Times New Roman"/>
          <w:sz w:val="28"/>
          <w:szCs w:val="28"/>
          <w:lang w:val="ru-RU"/>
        </w:rPr>
        <w:t>автоматизированной информационной системы управления закупками Мурманской области</w:t>
      </w:r>
      <w:r w:rsidRPr="00F916A5">
        <w:rPr>
          <w:rFonts w:ascii="Times New Roman" w:hAnsi="Times New Roman"/>
          <w:bCs/>
          <w:sz w:val="28"/>
          <w:szCs w:val="28"/>
          <w:lang w:val="ru-RU"/>
        </w:rPr>
        <w:t>.</w:t>
      </w:r>
    </w:p>
    <w:p w:rsidR="00ED11F6" w:rsidRPr="00F916A5" w:rsidRDefault="00ED11F6" w:rsidP="00ED11F6">
      <w:pPr>
        <w:widowControl w:val="0"/>
        <w:autoSpaceDE w:val="0"/>
        <w:autoSpaceDN w:val="0"/>
        <w:adjustRightInd w:val="0"/>
        <w:ind w:firstLine="709"/>
        <w:jc w:val="both"/>
        <w:rPr>
          <w:rFonts w:ascii="Times New Roman" w:hAnsi="Times New Roman"/>
          <w:sz w:val="28"/>
          <w:szCs w:val="28"/>
          <w:lang w:val="ru-RU"/>
        </w:rPr>
      </w:pPr>
      <w:r w:rsidRPr="00F916A5">
        <w:rPr>
          <w:rFonts w:ascii="Times New Roman" w:hAnsi="Times New Roman"/>
          <w:sz w:val="28"/>
          <w:szCs w:val="28"/>
          <w:lang w:val="ru-RU"/>
        </w:rPr>
        <w:t>Мероприятие предполагает комплекс мер</w:t>
      </w:r>
      <w:r>
        <w:rPr>
          <w:rFonts w:ascii="Times New Roman" w:hAnsi="Times New Roman"/>
          <w:sz w:val="28"/>
          <w:szCs w:val="28"/>
          <w:lang w:val="ru-RU"/>
        </w:rPr>
        <w:t>,</w:t>
      </w:r>
      <w:r w:rsidRPr="00F916A5">
        <w:rPr>
          <w:rFonts w:ascii="Times New Roman" w:hAnsi="Times New Roman"/>
          <w:sz w:val="28"/>
          <w:szCs w:val="28"/>
          <w:lang w:val="ru-RU"/>
        </w:rPr>
        <w:t xml:space="preserve"> направленных на </w:t>
      </w:r>
      <w:r>
        <w:rPr>
          <w:rFonts w:ascii="Times New Roman" w:hAnsi="Times New Roman"/>
          <w:sz w:val="28"/>
          <w:szCs w:val="28"/>
          <w:lang w:val="ru-RU"/>
        </w:rPr>
        <w:t>создание и развитие</w:t>
      </w:r>
      <w:r w:rsidRPr="00F916A5">
        <w:rPr>
          <w:rFonts w:ascii="Times New Roman" w:hAnsi="Times New Roman"/>
          <w:sz w:val="28"/>
          <w:szCs w:val="28"/>
          <w:lang w:val="ru-RU"/>
        </w:rPr>
        <w:t xml:space="preserve"> интегрированной информационной системы управления закупками, обеспечени</w:t>
      </w:r>
      <w:r>
        <w:rPr>
          <w:rFonts w:ascii="Times New Roman" w:hAnsi="Times New Roman"/>
          <w:sz w:val="28"/>
          <w:szCs w:val="28"/>
          <w:lang w:val="ru-RU"/>
        </w:rPr>
        <w:t>е</w:t>
      </w:r>
      <w:r w:rsidRPr="00F916A5">
        <w:rPr>
          <w:rFonts w:ascii="Times New Roman" w:hAnsi="Times New Roman"/>
          <w:sz w:val="28"/>
          <w:szCs w:val="28"/>
          <w:lang w:val="ru-RU"/>
        </w:rPr>
        <w:t xml:space="preserve"> законных прав и интересов участников закупок и экономических интересов Мурманской области. </w:t>
      </w:r>
    </w:p>
    <w:p w:rsidR="00ED11F6" w:rsidRPr="00F916A5" w:rsidRDefault="00ED11F6" w:rsidP="00ED11F6">
      <w:pPr>
        <w:autoSpaceDE w:val="0"/>
        <w:autoSpaceDN w:val="0"/>
        <w:adjustRightInd w:val="0"/>
        <w:ind w:firstLine="709"/>
        <w:jc w:val="both"/>
        <w:rPr>
          <w:rFonts w:ascii="Times New Roman" w:hAnsi="Times New Roman"/>
          <w:bCs/>
          <w:sz w:val="28"/>
          <w:szCs w:val="28"/>
          <w:lang w:val="ru-RU"/>
        </w:rPr>
      </w:pPr>
      <w:r>
        <w:rPr>
          <w:rFonts w:ascii="Times New Roman" w:hAnsi="Times New Roman"/>
          <w:bCs/>
          <w:sz w:val="28"/>
          <w:szCs w:val="28"/>
          <w:lang w:val="ru-RU"/>
        </w:rPr>
        <w:t>В ходе реализации мероприятия планируется</w:t>
      </w:r>
      <w:r w:rsidRPr="00F916A5">
        <w:rPr>
          <w:rFonts w:ascii="Times New Roman" w:hAnsi="Times New Roman"/>
          <w:bCs/>
          <w:sz w:val="28"/>
          <w:szCs w:val="28"/>
          <w:lang w:val="ru-RU"/>
        </w:rPr>
        <w:t>:</w:t>
      </w:r>
    </w:p>
    <w:p w:rsidR="00ED11F6" w:rsidRPr="00F916A5" w:rsidRDefault="00ED11F6" w:rsidP="00ED11F6">
      <w:pPr>
        <w:autoSpaceDE w:val="0"/>
        <w:autoSpaceDN w:val="0"/>
        <w:adjustRightInd w:val="0"/>
        <w:ind w:firstLine="709"/>
        <w:jc w:val="both"/>
        <w:rPr>
          <w:rFonts w:ascii="Times New Roman" w:hAnsi="Times New Roman"/>
          <w:bCs/>
          <w:sz w:val="28"/>
          <w:szCs w:val="28"/>
          <w:lang w:val="ru-RU"/>
        </w:rPr>
      </w:pPr>
      <w:r w:rsidRPr="00F916A5">
        <w:rPr>
          <w:rFonts w:ascii="Times New Roman" w:hAnsi="Times New Roman"/>
          <w:bCs/>
          <w:sz w:val="28"/>
          <w:szCs w:val="28"/>
          <w:lang w:val="ru-RU"/>
        </w:rPr>
        <w:t>- обеспечить консолидацию заказчиков Мурманской области;</w:t>
      </w:r>
    </w:p>
    <w:p w:rsidR="00ED11F6" w:rsidRDefault="00ED11F6" w:rsidP="00ED11F6">
      <w:pPr>
        <w:autoSpaceDE w:val="0"/>
        <w:autoSpaceDN w:val="0"/>
        <w:adjustRightInd w:val="0"/>
        <w:ind w:firstLine="709"/>
        <w:jc w:val="both"/>
        <w:rPr>
          <w:rFonts w:ascii="Times New Roman" w:hAnsi="Times New Roman"/>
          <w:bCs/>
          <w:sz w:val="28"/>
          <w:szCs w:val="28"/>
          <w:lang w:val="ru-RU"/>
        </w:rPr>
      </w:pPr>
      <w:r w:rsidRPr="00F916A5">
        <w:rPr>
          <w:rFonts w:ascii="Times New Roman" w:hAnsi="Times New Roman"/>
          <w:bCs/>
          <w:sz w:val="28"/>
          <w:szCs w:val="28"/>
          <w:lang w:val="ru-RU"/>
        </w:rPr>
        <w:t xml:space="preserve">- усилить взаимосвязь бюджетного процесса и процедур планирования закупок товаров, работ и услуг для нужд публично-правовых образований, </w:t>
      </w:r>
      <w:r w:rsidRPr="00F916A5">
        <w:rPr>
          <w:rFonts w:ascii="Times New Roman" w:hAnsi="Times New Roman"/>
          <w:bCs/>
          <w:sz w:val="28"/>
          <w:szCs w:val="28"/>
          <w:lang w:val="ru-RU"/>
        </w:rPr>
        <w:lastRenderedPageBreak/>
        <w:t>размещения заказов на их поставку и исполнения государственных контрактов, заключаемых по итогам размещения закупок;</w:t>
      </w:r>
    </w:p>
    <w:p w:rsidR="00ED11F6" w:rsidRDefault="00ED11F6" w:rsidP="00ED11F6">
      <w:pPr>
        <w:autoSpaceDE w:val="0"/>
        <w:autoSpaceDN w:val="0"/>
        <w:adjustRightInd w:val="0"/>
        <w:ind w:firstLine="709"/>
        <w:jc w:val="both"/>
        <w:rPr>
          <w:rFonts w:ascii="Times New Roman" w:hAnsi="Times New Roman"/>
          <w:bCs/>
          <w:sz w:val="28"/>
          <w:szCs w:val="28"/>
          <w:lang w:val="ru-RU"/>
        </w:rPr>
      </w:pPr>
      <w:r>
        <w:rPr>
          <w:rFonts w:ascii="Times New Roman" w:hAnsi="Times New Roman"/>
          <w:bCs/>
          <w:sz w:val="28"/>
          <w:szCs w:val="28"/>
          <w:lang w:val="ru-RU"/>
        </w:rPr>
        <w:t xml:space="preserve">- автоматизировать процессы планирования, подготовки, получения, анализа, хранения, обработки, контроля и предоставления информации, касающейся подготовки и размещения государственных закупок способами, определенными </w:t>
      </w:r>
      <w:r w:rsidRPr="00F916A5">
        <w:rPr>
          <w:rFonts w:ascii="Times New Roman" w:hAnsi="Times New Roman"/>
          <w:bCs/>
          <w:sz w:val="28"/>
          <w:szCs w:val="28"/>
          <w:lang w:val="ru-RU"/>
        </w:rPr>
        <w:t xml:space="preserve">Федеральным законом от 05.04.2013 № 44-ФЗ </w:t>
      </w:r>
      <w:r>
        <w:rPr>
          <w:rFonts w:ascii="Times New Roman" w:hAnsi="Times New Roman"/>
          <w:bCs/>
          <w:sz w:val="28"/>
          <w:szCs w:val="28"/>
          <w:lang w:val="ru-RU"/>
        </w:rPr>
        <w:t>«</w:t>
      </w:r>
      <w:r w:rsidRPr="00F916A5">
        <w:rPr>
          <w:rFonts w:ascii="Times New Roman" w:hAnsi="Times New Roman"/>
          <w:bCs/>
          <w:sz w:val="28"/>
          <w:szCs w:val="28"/>
          <w:lang w:val="ru-RU"/>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8"/>
          <w:szCs w:val="28"/>
          <w:lang w:val="ru-RU"/>
        </w:rPr>
        <w:t>»;</w:t>
      </w:r>
    </w:p>
    <w:p w:rsidR="00ED11F6" w:rsidRPr="00F916A5" w:rsidRDefault="00ED11F6" w:rsidP="00ED11F6">
      <w:pPr>
        <w:autoSpaceDE w:val="0"/>
        <w:autoSpaceDN w:val="0"/>
        <w:adjustRightInd w:val="0"/>
        <w:ind w:firstLine="709"/>
        <w:jc w:val="both"/>
        <w:rPr>
          <w:rFonts w:ascii="Times New Roman" w:hAnsi="Times New Roman"/>
          <w:bCs/>
          <w:sz w:val="28"/>
          <w:szCs w:val="28"/>
          <w:lang w:val="ru-RU"/>
        </w:rPr>
      </w:pPr>
      <w:r>
        <w:rPr>
          <w:rFonts w:ascii="Times New Roman" w:hAnsi="Times New Roman"/>
          <w:bCs/>
          <w:sz w:val="28"/>
          <w:szCs w:val="28"/>
          <w:lang w:val="ru-RU"/>
        </w:rPr>
        <w:t>- обеспечить формирование отчетных форм в утвержденных форматах с использованием «</w:t>
      </w:r>
      <w:r>
        <w:rPr>
          <w:rFonts w:ascii="Times New Roman" w:hAnsi="Times New Roman"/>
          <w:bCs/>
          <w:sz w:val="28"/>
          <w:szCs w:val="28"/>
        </w:rPr>
        <w:t>Web</w:t>
      </w:r>
      <w:r w:rsidRPr="00F916A5">
        <w:rPr>
          <w:rFonts w:ascii="Times New Roman" w:hAnsi="Times New Roman"/>
          <w:bCs/>
          <w:sz w:val="28"/>
          <w:szCs w:val="28"/>
          <w:lang w:val="ru-RU"/>
        </w:rPr>
        <w:t xml:space="preserve"> </w:t>
      </w:r>
      <w:r>
        <w:rPr>
          <w:rFonts w:ascii="Times New Roman" w:hAnsi="Times New Roman"/>
          <w:bCs/>
          <w:sz w:val="28"/>
          <w:szCs w:val="28"/>
          <w:lang w:val="ru-RU"/>
        </w:rPr>
        <w:t>–</w:t>
      </w:r>
      <w:r w:rsidRPr="00F916A5">
        <w:rPr>
          <w:rFonts w:ascii="Times New Roman" w:hAnsi="Times New Roman"/>
          <w:bCs/>
          <w:sz w:val="28"/>
          <w:szCs w:val="28"/>
          <w:lang w:val="ru-RU"/>
        </w:rPr>
        <w:t xml:space="preserve"> </w:t>
      </w:r>
      <w:r>
        <w:rPr>
          <w:rFonts w:ascii="Times New Roman" w:hAnsi="Times New Roman"/>
          <w:bCs/>
          <w:sz w:val="28"/>
          <w:szCs w:val="28"/>
          <w:lang w:val="ru-RU"/>
        </w:rPr>
        <w:t>Технологий», средств ЭЦП и шифрования.</w:t>
      </w:r>
    </w:p>
    <w:p w:rsidR="00ED11F6" w:rsidRPr="00C80503" w:rsidRDefault="00ED11F6" w:rsidP="00ED11F6">
      <w:pPr>
        <w:tabs>
          <w:tab w:val="left" w:pos="993"/>
        </w:tabs>
        <w:ind w:firstLine="709"/>
        <w:jc w:val="both"/>
        <w:rPr>
          <w:rFonts w:ascii="Times New Roman" w:hAnsi="Times New Roman"/>
          <w:sz w:val="28"/>
          <w:szCs w:val="28"/>
          <w:lang w:val="ru-RU"/>
        </w:rPr>
      </w:pPr>
      <w:r w:rsidRPr="00C80503">
        <w:rPr>
          <w:rFonts w:ascii="Times New Roman" w:hAnsi="Times New Roman"/>
          <w:sz w:val="28"/>
          <w:szCs w:val="28"/>
          <w:lang w:val="ru-RU"/>
        </w:rPr>
        <w:t xml:space="preserve">Основное мероприятие </w:t>
      </w:r>
      <w:r>
        <w:rPr>
          <w:rFonts w:ascii="Times New Roman" w:hAnsi="Times New Roman"/>
          <w:sz w:val="28"/>
          <w:szCs w:val="28"/>
          <w:lang w:val="ru-RU"/>
        </w:rPr>
        <w:t>«</w:t>
      </w:r>
      <w:r w:rsidRPr="00F916A5">
        <w:rPr>
          <w:rFonts w:ascii="Times New Roman" w:hAnsi="Times New Roman"/>
          <w:bCs/>
          <w:sz w:val="28"/>
          <w:szCs w:val="28"/>
          <w:lang w:val="ru-RU"/>
        </w:rPr>
        <w:t xml:space="preserve">Информационная поддержка функционирования </w:t>
      </w:r>
      <w:r w:rsidRPr="00F916A5">
        <w:rPr>
          <w:rFonts w:ascii="Times New Roman" w:hAnsi="Times New Roman"/>
          <w:sz w:val="28"/>
          <w:szCs w:val="28"/>
          <w:lang w:val="ru-RU"/>
        </w:rPr>
        <w:t>автоматизированной информационной системы управления закупками Мурманской области</w:t>
      </w:r>
      <w:r>
        <w:rPr>
          <w:rFonts w:ascii="Times New Roman" w:hAnsi="Times New Roman"/>
          <w:sz w:val="28"/>
          <w:szCs w:val="28"/>
          <w:lang w:val="ru-RU"/>
        </w:rPr>
        <w:t>»</w:t>
      </w:r>
      <w:r w:rsidRPr="00C80503">
        <w:rPr>
          <w:rFonts w:ascii="Times New Roman" w:hAnsi="Times New Roman"/>
          <w:sz w:val="28"/>
          <w:szCs w:val="28"/>
          <w:lang w:val="ru-RU"/>
        </w:rPr>
        <w:t xml:space="preserve"> является составляющей частью Программы повышения эффективности бюджетных расходов</w:t>
      </w:r>
      <w:r w:rsidRPr="00C80503">
        <w:rPr>
          <w:rFonts w:ascii="Times New Roman" w:hAnsi="Times New Roman"/>
          <w:sz w:val="28"/>
          <w:szCs w:val="28"/>
        </w:rPr>
        <w:t> </w:t>
      </w:r>
      <w:r w:rsidRPr="00C80503">
        <w:rPr>
          <w:rFonts w:ascii="Times New Roman" w:hAnsi="Times New Roman"/>
          <w:sz w:val="28"/>
          <w:szCs w:val="28"/>
          <w:lang w:val="ru-RU"/>
        </w:rPr>
        <w:t xml:space="preserve"> </w:t>
      </w:r>
      <w:r w:rsidRPr="00C80503">
        <w:rPr>
          <w:rFonts w:ascii="Times New Roman" w:hAnsi="Times New Roman"/>
          <w:sz w:val="28"/>
          <w:szCs w:val="28"/>
        </w:rPr>
        <w:t> </w:t>
      </w:r>
      <w:r w:rsidRPr="00C80503">
        <w:rPr>
          <w:rFonts w:ascii="Times New Roman" w:hAnsi="Times New Roman"/>
          <w:sz w:val="28"/>
          <w:szCs w:val="28"/>
          <w:lang w:val="ru-RU"/>
        </w:rPr>
        <w:t>в следующих объемах бюджетных назначений, по годам реализации государственной программы:</w:t>
      </w:r>
    </w:p>
    <w:p w:rsidR="00ED11F6" w:rsidRPr="00C80503" w:rsidRDefault="00ED11F6" w:rsidP="00ED11F6">
      <w:pPr>
        <w:pStyle w:val="a4"/>
        <w:ind w:left="1429"/>
        <w:jc w:val="right"/>
        <w:rPr>
          <w:rFonts w:ascii="Times New Roman" w:hAnsi="Times New Roman"/>
          <w:i/>
          <w:iCs/>
        </w:rPr>
      </w:pPr>
      <w:proofErr w:type="spellStart"/>
      <w:r w:rsidRPr="00C80503">
        <w:rPr>
          <w:rFonts w:ascii="Times New Roman" w:hAnsi="Times New Roman"/>
          <w:i/>
          <w:iCs/>
        </w:rPr>
        <w:t>тыс.рублей</w:t>
      </w:r>
      <w:proofErr w:type="spellEnd"/>
    </w:p>
    <w:tbl>
      <w:tblPr>
        <w:tblW w:w="0" w:type="auto"/>
        <w:jc w:val="center"/>
        <w:tblInd w:w="-98" w:type="dxa"/>
        <w:tblCellMar>
          <w:left w:w="0" w:type="dxa"/>
          <w:right w:w="0" w:type="dxa"/>
        </w:tblCellMar>
        <w:tblLook w:val="04A0" w:firstRow="1" w:lastRow="0" w:firstColumn="1" w:lastColumn="0" w:noHBand="0" w:noVBand="1"/>
      </w:tblPr>
      <w:tblGrid>
        <w:gridCol w:w="2518"/>
        <w:gridCol w:w="1134"/>
        <w:gridCol w:w="992"/>
        <w:gridCol w:w="993"/>
        <w:gridCol w:w="992"/>
        <w:gridCol w:w="1134"/>
        <w:gridCol w:w="992"/>
        <w:gridCol w:w="1098"/>
      </w:tblGrid>
      <w:tr w:rsidR="00ED11F6" w:rsidRPr="003B0D62" w:rsidTr="001F7018">
        <w:trPr>
          <w:jc w:val="center"/>
        </w:trPr>
        <w:tc>
          <w:tcPr>
            <w:tcW w:w="2518" w:type="dxa"/>
            <w:tcBorders>
              <w:top w:val="single" w:sz="8" w:space="0" w:color="auto"/>
              <w:left w:val="single" w:sz="8" w:space="0" w:color="auto"/>
              <w:bottom w:val="single" w:sz="8" w:space="0" w:color="auto"/>
              <w:right w:val="single" w:sz="8" w:space="0" w:color="auto"/>
            </w:tcBorders>
            <w:vAlign w:val="center"/>
          </w:tcPr>
          <w:p w:rsidR="00ED11F6" w:rsidRPr="003B0D62" w:rsidRDefault="00ED11F6" w:rsidP="001F7018">
            <w:pPr>
              <w:jc w:val="center"/>
              <w:rPr>
                <w:rFonts w:ascii="Times New Roman" w:hAnsi="Times New Roman"/>
                <w:b/>
                <w:bCs/>
              </w:rPr>
            </w:pPr>
            <w:proofErr w:type="spellStart"/>
            <w:r w:rsidRPr="003B0D62">
              <w:rPr>
                <w:rFonts w:ascii="Times New Roman" w:hAnsi="Times New Roman"/>
                <w:b/>
                <w:bCs/>
              </w:rPr>
              <w:t>Год</w:t>
            </w:r>
            <w:proofErr w:type="spellEnd"/>
            <w:r w:rsidRPr="003B0D62">
              <w:rPr>
                <w:rFonts w:ascii="Times New Roman" w:hAnsi="Times New Roman"/>
                <w:b/>
                <w:bCs/>
              </w:rPr>
              <w:t xml:space="preserve"> </w:t>
            </w:r>
            <w:proofErr w:type="spellStart"/>
            <w:r w:rsidRPr="003B0D62">
              <w:rPr>
                <w:rFonts w:ascii="Times New Roman" w:hAnsi="Times New Roman"/>
                <w:b/>
                <w:bCs/>
              </w:rPr>
              <w:t>реализации</w:t>
            </w:r>
            <w:proofErr w:type="spellEnd"/>
            <w:r w:rsidRPr="003B0D62">
              <w:rPr>
                <w:rFonts w:ascii="Times New Roman" w:hAnsi="Times New Roman"/>
                <w:b/>
                <w:bCs/>
              </w:rPr>
              <w:t xml:space="preserve"> </w:t>
            </w:r>
            <w:r w:rsidRPr="003B0D62">
              <w:rPr>
                <w:rFonts w:ascii="Times New Roman" w:hAnsi="Times New Roman"/>
                <w:b/>
                <w:bCs/>
                <w:lang w:val="ru-RU"/>
              </w:rPr>
              <w:t>Г</w:t>
            </w:r>
            <w:proofErr w:type="spellStart"/>
            <w:r w:rsidRPr="003B0D62">
              <w:rPr>
                <w:rFonts w:ascii="Times New Roman" w:hAnsi="Times New Roman"/>
                <w:b/>
                <w:bCs/>
              </w:rPr>
              <w:t>осударственной</w:t>
            </w:r>
            <w:proofErr w:type="spellEnd"/>
            <w:r w:rsidRPr="003B0D62">
              <w:rPr>
                <w:rFonts w:ascii="Times New Roman" w:hAnsi="Times New Roman"/>
                <w:b/>
                <w:bCs/>
              </w:rPr>
              <w:t xml:space="preserve"> </w:t>
            </w:r>
            <w:proofErr w:type="spellStart"/>
            <w:r w:rsidRPr="003B0D62">
              <w:rPr>
                <w:rFonts w:ascii="Times New Roman" w:hAnsi="Times New Roman"/>
                <w:b/>
                <w:bCs/>
              </w:rPr>
              <w:t>программы</w:t>
            </w:r>
            <w:proofErr w:type="spellEnd"/>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2016</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2019</w:t>
            </w:r>
          </w:p>
        </w:tc>
        <w:tc>
          <w:tcPr>
            <w:tcW w:w="1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Default="00ED11F6" w:rsidP="001F7018">
            <w:pPr>
              <w:jc w:val="center"/>
              <w:rPr>
                <w:rFonts w:ascii="Times New Roman" w:eastAsia="Calibri" w:hAnsi="Times New Roman"/>
                <w:b/>
                <w:bCs/>
              </w:rPr>
            </w:pPr>
            <w:r w:rsidRPr="003B0D62">
              <w:rPr>
                <w:rFonts w:ascii="Times New Roman" w:hAnsi="Times New Roman"/>
                <w:b/>
                <w:bCs/>
              </w:rPr>
              <w:t>2020</w:t>
            </w:r>
          </w:p>
        </w:tc>
      </w:tr>
      <w:tr w:rsidR="00ED11F6" w:rsidRPr="003B0D62" w:rsidTr="001F7018">
        <w:trPr>
          <w:jc w:val="center"/>
        </w:trPr>
        <w:tc>
          <w:tcPr>
            <w:tcW w:w="2518" w:type="dxa"/>
            <w:tcBorders>
              <w:top w:val="nil"/>
              <w:left w:val="single" w:sz="8" w:space="0" w:color="auto"/>
              <w:bottom w:val="single" w:sz="8" w:space="0" w:color="auto"/>
              <w:right w:val="single" w:sz="8" w:space="0" w:color="auto"/>
            </w:tcBorders>
            <w:vAlign w:val="center"/>
          </w:tcPr>
          <w:p w:rsidR="00ED11F6" w:rsidRDefault="00ED11F6" w:rsidP="001F7018">
            <w:pPr>
              <w:jc w:val="center"/>
              <w:rPr>
                <w:rFonts w:ascii="Times New Roman" w:eastAsia="Calibri" w:hAnsi="Times New Roman"/>
              </w:rPr>
            </w:pPr>
            <w:proofErr w:type="spellStart"/>
            <w:r>
              <w:rPr>
                <w:rFonts w:ascii="Times New Roman" w:eastAsia="Calibri" w:hAnsi="Times New Roman"/>
              </w:rPr>
              <w:t>Объем</w:t>
            </w:r>
            <w:proofErr w:type="spellEnd"/>
            <w:r>
              <w:rPr>
                <w:rFonts w:ascii="Times New Roman" w:eastAsia="Calibri" w:hAnsi="Times New Roman"/>
              </w:rPr>
              <w:t xml:space="preserve"> </w:t>
            </w:r>
            <w:proofErr w:type="spellStart"/>
            <w:r>
              <w:rPr>
                <w:rFonts w:ascii="Times New Roman" w:eastAsia="Calibri" w:hAnsi="Times New Roman"/>
              </w:rPr>
              <w:t>бюджетных</w:t>
            </w:r>
            <w:proofErr w:type="spellEnd"/>
          </w:p>
          <w:p w:rsidR="00ED11F6" w:rsidRDefault="00ED11F6" w:rsidP="001F7018">
            <w:pPr>
              <w:jc w:val="center"/>
              <w:rPr>
                <w:rFonts w:ascii="Times New Roman" w:eastAsia="Calibri" w:hAnsi="Times New Roman"/>
              </w:rPr>
            </w:pPr>
            <w:proofErr w:type="spellStart"/>
            <w:r w:rsidRPr="00BD6F4E">
              <w:rPr>
                <w:rFonts w:ascii="Times New Roman" w:eastAsia="Calibri" w:hAnsi="Times New Roman"/>
              </w:rPr>
              <w:t>назначений</w:t>
            </w:r>
            <w:proofErr w:type="spellEnd"/>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3 760,3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3 760,3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3 760,3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3 940,3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3 940,3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4 131,1</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330BE6" w:rsidRDefault="00ED11F6" w:rsidP="001F7018">
            <w:pPr>
              <w:jc w:val="center"/>
              <w:rPr>
                <w:rFonts w:ascii="Times New Roman" w:eastAsia="Calibri" w:hAnsi="Times New Roman"/>
              </w:rPr>
            </w:pPr>
            <w:r w:rsidRPr="00330BE6">
              <w:rPr>
                <w:rFonts w:ascii="Times New Roman" w:eastAsia="Calibri" w:hAnsi="Times New Roman"/>
                <w:sz w:val="22"/>
              </w:rPr>
              <w:t>4 131,1</w:t>
            </w:r>
          </w:p>
        </w:tc>
      </w:tr>
    </w:tbl>
    <w:p w:rsidR="00ED11F6" w:rsidRPr="00C85236" w:rsidRDefault="00ED11F6" w:rsidP="00ED11F6">
      <w:pPr>
        <w:tabs>
          <w:tab w:val="left" w:pos="851"/>
          <w:tab w:val="left" w:pos="993"/>
        </w:tabs>
        <w:autoSpaceDE w:val="0"/>
        <w:autoSpaceDN w:val="0"/>
        <w:adjustRightInd w:val="0"/>
        <w:ind w:firstLine="709"/>
        <w:jc w:val="both"/>
        <w:rPr>
          <w:rFonts w:ascii="Times New Roman" w:hAnsi="Times New Roman"/>
          <w:bCs/>
          <w:sz w:val="28"/>
          <w:szCs w:val="28"/>
          <w:lang w:val="ru-RU"/>
        </w:rPr>
      </w:pPr>
      <w:r w:rsidRPr="00C85236">
        <w:rPr>
          <w:rFonts w:ascii="Times New Roman" w:hAnsi="Times New Roman"/>
          <w:bCs/>
          <w:sz w:val="28"/>
          <w:szCs w:val="28"/>
          <w:lang w:val="ru-RU"/>
        </w:rPr>
        <w:t>7) Организация и осуществление контроля и надзора в финансово-бюджетной сфере.</w:t>
      </w:r>
    </w:p>
    <w:p w:rsidR="00ED11F6" w:rsidRDefault="00ED11F6" w:rsidP="00ED11F6">
      <w:pPr>
        <w:ind w:firstLine="709"/>
        <w:jc w:val="both"/>
        <w:rPr>
          <w:rFonts w:ascii="Times New Roman" w:hAnsi="Times New Roman"/>
          <w:sz w:val="28"/>
          <w:szCs w:val="28"/>
          <w:lang w:val="ru-RU"/>
        </w:rPr>
      </w:pPr>
      <w:proofErr w:type="gramStart"/>
      <w:r w:rsidRPr="00F916A5">
        <w:rPr>
          <w:rFonts w:ascii="Times New Roman" w:hAnsi="Times New Roman"/>
          <w:sz w:val="28"/>
          <w:szCs w:val="28"/>
          <w:lang w:val="ru-RU"/>
        </w:rPr>
        <w:t xml:space="preserve">Мероприятие предполагает комплекс мер </w:t>
      </w:r>
      <w:r>
        <w:rPr>
          <w:rFonts w:ascii="Times New Roman" w:hAnsi="Times New Roman"/>
          <w:sz w:val="28"/>
          <w:szCs w:val="28"/>
          <w:lang w:val="ru-RU"/>
        </w:rPr>
        <w:t xml:space="preserve">по </w:t>
      </w:r>
      <w:r w:rsidRPr="00C85236">
        <w:rPr>
          <w:rFonts w:ascii="Times New Roman" w:hAnsi="Times New Roman"/>
          <w:sz w:val="28"/>
          <w:szCs w:val="28"/>
          <w:lang w:val="ru-RU"/>
        </w:rPr>
        <w:t xml:space="preserve"> </w:t>
      </w:r>
      <w:r w:rsidRPr="0013384E">
        <w:rPr>
          <w:rFonts w:ascii="Times New Roman" w:hAnsi="Times New Roman"/>
          <w:sz w:val="28"/>
          <w:szCs w:val="28"/>
          <w:lang w:val="ru-RU"/>
        </w:rPr>
        <w:t>осуществлени</w:t>
      </w:r>
      <w:r>
        <w:rPr>
          <w:rFonts w:ascii="Times New Roman" w:hAnsi="Times New Roman"/>
          <w:sz w:val="28"/>
          <w:szCs w:val="28"/>
          <w:lang w:val="ru-RU"/>
        </w:rPr>
        <w:t>ю</w:t>
      </w:r>
      <w:r w:rsidRPr="0013384E">
        <w:rPr>
          <w:rFonts w:ascii="Times New Roman" w:hAnsi="Times New Roman"/>
          <w:sz w:val="28"/>
          <w:szCs w:val="28"/>
          <w:lang w:val="ru-RU"/>
        </w:rPr>
        <w:t xml:space="preserve"> контроля и надзора в финансово-бюджетной сфере</w:t>
      </w:r>
      <w:r>
        <w:rPr>
          <w:rFonts w:ascii="Times New Roman" w:hAnsi="Times New Roman"/>
          <w:sz w:val="28"/>
          <w:szCs w:val="28"/>
          <w:lang w:val="ru-RU"/>
        </w:rPr>
        <w:t xml:space="preserve">, </w:t>
      </w:r>
      <w:r w:rsidRPr="0013384E">
        <w:rPr>
          <w:rFonts w:ascii="Times New Roman" w:hAnsi="Times New Roman"/>
          <w:sz w:val="28"/>
          <w:szCs w:val="28"/>
          <w:lang w:val="ru-RU"/>
        </w:rPr>
        <w:t>направлен</w:t>
      </w:r>
      <w:r>
        <w:rPr>
          <w:rFonts w:ascii="Times New Roman" w:hAnsi="Times New Roman"/>
          <w:sz w:val="28"/>
          <w:szCs w:val="28"/>
          <w:lang w:val="ru-RU"/>
        </w:rPr>
        <w:t>ных</w:t>
      </w:r>
      <w:r w:rsidRPr="0013384E">
        <w:rPr>
          <w:rFonts w:ascii="Times New Roman" w:hAnsi="Times New Roman"/>
          <w:sz w:val="28"/>
          <w:szCs w:val="28"/>
          <w:lang w:val="ru-RU"/>
        </w:rPr>
        <w:t xml:space="preserve"> на соблюдение экономической обоснованности использования государственных финансовых средств, соблюдение финансовой дисциплины и увеличение экономии бюджетных средств вследствие сокращения неэффективных расходов областного бюджета</w:t>
      </w:r>
      <w:r>
        <w:rPr>
          <w:rFonts w:ascii="Times New Roman" w:hAnsi="Times New Roman"/>
          <w:sz w:val="28"/>
          <w:szCs w:val="28"/>
          <w:lang w:val="ru-RU"/>
        </w:rPr>
        <w:t xml:space="preserve">, а также по  </w:t>
      </w:r>
      <w:r w:rsidRPr="0013384E">
        <w:rPr>
          <w:rFonts w:ascii="Times New Roman" w:hAnsi="Times New Roman"/>
          <w:sz w:val="28"/>
          <w:szCs w:val="28"/>
          <w:lang w:val="ru-RU"/>
        </w:rPr>
        <w:t>реализаци</w:t>
      </w:r>
      <w:r>
        <w:rPr>
          <w:rFonts w:ascii="Times New Roman" w:hAnsi="Times New Roman"/>
          <w:sz w:val="28"/>
          <w:szCs w:val="28"/>
          <w:lang w:val="ru-RU"/>
        </w:rPr>
        <w:t>и</w:t>
      </w:r>
      <w:r w:rsidRPr="0013384E">
        <w:rPr>
          <w:rFonts w:ascii="Times New Roman" w:hAnsi="Times New Roman"/>
          <w:sz w:val="28"/>
          <w:szCs w:val="28"/>
          <w:lang w:val="ru-RU"/>
        </w:rPr>
        <w:t xml:space="preserve"> функции государственно</w:t>
      </w:r>
      <w:r>
        <w:rPr>
          <w:rFonts w:ascii="Times New Roman" w:hAnsi="Times New Roman"/>
          <w:sz w:val="28"/>
          <w:szCs w:val="28"/>
          <w:lang w:val="ru-RU"/>
        </w:rPr>
        <w:t>го</w:t>
      </w:r>
      <w:r w:rsidRPr="0013384E">
        <w:rPr>
          <w:rFonts w:ascii="Times New Roman" w:hAnsi="Times New Roman"/>
          <w:sz w:val="28"/>
          <w:szCs w:val="28"/>
          <w:lang w:val="ru-RU"/>
        </w:rPr>
        <w:t xml:space="preserve"> регионально</w:t>
      </w:r>
      <w:r>
        <w:rPr>
          <w:rFonts w:ascii="Times New Roman" w:hAnsi="Times New Roman"/>
          <w:sz w:val="28"/>
          <w:szCs w:val="28"/>
          <w:lang w:val="ru-RU"/>
        </w:rPr>
        <w:t>го</w:t>
      </w:r>
      <w:r w:rsidRPr="0013384E">
        <w:rPr>
          <w:rFonts w:ascii="Times New Roman" w:hAnsi="Times New Roman"/>
          <w:sz w:val="28"/>
          <w:szCs w:val="28"/>
          <w:lang w:val="ru-RU"/>
        </w:rPr>
        <w:t xml:space="preserve"> </w:t>
      </w:r>
      <w:r w:rsidRPr="005F6B4C">
        <w:rPr>
          <w:rFonts w:ascii="Times New Roman" w:hAnsi="Times New Roman"/>
          <w:sz w:val="28"/>
          <w:szCs w:val="28"/>
          <w:lang w:val="ru-RU"/>
        </w:rPr>
        <w:t>надзора за п</w:t>
      </w:r>
      <w:r>
        <w:rPr>
          <w:rFonts w:ascii="Times New Roman" w:hAnsi="Times New Roman"/>
          <w:sz w:val="28"/>
          <w:szCs w:val="28"/>
          <w:lang w:val="ru-RU"/>
        </w:rPr>
        <w:t>роведением региональных лотерей</w:t>
      </w:r>
      <w:r w:rsidRPr="005F6B4C">
        <w:rPr>
          <w:rFonts w:ascii="Times New Roman" w:hAnsi="Times New Roman"/>
          <w:sz w:val="28"/>
          <w:szCs w:val="28"/>
          <w:lang w:val="ru-RU"/>
        </w:rPr>
        <w:t xml:space="preserve"> в целях предупреждения наруш</w:t>
      </w:r>
      <w:r w:rsidRPr="0013384E">
        <w:rPr>
          <w:rFonts w:ascii="Times New Roman" w:hAnsi="Times New Roman"/>
          <w:sz w:val="28"/>
          <w:szCs w:val="28"/>
          <w:lang w:val="ru-RU"/>
        </w:rPr>
        <w:t>ений при проведении региональных лотерей и целевого использования выручки от</w:t>
      </w:r>
      <w:proofErr w:type="gramEnd"/>
      <w:r w:rsidRPr="0013384E">
        <w:rPr>
          <w:rFonts w:ascii="Times New Roman" w:hAnsi="Times New Roman"/>
          <w:sz w:val="28"/>
          <w:szCs w:val="28"/>
          <w:lang w:val="ru-RU"/>
        </w:rPr>
        <w:t xml:space="preserve"> проведения лотерей на территории Мурманской области</w:t>
      </w:r>
    </w:p>
    <w:p w:rsidR="00ED11F6" w:rsidRPr="00C85236" w:rsidRDefault="00ED11F6" w:rsidP="00ED11F6">
      <w:pPr>
        <w:ind w:firstLine="709"/>
        <w:jc w:val="both"/>
        <w:rPr>
          <w:rFonts w:ascii="Times New Roman" w:hAnsi="Times New Roman"/>
          <w:sz w:val="28"/>
          <w:szCs w:val="28"/>
          <w:lang w:val="ru-RU"/>
        </w:rPr>
      </w:pPr>
      <w:r w:rsidRPr="00C85236">
        <w:rPr>
          <w:rFonts w:ascii="Times New Roman" w:hAnsi="Times New Roman"/>
          <w:sz w:val="28"/>
          <w:szCs w:val="28"/>
          <w:lang w:val="ru-RU"/>
        </w:rPr>
        <w:t xml:space="preserve">В рамках </w:t>
      </w:r>
      <w:r>
        <w:rPr>
          <w:rFonts w:ascii="Times New Roman" w:hAnsi="Times New Roman"/>
          <w:sz w:val="28"/>
          <w:szCs w:val="28"/>
          <w:lang w:val="ru-RU"/>
        </w:rPr>
        <w:t>реализации мероприятия планируется</w:t>
      </w:r>
      <w:r w:rsidRPr="00C85236">
        <w:rPr>
          <w:rFonts w:ascii="Times New Roman" w:hAnsi="Times New Roman"/>
          <w:sz w:val="28"/>
          <w:szCs w:val="28"/>
          <w:lang w:val="ru-RU"/>
        </w:rPr>
        <w:t xml:space="preserve">: </w:t>
      </w:r>
    </w:p>
    <w:p w:rsidR="00ED11F6" w:rsidRPr="0013384E" w:rsidRDefault="00ED11F6" w:rsidP="00BF73CE">
      <w:pPr>
        <w:pStyle w:val="a4"/>
        <w:numPr>
          <w:ilvl w:val="0"/>
          <w:numId w:val="23"/>
        </w:numPr>
        <w:tabs>
          <w:tab w:val="left" w:pos="993"/>
        </w:tabs>
        <w:ind w:left="0" w:firstLine="709"/>
        <w:contextualSpacing w:val="0"/>
        <w:jc w:val="both"/>
        <w:rPr>
          <w:rFonts w:ascii="Times New Roman" w:hAnsi="Times New Roman"/>
          <w:sz w:val="28"/>
          <w:szCs w:val="28"/>
          <w:lang w:val="ru-RU"/>
        </w:rPr>
      </w:pPr>
      <w:proofErr w:type="gramStart"/>
      <w:r>
        <w:rPr>
          <w:rFonts w:ascii="Times New Roman" w:hAnsi="Times New Roman"/>
          <w:sz w:val="28"/>
          <w:szCs w:val="28"/>
          <w:lang w:val="ru-RU"/>
        </w:rPr>
        <w:t xml:space="preserve">проведение </w:t>
      </w:r>
      <w:r w:rsidRPr="0013384E">
        <w:rPr>
          <w:rFonts w:ascii="Times New Roman" w:hAnsi="Times New Roman"/>
          <w:sz w:val="28"/>
          <w:szCs w:val="28"/>
          <w:lang w:val="ru-RU"/>
        </w:rPr>
        <w:t>провер</w:t>
      </w:r>
      <w:r>
        <w:rPr>
          <w:rFonts w:ascii="Times New Roman" w:hAnsi="Times New Roman"/>
          <w:sz w:val="28"/>
          <w:szCs w:val="28"/>
          <w:lang w:val="ru-RU"/>
        </w:rPr>
        <w:t>ок</w:t>
      </w:r>
      <w:r w:rsidRPr="0013384E">
        <w:rPr>
          <w:rFonts w:ascii="Times New Roman" w:hAnsi="Times New Roman"/>
          <w:sz w:val="28"/>
          <w:szCs w:val="28"/>
          <w:lang w:val="ru-RU"/>
        </w:rPr>
        <w:t xml:space="preserve"> деятельности исполнительных органов государственной власти Мурманской области, подведомственных им организаций по исполнению федеральных законов, правовых актов Президента Российской Федерации, Правительства Российской Федерации, федеральных органов государственной власти, законов Мурманской области, правовых актов Губернатора и Правительства Мурманской области, прямых поручений Президента Российской Федерации, Правительства Российской Федерации, Губернатора и Правительства Мурманской области;</w:t>
      </w:r>
      <w:proofErr w:type="gramEnd"/>
    </w:p>
    <w:p w:rsidR="00ED11F6" w:rsidRPr="0013384E" w:rsidRDefault="00ED11F6" w:rsidP="00BF73CE">
      <w:pPr>
        <w:pStyle w:val="a4"/>
        <w:numPr>
          <w:ilvl w:val="0"/>
          <w:numId w:val="23"/>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организация и осуществление </w:t>
      </w:r>
      <w:proofErr w:type="gramStart"/>
      <w:r w:rsidRPr="0013384E">
        <w:rPr>
          <w:rFonts w:ascii="Times New Roman" w:hAnsi="Times New Roman"/>
          <w:sz w:val="28"/>
          <w:szCs w:val="28"/>
          <w:lang w:val="ru-RU"/>
        </w:rPr>
        <w:t>мониторинга эффективности организации деятельности органов местного самоуправления</w:t>
      </w:r>
      <w:proofErr w:type="gramEnd"/>
      <w:r w:rsidRPr="0013384E">
        <w:rPr>
          <w:rFonts w:ascii="Times New Roman" w:hAnsi="Times New Roman"/>
          <w:sz w:val="28"/>
          <w:szCs w:val="28"/>
          <w:lang w:val="ru-RU"/>
        </w:rPr>
        <w:t xml:space="preserve"> Мурманской области по исполнению ими федеральных законов, правовых актов Президента </w:t>
      </w:r>
      <w:r w:rsidRPr="0013384E">
        <w:rPr>
          <w:rFonts w:ascii="Times New Roman" w:hAnsi="Times New Roman"/>
          <w:sz w:val="28"/>
          <w:szCs w:val="28"/>
          <w:lang w:val="ru-RU"/>
        </w:rPr>
        <w:lastRenderedPageBreak/>
        <w:t>Российской Федерации, Правительства Российской Федерации, федеральных органов государственной власти, законов Мурманской области правовых актов Губернатора Мурманской области и Правительства Мурманской области.</w:t>
      </w:r>
    </w:p>
    <w:p w:rsidR="00ED11F6" w:rsidRPr="0013384E" w:rsidRDefault="00ED11F6" w:rsidP="00BF73CE">
      <w:pPr>
        <w:pStyle w:val="a4"/>
        <w:widowControl w:val="0"/>
        <w:numPr>
          <w:ilvl w:val="0"/>
          <w:numId w:val="23"/>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проведение плановых и внеплановых проверок размещения заказов на поставки товаров, выполнение работ, оказание услуг для государственных нужд Мурманской области;</w:t>
      </w:r>
    </w:p>
    <w:p w:rsidR="00ED11F6" w:rsidRPr="0013384E" w:rsidRDefault="00ED11F6" w:rsidP="00BF73CE">
      <w:pPr>
        <w:pStyle w:val="a4"/>
        <w:widowControl w:val="0"/>
        <w:numPr>
          <w:ilvl w:val="0"/>
          <w:numId w:val="23"/>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рассмотрение жалоб участников закупок на действия (бездействие) заказчика, уполномоченного органа, специализированной организации, конкурсной, аукционной или котировочной комиссии при размещении заказов для нужд Мурманской области или муниципальных нужд, за исключением жалоб на нарушение требований законодательства при проведении открытого аукциона в электронной форме;</w:t>
      </w:r>
    </w:p>
    <w:p w:rsidR="00ED11F6" w:rsidRPr="0013384E" w:rsidRDefault="00ED11F6" w:rsidP="00BF73CE">
      <w:pPr>
        <w:pStyle w:val="a4"/>
        <w:widowControl w:val="0"/>
        <w:numPr>
          <w:ilvl w:val="0"/>
          <w:numId w:val="23"/>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рассмотрение обращений о согласовании возможности заключения государственного или муниципального контракта с единственным поставщиком (исполнителем, подрядчиком), проведение экспертизы направляемых документов и их проверка на соответствие законодательству о размещении заказов, принятие решений о согласовании или об отказе в согласовании возможности заключения государственного или муниципального контракта с единственным поставщиком (исполнителем, подрядчиком);</w:t>
      </w:r>
    </w:p>
    <w:p w:rsidR="00ED11F6" w:rsidRPr="0013384E" w:rsidRDefault="00ED11F6" w:rsidP="00BF73CE">
      <w:pPr>
        <w:pStyle w:val="a4"/>
        <w:widowControl w:val="0"/>
        <w:numPr>
          <w:ilvl w:val="0"/>
          <w:numId w:val="23"/>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возбуждение административного производства, проведение административного расследования по выявленным нарушениям законодательства Российской Федерации о размещении заказов на поставки товаров, выполнение работ, оказание услуг для государственных и муниципальных нужд Мурманской области, составление протоколов, рассматривает дела об административных правонарушениях в рамках полномочий, установленных Кодексом Российской Федерации об а</w:t>
      </w:r>
      <w:r>
        <w:rPr>
          <w:rFonts w:ascii="Times New Roman" w:hAnsi="Times New Roman"/>
          <w:sz w:val="28"/>
          <w:szCs w:val="28"/>
          <w:lang w:val="ru-RU"/>
        </w:rPr>
        <w:t>дминистративных правонарушениях;</w:t>
      </w:r>
    </w:p>
    <w:p w:rsidR="00ED11F6" w:rsidRPr="0013384E" w:rsidRDefault="00ED11F6" w:rsidP="00BF73CE">
      <w:pPr>
        <w:pStyle w:val="a4"/>
        <w:widowControl w:val="0"/>
        <w:numPr>
          <w:ilvl w:val="0"/>
          <w:numId w:val="23"/>
        </w:numPr>
        <w:tabs>
          <w:tab w:val="left" w:pos="851"/>
        </w:tabs>
        <w:autoSpaceDE w:val="0"/>
        <w:autoSpaceDN w:val="0"/>
        <w:adjustRightInd w:val="0"/>
        <w:ind w:left="0" w:firstLine="709"/>
        <w:contextualSpacing w:val="0"/>
        <w:jc w:val="both"/>
        <w:rPr>
          <w:rFonts w:ascii="Times New Roman" w:hAnsi="Times New Roman"/>
          <w:sz w:val="28"/>
          <w:szCs w:val="28"/>
          <w:lang w:val="ru-RU"/>
        </w:rPr>
      </w:pPr>
      <w:r>
        <w:rPr>
          <w:rFonts w:ascii="Times New Roman" w:hAnsi="Times New Roman"/>
          <w:sz w:val="28"/>
          <w:szCs w:val="28"/>
          <w:lang w:val="ru-RU"/>
        </w:rPr>
        <w:t xml:space="preserve"> проведение проверок </w:t>
      </w:r>
      <w:r w:rsidRPr="0013384E">
        <w:rPr>
          <w:rFonts w:ascii="Times New Roman" w:hAnsi="Times New Roman"/>
          <w:sz w:val="28"/>
          <w:szCs w:val="28"/>
          <w:lang w:val="ru-RU"/>
        </w:rPr>
        <w:t>использования средств областного бюджета главными распорядителями, распорядителями и получателями средств областного бюджета, а также использования имущества, находящегося в государственной собственности Мурманской области;</w:t>
      </w:r>
    </w:p>
    <w:p w:rsidR="00ED11F6" w:rsidRPr="0013384E" w:rsidRDefault="00ED11F6" w:rsidP="00BF73CE">
      <w:pPr>
        <w:pStyle w:val="a4"/>
        <w:widowControl w:val="0"/>
        <w:numPr>
          <w:ilvl w:val="0"/>
          <w:numId w:val="23"/>
        </w:numPr>
        <w:tabs>
          <w:tab w:val="left" w:pos="851"/>
        </w:tabs>
        <w:autoSpaceDE w:val="0"/>
        <w:autoSpaceDN w:val="0"/>
        <w:adjustRightInd w:val="0"/>
        <w:ind w:left="0" w:firstLine="709"/>
        <w:contextualSpacing w:val="0"/>
        <w:jc w:val="both"/>
        <w:rPr>
          <w:rFonts w:ascii="Times New Roman" w:hAnsi="Times New Roman"/>
          <w:sz w:val="28"/>
          <w:szCs w:val="28"/>
          <w:lang w:val="ru-RU"/>
        </w:rPr>
      </w:pPr>
      <w:r>
        <w:rPr>
          <w:rFonts w:ascii="Times New Roman" w:hAnsi="Times New Roman"/>
          <w:sz w:val="28"/>
          <w:szCs w:val="28"/>
          <w:lang w:val="ru-RU"/>
        </w:rPr>
        <w:t xml:space="preserve">проведение проверок </w:t>
      </w:r>
      <w:r w:rsidRPr="0013384E">
        <w:rPr>
          <w:rFonts w:ascii="Times New Roman" w:hAnsi="Times New Roman"/>
          <w:sz w:val="28"/>
          <w:szCs w:val="28"/>
          <w:lang w:val="ru-RU"/>
        </w:rPr>
        <w:t>использования средств межбюджетных трансфертов, выделенных из областного бюджета бюджетам муниципальных образований Мурманской области;</w:t>
      </w:r>
    </w:p>
    <w:p w:rsidR="00ED11F6" w:rsidRPr="0013384E" w:rsidRDefault="00ED11F6" w:rsidP="00BF73CE">
      <w:pPr>
        <w:pStyle w:val="a4"/>
        <w:widowControl w:val="0"/>
        <w:numPr>
          <w:ilvl w:val="0"/>
          <w:numId w:val="23"/>
        </w:numPr>
        <w:tabs>
          <w:tab w:val="left" w:pos="851"/>
        </w:tabs>
        <w:autoSpaceDE w:val="0"/>
        <w:autoSpaceDN w:val="0"/>
        <w:adjustRightInd w:val="0"/>
        <w:ind w:left="0" w:firstLine="709"/>
        <w:contextualSpacing w:val="0"/>
        <w:jc w:val="both"/>
        <w:rPr>
          <w:rFonts w:ascii="Times New Roman" w:hAnsi="Times New Roman"/>
          <w:sz w:val="28"/>
          <w:szCs w:val="28"/>
          <w:lang w:val="ru-RU"/>
        </w:rPr>
      </w:pPr>
      <w:r>
        <w:rPr>
          <w:rFonts w:ascii="Times New Roman" w:hAnsi="Times New Roman"/>
          <w:sz w:val="28"/>
          <w:szCs w:val="28"/>
          <w:lang w:val="ru-RU"/>
        </w:rPr>
        <w:t xml:space="preserve">проведение проверок </w:t>
      </w:r>
      <w:r w:rsidRPr="0013384E">
        <w:rPr>
          <w:rFonts w:ascii="Times New Roman" w:hAnsi="Times New Roman"/>
          <w:sz w:val="28"/>
          <w:szCs w:val="28"/>
          <w:lang w:val="ru-RU"/>
        </w:rPr>
        <w:t>соблюдения требований бюджетного законодательства Российской Федерации, нормативных правовых актов Мурманской области, а также условий выделения, получения, целевого использования и возврата бюджетных средств получателями бюджетных кредитов, бюджетных инвестиций и государственных гарантий Мур</w:t>
      </w:r>
      <w:r>
        <w:rPr>
          <w:rFonts w:ascii="Times New Roman" w:hAnsi="Times New Roman"/>
          <w:sz w:val="28"/>
          <w:szCs w:val="28"/>
          <w:lang w:val="ru-RU"/>
        </w:rPr>
        <w:t>манской области;</w:t>
      </w:r>
    </w:p>
    <w:p w:rsidR="00ED11F6" w:rsidRPr="000232D9" w:rsidRDefault="00ED11F6" w:rsidP="00BF73CE">
      <w:pPr>
        <w:pStyle w:val="a4"/>
        <w:numPr>
          <w:ilvl w:val="0"/>
          <w:numId w:val="23"/>
        </w:numPr>
        <w:tabs>
          <w:tab w:val="left" w:pos="851"/>
          <w:tab w:val="left" w:pos="1276"/>
        </w:tabs>
        <w:autoSpaceDE w:val="0"/>
        <w:autoSpaceDN w:val="0"/>
        <w:adjustRightInd w:val="0"/>
        <w:ind w:left="0" w:firstLine="709"/>
        <w:contextualSpacing w:val="0"/>
        <w:jc w:val="both"/>
        <w:rPr>
          <w:rFonts w:ascii="Times New Roman" w:hAnsi="Times New Roman"/>
          <w:sz w:val="28"/>
          <w:szCs w:val="28"/>
          <w:lang w:val="ru-RU"/>
        </w:rPr>
      </w:pPr>
      <w:r w:rsidRPr="000232D9">
        <w:rPr>
          <w:rFonts w:ascii="Times New Roman" w:hAnsi="Times New Roman"/>
          <w:sz w:val="28"/>
          <w:szCs w:val="28"/>
          <w:lang w:val="ru-RU"/>
        </w:rPr>
        <w:t>рассмотрение уведомлений о проведении стимулирующих лотерей;</w:t>
      </w:r>
    </w:p>
    <w:p w:rsidR="00ED11F6" w:rsidRPr="000232D9" w:rsidRDefault="00ED11F6" w:rsidP="00BF73CE">
      <w:pPr>
        <w:pStyle w:val="a4"/>
        <w:numPr>
          <w:ilvl w:val="0"/>
          <w:numId w:val="23"/>
        </w:numPr>
        <w:tabs>
          <w:tab w:val="left" w:pos="851"/>
          <w:tab w:val="left" w:pos="1276"/>
        </w:tabs>
        <w:autoSpaceDE w:val="0"/>
        <w:autoSpaceDN w:val="0"/>
        <w:adjustRightInd w:val="0"/>
        <w:ind w:left="0" w:firstLine="709"/>
        <w:contextualSpacing w:val="0"/>
        <w:jc w:val="both"/>
        <w:rPr>
          <w:rFonts w:ascii="Times New Roman" w:hAnsi="Times New Roman"/>
          <w:sz w:val="28"/>
          <w:szCs w:val="28"/>
          <w:lang w:val="ru-RU"/>
        </w:rPr>
      </w:pPr>
      <w:r w:rsidRPr="000232D9">
        <w:rPr>
          <w:rFonts w:ascii="Times New Roman" w:hAnsi="Times New Roman"/>
          <w:sz w:val="28"/>
          <w:szCs w:val="28"/>
          <w:lang w:val="ru-RU"/>
        </w:rPr>
        <w:t>ведение государственного реестра региональных лотерей;</w:t>
      </w:r>
    </w:p>
    <w:p w:rsidR="00ED11F6" w:rsidRPr="000232D9" w:rsidRDefault="00ED11F6" w:rsidP="00BF73CE">
      <w:pPr>
        <w:pStyle w:val="a4"/>
        <w:numPr>
          <w:ilvl w:val="0"/>
          <w:numId w:val="23"/>
        </w:numPr>
        <w:tabs>
          <w:tab w:val="left" w:pos="851"/>
          <w:tab w:val="left" w:pos="1276"/>
        </w:tabs>
        <w:autoSpaceDE w:val="0"/>
        <w:autoSpaceDN w:val="0"/>
        <w:adjustRightInd w:val="0"/>
        <w:ind w:left="0" w:firstLine="709"/>
        <w:contextualSpacing w:val="0"/>
        <w:jc w:val="both"/>
        <w:rPr>
          <w:rFonts w:ascii="Times New Roman" w:hAnsi="Times New Roman"/>
          <w:sz w:val="28"/>
          <w:szCs w:val="28"/>
          <w:lang w:val="ru-RU"/>
        </w:rPr>
      </w:pPr>
      <w:r w:rsidRPr="000232D9">
        <w:rPr>
          <w:rFonts w:ascii="Times New Roman" w:hAnsi="Times New Roman"/>
          <w:sz w:val="28"/>
          <w:szCs w:val="28"/>
          <w:lang w:val="ru-RU"/>
        </w:rPr>
        <w:t>выдача разрешений на проведение региональных лотерей;</w:t>
      </w:r>
    </w:p>
    <w:p w:rsidR="00ED11F6" w:rsidRPr="000232D9" w:rsidRDefault="00ED11F6" w:rsidP="00BF73CE">
      <w:pPr>
        <w:pStyle w:val="a4"/>
        <w:numPr>
          <w:ilvl w:val="0"/>
          <w:numId w:val="23"/>
        </w:numPr>
        <w:tabs>
          <w:tab w:val="left" w:pos="851"/>
          <w:tab w:val="left" w:pos="1276"/>
        </w:tabs>
        <w:autoSpaceDE w:val="0"/>
        <w:autoSpaceDN w:val="0"/>
        <w:adjustRightInd w:val="0"/>
        <w:ind w:left="0" w:firstLine="709"/>
        <w:contextualSpacing w:val="0"/>
        <w:jc w:val="both"/>
        <w:rPr>
          <w:rFonts w:ascii="Times New Roman" w:hAnsi="Times New Roman"/>
          <w:sz w:val="28"/>
          <w:szCs w:val="28"/>
          <w:lang w:val="ru-RU"/>
        </w:rPr>
      </w:pPr>
      <w:r w:rsidRPr="000232D9">
        <w:rPr>
          <w:rFonts w:ascii="Times New Roman" w:hAnsi="Times New Roman"/>
          <w:sz w:val="28"/>
          <w:szCs w:val="28"/>
          <w:lang w:val="ru-RU"/>
        </w:rPr>
        <w:lastRenderedPageBreak/>
        <w:t>осуществление регионального государственного надзора за проведением региональных лотерей;</w:t>
      </w:r>
    </w:p>
    <w:p w:rsidR="00ED11F6" w:rsidRPr="000232D9" w:rsidRDefault="00ED11F6" w:rsidP="00BF73CE">
      <w:pPr>
        <w:pStyle w:val="a4"/>
        <w:numPr>
          <w:ilvl w:val="0"/>
          <w:numId w:val="23"/>
        </w:numPr>
        <w:tabs>
          <w:tab w:val="left" w:pos="1276"/>
        </w:tabs>
        <w:autoSpaceDE w:val="0"/>
        <w:autoSpaceDN w:val="0"/>
        <w:adjustRightInd w:val="0"/>
        <w:ind w:left="0" w:firstLine="709"/>
        <w:contextualSpacing w:val="0"/>
        <w:jc w:val="both"/>
        <w:rPr>
          <w:rFonts w:ascii="Times New Roman" w:hAnsi="Times New Roman"/>
          <w:sz w:val="28"/>
          <w:szCs w:val="28"/>
          <w:lang w:val="ru-RU"/>
        </w:rPr>
      </w:pPr>
      <w:r w:rsidRPr="000232D9">
        <w:rPr>
          <w:rFonts w:ascii="Times New Roman" w:hAnsi="Times New Roman"/>
          <w:sz w:val="28"/>
          <w:szCs w:val="28"/>
          <w:lang w:val="ru-RU"/>
        </w:rPr>
        <w:t>осуществление регионального надзора за целевым использованием выручки от проведения лотерей.</w:t>
      </w:r>
    </w:p>
    <w:p w:rsidR="00ED11F6" w:rsidRPr="00F862BD" w:rsidRDefault="00ED11F6" w:rsidP="00ED11F6">
      <w:pPr>
        <w:tabs>
          <w:tab w:val="left" w:pos="993"/>
        </w:tabs>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xml:space="preserve">Подпрограмма 1 ориентирована на достижение следующих </w:t>
      </w:r>
      <w:r w:rsidRPr="00F862BD">
        <w:rPr>
          <w:rFonts w:ascii="Times New Roman" w:hAnsi="Times New Roman"/>
          <w:i/>
          <w:sz w:val="28"/>
          <w:szCs w:val="28"/>
          <w:lang w:val="ru-RU"/>
        </w:rPr>
        <w:t>конечных результатов</w:t>
      </w:r>
      <w:r w:rsidRPr="00F862BD">
        <w:rPr>
          <w:rFonts w:ascii="Times New Roman" w:hAnsi="Times New Roman"/>
          <w:sz w:val="28"/>
          <w:szCs w:val="28"/>
          <w:lang w:val="ru-RU"/>
        </w:rPr>
        <w:t>:</w:t>
      </w:r>
    </w:p>
    <w:p w:rsidR="00ED11F6" w:rsidRPr="00F862BD" w:rsidRDefault="00ED11F6" w:rsidP="00ED11F6">
      <w:pPr>
        <w:pStyle w:val="a4"/>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1. Обеспечение долгосрочной сбалансированности и устойчивости бюджетной системы Мурманской области за счет интеграции стратегического и бюджетного планирования, создания инструментов долгосрочного финансового планирования.</w:t>
      </w:r>
    </w:p>
    <w:p w:rsidR="00ED11F6" w:rsidRPr="00F862BD" w:rsidRDefault="00ED11F6" w:rsidP="00ED11F6">
      <w:pPr>
        <w:pStyle w:val="a4"/>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2. Повышение уровня бюджетной дисциплины и качества управления средствами областного бюджета главными администраторами средств областного бюджета.</w:t>
      </w:r>
    </w:p>
    <w:p w:rsidR="00ED11F6" w:rsidRPr="00F862BD" w:rsidRDefault="00ED11F6" w:rsidP="00ED11F6">
      <w:pPr>
        <w:pStyle w:val="a4"/>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3. Качественная организация планирования и исполнения областного бюджета, ведения бюджетного учета и формирования бюджетной отчетности и сводной бухгалтерской отчетности учреждений.</w:t>
      </w:r>
    </w:p>
    <w:p w:rsidR="00ED11F6" w:rsidRPr="00F862BD" w:rsidRDefault="00ED11F6" w:rsidP="00ED11F6">
      <w:pPr>
        <w:pStyle w:val="a4"/>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 xml:space="preserve">4. Сохранение экономически </w:t>
      </w:r>
      <w:proofErr w:type="gramStart"/>
      <w:r w:rsidRPr="00F862BD">
        <w:rPr>
          <w:rFonts w:ascii="Times New Roman" w:hAnsi="Times New Roman"/>
          <w:sz w:val="28"/>
          <w:szCs w:val="28"/>
          <w:lang w:val="ru-RU"/>
        </w:rPr>
        <w:t>обоснованных</w:t>
      </w:r>
      <w:proofErr w:type="gramEnd"/>
      <w:r w:rsidRPr="00F862BD">
        <w:rPr>
          <w:rFonts w:ascii="Times New Roman" w:hAnsi="Times New Roman"/>
          <w:sz w:val="28"/>
          <w:szCs w:val="28"/>
          <w:lang w:val="ru-RU"/>
        </w:rPr>
        <w:t xml:space="preserve"> объема и структуры государственного долга Мурманской области.</w:t>
      </w:r>
    </w:p>
    <w:p w:rsidR="00ED11F6" w:rsidRPr="00F862BD" w:rsidRDefault="00ED11F6" w:rsidP="00ED11F6">
      <w:pPr>
        <w:pStyle w:val="a4"/>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5. Обеспечение открытости и доступности для граждан и организаций информации о прошлой, текущей и планируемой деятельности органов государственной власти Мурманской области по подготовке и исполнению областного бюджета.</w:t>
      </w:r>
    </w:p>
    <w:p w:rsidR="00ED11F6" w:rsidRPr="00F862BD" w:rsidRDefault="00ED11F6" w:rsidP="00ED11F6">
      <w:pPr>
        <w:pStyle w:val="a4"/>
        <w:tabs>
          <w:tab w:val="left" w:pos="993"/>
        </w:tabs>
        <w:autoSpaceDE w:val="0"/>
        <w:autoSpaceDN w:val="0"/>
        <w:adjustRightInd w:val="0"/>
        <w:ind w:left="0"/>
        <w:contextualSpacing w:val="0"/>
        <w:jc w:val="both"/>
        <w:rPr>
          <w:rFonts w:ascii="Times New Roman" w:hAnsi="Times New Roman"/>
          <w:bCs/>
          <w:sz w:val="28"/>
          <w:szCs w:val="28"/>
          <w:lang w:val="ru-RU"/>
        </w:rPr>
      </w:pPr>
    </w:p>
    <w:p w:rsidR="00ED11F6" w:rsidRPr="00F862BD" w:rsidRDefault="00ED11F6" w:rsidP="00ED11F6">
      <w:pPr>
        <w:autoSpaceDE w:val="0"/>
        <w:autoSpaceDN w:val="0"/>
        <w:adjustRightInd w:val="0"/>
        <w:jc w:val="center"/>
        <w:rPr>
          <w:rFonts w:ascii="Times New Roman" w:hAnsi="Times New Roman"/>
          <w:b/>
          <w:sz w:val="28"/>
          <w:szCs w:val="28"/>
          <w:lang w:val="ru-RU"/>
        </w:rPr>
      </w:pPr>
      <w:r w:rsidRPr="00F862BD">
        <w:rPr>
          <w:rFonts w:ascii="Times New Roman" w:hAnsi="Times New Roman"/>
          <w:b/>
          <w:sz w:val="28"/>
          <w:szCs w:val="28"/>
          <w:lang w:val="ru-RU"/>
        </w:rPr>
        <w:t xml:space="preserve">Подпрограмма 2 </w:t>
      </w:r>
    </w:p>
    <w:p w:rsidR="00ED11F6" w:rsidRPr="00F862BD" w:rsidRDefault="00ED11F6" w:rsidP="00ED11F6">
      <w:pPr>
        <w:autoSpaceDE w:val="0"/>
        <w:autoSpaceDN w:val="0"/>
        <w:adjustRightInd w:val="0"/>
        <w:jc w:val="center"/>
        <w:rPr>
          <w:rFonts w:ascii="Times New Roman" w:hAnsi="Times New Roman"/>
          <w:b/>
          <w:sz w:val="28"/>
          <w:szCs w:val="28"/>
          <w:lang w:val="ru-RU"/>
        </w:rPr>
      </w:pPr>
      <w:r>
        <w:rPr>
          <w:rFonts w:ascii="Times New Roman" w:hAnsi="Times New Roman"/>
          <w:b/>
          <w:sz w:val="28"/>
          <w:szCs w:val="28"/>
          <w:lang w:val="ru-RU"/>
        </w:rPr>
        <w:t>«</w:t>
      </w:r>
      <w:r w:rsidRPr="00F862BD">
        <w:rPr>
          <w:rFonts w:ascii="Times New Roman" w:hAnsi="Times New Roman"/>
          <w:b/>
          <w:sz w:val="28"/>
          <w:szCs w:val="28"/>
          <w:lang w:val="ru-RU"/>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Pr>
          <w:rFonts w:ascii="Times New Roman" w:hAnsi="Times New Roman"/>
          <w:b/>
          <w:sz w:val="28"/>
          <w:szCs w:val="28"/>
          <w:lang w:val="ru-RU"/>
        </w:rPr>
        <w:t>»</w:t>
      </w:r>
    </w:p>
    <w:p w:rsidR="00ED11F6" w:rsidRPr="00F862BD" w:rsidRDefault="00ED11F6" w:rsidP="00ED11F6">
      <w:pPr>
        <w:autoSpaceDE w:val="0"/>
        <w:autoSpaceDN w:val="0"/>
        <w:adjustRightInd w:val="0"/>
        <w:jc w:val="center"/>
        <w:rPr>
          <w:rFonts w:ascii="Times New Roman" w:hAnsi="Times New Roman"/>
          <w:bCs/>
          <w:sz w:val="28"/>
          <w:szCs w:val="28"/>
          <w:lang w:val="ru-RU"/>
        </w:rPr>
      </w:pPr>
    </w:p>
    <w:p w:rsidR="00ED11F6" w:rsidRPr="00F862BD" w:rsidRDefault="00ED11F6" w:rsidP="00ED11F6">
      <w:pPr>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Реализация Подпрограммы 2 направлена на достижение следующих целей:</w:t>
      </w:r>
    </w:p>
    <w:p w:rsidR="00ED11F6" w:rsidRPr="00F862BD" w:rsidRDefault="00ED11F6" w:rsidP="00BF73CE">
      <w:pPr>
        <w:pStyle w:val="a4"/>
        <w:numPr>
          <w:ilvl w:val="0"/>
          <w:numId w:val="12"/>
        </w:numPr>
        <w:tabs>
          <w:tab w:val="left" w:pos="993"/>
          <w:tab w:val="left" w:pos="1134"/>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Совершенствование системы распределения и перераспределения финансовых ресурсов между уровнями бюджетной системы.</w:t>
      </w:r>
    </w:p>
    <w:p w:rsidR="00ED11F6" w:rsidRPr="00F862BD" w:rsidRDefault="00ED11F6" w:rsidP="00BF73CE">
      <w:pPr>
        <w:pStyle w:val="a4"/>
        <w:numPr>
          <w:ilvl w:val="0"/>
          <w:numId w:val="12"/>
        </w:numPr>
        <w:tabs>
          <w:tab w:val="left" w:pos="993"/>
          <w:tab w:val="left" w:pos="1134"/>
        </w:tabs>
        <w:autoSpaceDE w:val="0"/>
        <w:autoSpaceDN w:val="0"/>
        <w:adjustRightInd w:val="0"/>
        <w:ind w:left="0" w:firstLine="709"/>
        <w:contextualSpacing w:val="0"/>
        <w:jc w:val="both"/>
        <w:rPr>
          <w:rFonts w:ascii="Times New Roman" w:hAnsi="Times New Roman"/>
          <w:bCs/>
          <w:sz w:val="28"/>
          <w:szCs w:val="28"/>
          <w:lang w:val="ru-RU"/>
        </w:rPr>
      </w:pPr>
      <w:r w:rsidRPr="00F862BD">
        <w:rPr>
          <w:rFonts w:ascii="Times New Roman" w:hAnsi="Times New Roman"/>
          <w:sz w:val="28"/>
          <w:szCs w:val="28"/>
          <w:lang w:val="ru-RU"/>
        </w:rPr>
        <w:t>Повышение качества управления муниципальными финансами.</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xml:space="preserve">Для достижения указанных целей Подпрограммы 2 следует обеспечить решение следующих </w:t>
      </w:r>
      <w:r w:rsidRPr="00F862BD">
        <w:rPr>
          <w:rFonts w:ascii="Times New Roman" w:hAnsi="Times New Roman"/>
          <w:i/>
          <w:sz w:val="28"/>
          <w:szCs w:val="28"/>
          <w:lang w:val="ru-RU"/>
        </w:rPr>
        <w:t>задач</w:t>
      </w:r>
      <w:r w:rsidRPr="00F862BD">
        <w:rPr>
          <w:rFonts w:ascii="Times New Roman" w:hAnsi="Times New Roman"/>
          <w:sz w:val="28"/>
          <w:szCs w:val="28"/>
          <w:lang w:val="ru-RU"/>
        </w:rPr>
        <w:t>:</w:t>
      </w:r>
    </w:p>
    <w:p w:rsidR="00ED11F6" w:rsidRPr="00F862BD" w:rsidRDefault="00ED11F6" w:rsidP="00BF73CE">
      <w:pPr>
        <w:pStyle w:val="a4"/>
        <w:numPr>
          <w:ilvl w:val="0"/>
          <w:numId w:val="13"/>
        </w:numPr>
        <w:tabs>
          <w:tab w:val="left" w:pos="993"/>
        </w:tabs>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Совершенствование механизмов предоставления межбюджетных трансфертов;</w:t>
      </w:r>
    </w:p>
    <w:p w:rsidR="00ED11F6" w:rsidRPr="00F862BD" w:rsidRDefault="00ED11F6" w:rsidP="00BF73CE">
      <w:pPr>
        <w:pStyle w:val="a4"/>
        <w:numPr>
          <w:ilvl w:val="0"/>
          <w:numId w:val="13"/>
        </w:numPr>
        <w:tabs>
          <w:tab w:val="left" w:pos="993"/>
        </w:tabs>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Обеспечение устойчивости исполнения местных бюджетов;</w:t>
      </w:r>
    </w:p>
    <w:p w:rsidR="00ED11F6" w:rsidRPr="00F862BD" w:rsidRDefault="00ED11F6" w:rsidP="00BF73CE">
      <w:pPr>
        <w:pStyle w:val="a4"/>
        <w:numPr>
          <w:ilvl w:val="0"/>
          <w:numId w:val="13"/>
        </w:numPr>
        <w:tabs>
          <w:tab w:val="left" w:pos="993"/>
        </w:tabs>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 xml:space="preserve">Поддержка </w:t>
      </w:r>
      <w:proofErr w:type="gramStart"/>
      <w:r w:rsidRPr="00F862BD">
        <w:rPr>
          <w:rFonts w:ascii="Times New Roman" w:hAnsi="Times New Roman"/>
          <w:sz w:val="28"/>
          <w:szCs w:val="28"/>
          <w:lang w:val="ru-RU"/>
        </w:rPr>
        <w:t>реализации муниципальных программ повышения эффективности бюджетных расходов</w:t>
      </w:r>
      <w:proofErr w:type="gramEnd"/>
      <w:r w:rsidRPr="00F862BD">
        <w:rPr>
          <w:rFonts w:ascii="Times New Roman" w:hAnsi="Times New Roman"/>
          <w:sz w:val="28"/>
          <w:szCs w:val="28"/>
          <w:lang w:val="ru-RU"/>
        </w:rPr>
        <w:t xml:space="preserve">. </w:t>
      </w:r>
    </w:p>
    <w:p w:rsidR="00ED11F6" w:rsidRPr="00F862BD" w:rsidRDefault="00ED11F6" w:rsidP="00ED11F6">
      <w:pPr>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Решение поставленных задач Подпрограммы 2 обеспечивается выполнением ее основных мероприятий:</w:t>
      </w:r>
    </w:p>
    <w:p w:rsidR="00ED11F6" w:rsidRPr="00F862BD" w:rsidRDefault="00ED11F6" w:rsidP="00ED11F6">
      <w:pPr>
        <w:widowControl w:val="0"/>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sz w:val="28"/>
          <w:szCs w:val="28"/>
          <w:lang w:val="ru-RU"/>
        </w:rPr>
        <w:t>1) Анализ действующих механизмов предоставления межбюджетных трансфертов</w:t>
      </w:r>
      <w:r w:rsidRPr="00F862BD">
        <w:rPr>
          <w:rFonts w:ascii="Times New Roman" w:hAnsi="Times New Roman"/>
          <w:bCs/>
          <w:sz w:val="28"/>
          <w:szCs w:val="28"/>
          <w:lang w:val="ru-RU"/>
        </w:rPr>
        <w:t>.</w:t>
      </w:r>
    </w:p>
    <w:p w:rsidR="00ED11F6" w:rsidRPr="00F862BD" w:rsidRDefault="00ED11F6" w:rsidP="00ED11F6">
      <w:pPr>
        <w:widowControl w:val="0"/>
        <w:autoSpaceDE w:val="0"/>
        <w:autoSpaceDN w:val="0"/>
        <w:adjustRightInd w:val="0"/>
        <w:ind w:firstLine="709"/>
        <w:jc w:val="both"/>
        <w:rPr>
          <w:rFonts w:ascii="Times New Roman" w:hAnsi="Times New Roman"/>
          <w:bCs/>
          <w:sz w:val="28"/>
          <w:szCs w:val="28"/>
          <w:lang w:val="ru-RU"/>
        </w:rPr>
      </w:pPr>
      <w:proofErr w:type="gramStart"/>
      <w:r w:rsidRPr="00F862BD">
        <w:rPr>
          <w:rFonts w:ascii="Times New Roman" w:hAnsi="Times New Roman"/>
          <w:sz w:val="28"/>
          <w:szCs w:val="28"/>
          <w:lang w:val="ru-RU"/>
        </w:rPr>
        <w:t xml:space="preserve">Мероприятие предусматривает проведение на регулярной основе работы </w:t>
      </w:r>
      <w:r w:rsidRPr="00F862BD">
        <w:rPr>
          <w:rFonts w:ascii="Times New Roman" w:hAnsi="Times New Roman"/>
          <w:sz w:val="28"/>
          <w:szCs w:val="28"/>
          <w:lang w:val="ru-RU"/>
        </w:rPr>
        <w:lastRenderedPageBreak/>
        <w:t>по анализу действующих механизмов предоставления межбюджетных трансфертов с точки зрения их результативности, наличия нормативных правовых актов и методик, устанавливающих порядок расчета распределения финансовой помощи и оценки результативности, совершенствованию нормативно-правового регулирования в сфере механизма предоставления межбюджетных трансфертов, в том числе и с учетом предложений муниципальных образований.</w:t>
      </w:r>
      <w:proofErr w:type="gramEnd"/>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2) Совершенствование нормативно-правового обеспечения предоставления межбюджетных трансфертов из областного бюджета.</w:t>
      </w:r>
    </w:p>
    <w:p w:rsidR="00ED11F6" w:rsidRPr="00F862BD" w:rsidRDefault="00ED11F6" w:rsidP="00ED11F6">
      <w:pPr>
        <w:tabs>
          <w:tab w:val="left" w:pos="993"/>
        </w:tabs>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xml:space="preserve">В целях совершенствования нормативно-правового регулирования в сфере межбюджетных отношений вносятся </w:t>
      </w:r>
      <w:r w:rsidRPr="00F862BD">
        <w:rPr>
          <w:rFonts w:ascii="Times New Roman" w:hAnsi="Times New Roman"/>
          <w:iCs/>
          <w:sz w:val="28"/>
          <w:szCs w:val="28"/>
          <w:lang w:val="ru-RU"/>
        </w:rPr>
        <w:t xml:space="preserve">изменения в Закон Мурманской области </w:t>
      </w:r>
      <w:r>
        <w:rPr>
          <w:rFonts w:ascii="Times New Roman" w:hAnsi="Times New Roman"/>
          <w:iCs/>
          <w:sz w:val="28"/>
          <w:szCs w:val="28"/>
          <w:lang w:val="ru-RU"/>
        </w:rPr>
        <w:t>«</w:t>
      </w:r>
      <w:r w:rsidRPr="00F862BD">
        <w:rPr>
          <w:rFonts w:ascii="Times New Roman" w:hAnsi="Times New Roman"/>
          <w:iCs/>
          <w:sz w:val="28"/>
          <w:szCs w:val="28"/>
          <w:lang w:val="ru-RU"/>
        </w:rPr>
        <w:t>О межбюджетных отношениях в Мурманской области</w:t>
      </w:r>
      <w:r>
        <w:rPr>
          <w:rFonts w:ascii="Times New Roman" w:hAnsi="Times New Roman"/>
          <w:iCs/>
          <w:sz w:val="28"/>
          <w:szCs w:val="28"/>
          <w:lang w:val="ru-RU"/>
        </w:rPr>
        <w:t>»</w:t>
      </w:r>
      <w:r w:rsidRPr="00F862BD">
        <w:rPr>
          <w:rFonts w:ascii="Times New Roman" w:hAnsi="Times New Roman"/>
          <w:iCs/>
          <w:sz w:val="28"/>
          <w:szCs w:val="28"/>
          <w:lang w:val="ru-RU"/>
        </w:rPr>
        <w:t xml:space="preserve">, </w:t>
      </w:r>
      <w:r w:rsidRPr="00F862BD">
        <w:rPr>
          <w:rFonts w:ascii="Times New Roman" w:hAnsi="Times New Roman"/>
          <w:sz w:val="28"/>
          <w:szCs w:val="28"/>
          <w:lang w:val="ru-RU"/>
        </w:rPr>
        <w:t>данная мера позволяет обеспечить стабильность объемов фондов финансовой поддержки муниципальных образований.</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proofErr w:type="gramStart"/>
      <w:r w:rsidRPr="00F862BD">
        <w:rPr>
          <w:rFonts w:ascii="Times New Roman" w:hAnsi="Times New Roman"/>
          <w:sz w:val="28"/>
          <w:szCs w:val="28"/>
          <w:lang w:val="ru-RU"/>
        </w:rPr>
        <w:t xml:space="preserve">Кроме того, в рамках данного основного мероприятия подготавливается нормативный правовой акт об утверждении на срок не менее трех лет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F862BD">
        <w:rPr>
          <w:rFonts w:ascii="Times New Roman" w:hAnsi="Times New Roman"/>
          <w:sz w:val="28"/>
          <w:szCs w:val="28"/>
          <w:lang w:val="ru-RU"/>
        </w:rPr>
        <w:t>софинансирования</w:t>
      </w:r>
      <w:proofErr w:type="spellEnd"/>
      <w:r w:rsidRPr="00F862BD">
        <w:rPr>
          <w:rFonts w:ascii="Times New Roman" w:hAnsi="Times New Roman"/>
          <w:sz w:val="28"/>
          <w:szCs w:val="28"/>
          <w:lang w:val="ru-RU"/>
        </w:rPr>
        <w:t xml:space="preserve"> которых предоставляются субсидии из областного бюджета, целевых показателей результативности предоставления субсидий и их значений.</w:t>
      </w:r>
      <w:proofErr w:type="gramEnd"/>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 xml:space="preserve">3) Выравнивание бюджетной обеспеченности муниципальных образований. </w:t>
      </w:r>
    </w:p>
    <w:p w:rsidR="00ED11F6" w:rsidRPr="00F862BD" w:rsidRDefault="00ED11F6" w:rsidP="00ED11F6">
      <w:pPr>
        <w:widowControl w:val="0"/>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Мероприятие предполагает осуществление комплекса мер по расчету распределения и предоставлению дотаций на выравнивание бюджетной обеспеченности муниципальных образований, субвенций на исполнение полномочий по расчету и предоставлению дотаций поселениям, субсидий на формирование районных фондов финансовой поддержки из областного бюджета в местные бюджеты.</w:t>
      </w:r>
    </w:p>
    <w:p w:rsidR="00ED11F6" w:rsidRPr="00F862BD" w:rsidRDefault="00ED11F6" w:rsidP="00ED11F6">
      <w:pPr>
        <w:widowControl w:val="0"/>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Мероприятием предусматриваются:</w:t>
      </w:r>
    </w:p>
    <w:p w:rsidR="00ED11F6" w:rsidRPr="00F862BD" w:rsidRDefault="00ED11F6" w:rsidP="00BF73CE">
      <w:pPr>
        <w:pStyle w:val="a4"/>
        <w:widowControl w:val="0"/>
        <w:numPr>
          <w:ilvl w:val="0"/>
          <w:numId w:val="27"/>
        </w:numPr>
        <w:autoSpaceDE w:val="0"/>
        <w:autoSpaceDN w:val="0"/>
        <w:adjustRightInd w:val="0"/>
        <w:ind w:left="0" w:firstLine="709"/>
        <w:jc w:val="both"/>
        <w:rPr>
          <w:rFonts w:ascii="Times New Roman" w:hAnsi="Times New Roman"/>
          <w:bCs/>
          <w:sz w:val="28"/>
          <w:szCs w:val="28"/>
          <w:lang w:val="ru-RU"/>
        </w:rPr>
      </w:pPr>
      <w:r w:rsidRPr="00F862BD">
        <w:rPr>
          <w:rFonts w:ascii="Times New Roman" w:hAnsi="Times New Roman"/>
          <w:sz w:val="28"/>
          <w:szCs w:val="28"/>
          <w:lang w:val="ru-RU"/>
        </w:rPr>
        <w:t>использование сверенных с муниципальными образованиями показателей для проведения расчетов распределения межбюджетных трансфертов, направленных на выравнивание бюджетной обеспеченности муниципальных образований;</w:t>
      </w:r>
    </w:p>
    <w:p w:rsidR="00ED11F6" w:rsidRPr="00F862BD" w:rsidRDefault="00ED11F6" w:rsidP="00BF73CE">
      <w:pPr>
        <w:pStyle w:val="a4"/>
        <w:numPr>
          <w:ilvl w:val="0"/>
          <w:numId w:val="27"/>
        </w:numPr>
        <w:autoSpaceDE w:val="0"/>
        <w:autoSpaceDN w:val="0"/>
        <w:adjustRightInd w:val="0"/>
        <w:ind w:left="0" w:firstLine="709"/>
        <w:jc w:val="both"/>
        <w:rPr>
          <w:rFonts w:ascii="Times New Roman" w:hAnsi="Times New Roman"/>
          <w:sz w:val="28"/>
          <w:szCs w:val="28"/>
          <w:lang w:val="ru-RU"/>
        </w:rPr>
      </w:pPr>
      <w:r w:rsidRPr="00F862BD">
        <w:rPr>
          <w:rFonts w:ascii="Times New Roman" w:hAnsi="Times New Roman"/>
          <w:sz w:val="28"/>
          <w:szCs w:val="28"/>
          <w:lang w:val="ru-RU"/>
        </w:rPr>
        <w:t>утверждение форм заявок и порядка рассмотрения в Министерстве финансов Мурманской области заявок муниципальных образований на перечисление межбюджетных трансфертов, направленных на выравнивание бюджетной обеспеченности муниципальных образований. Рассмотрение заявок осуществляется на основании показателей паспорта муниципального образования об исполнении местного бюджета, форма которого доводится до муниципальных образований.</w:t>
      </w:r>
    </w:p>
    <w:p w:rsidR="00ED11F6" w:rsidRPr="00F862BD" w:rsidRDefault="00ED11F6" w:rsidP="00BF73CE">
      <w:pPr>
        <w:pStyle w:val="a4"/>
        <w:widowControl w:val="0"/>
        <w:numPr>
          <w:ilvl w:val="0"/>
          <w:numId w:val="27"/>
        </w:numPr>
        <w:autoSpaceDE w:val="0"/>
        <w:autoSpaceDN w:val="0"/>
        <w:adjustRightInd w:val="0"/>
        <w:ind w:left="0" w:firstLine="709"/>
        <w:jc w:val="both"/>
        <w:rPr>
          <w:rFonts w:ascii="Times New Roman" w:hAnsi="Times New Roman"/>
          <w:bCs/>
          <w:sz w:val="28"/>
          <w:szCs w:val="28"/>
          <w:lang w:val="ru-RU"/>
        </w:rPr>
      </w:pPr>
      <w:proofErr w:type="gramStart"/>
      <w:r w:rsidRPr="00F862BD">
        <w:rPr>
          <w:rFonts w:ascii="Times New Roman" w:hAnsi="Times New Roman"/>
          <w:sz w:val="28"/>
          <w:szCs w:val="28"/>
          <w:lang w:val="ru-RU"/>
        </w:rPr>
        <w:t>п</w:t>
      </w:r>
      <w:proofErr w:type="gramEnd"/>
      <w:r w:rsidRPr="00F862BD">
        <w:rPr>
          <w:rFonts w:ascii="Times New Roman" w:hAnsi="Times New Roman"/>
          <w:sz w:val="28"/>
          <w:szCs w:val="28"/>
          <w:lang w:val="ru-RU"/>
        </w:rPr>
        <w:t xml:space="preserve">еречисление бюджетам закрытых административно-территориальных образований межбюджетных трансфертов, предоставляемых из федерального бюджета. </w:t>
      </w:r>
      <w:proofErr w:type="gramStart"/>
      <w:r w:rsidRPr="00F862BD">
        <w:rPr>
          <w:rFonts w:ascii="Times New Roman" w:hAnsi="Times New Roman"/>
          <w:sz w:val="28"/>
          <w:szCs w:val="28"/>
          <w:lang w:val="ru-RU"/>
        </w:rPr>
        <w:t xml:space="preserve">Дотации направляются на дополнительные расходы бюджетов закрытых административно-территориальных образований, </w:t>
      </w:r>
      <w:r w:rsidRPr="00F862BD">
        <w:rPr>
          <w:rFonts w:ascii="Times New Roman" w:hAnsi="Times New Roman"/>
          <w:sz w:val="28"/>
          <w:szCs w:val="28"/>
          <w:lang w:val="ru-RU"/>
        </w:rPr>
        <w:lastRenderedPageBreak/>
        <w:t>связанные с режимом безопасного функционирования закрытого административно-территориального образования и потерей доходов в связи с ограничением права ведения хозяйственной и предпринимательской деятельности, владения, пользования и распоряжения природными ресурсами, недвижимым имуществом, а также с развитием и поддержкой социальной и инженерной инфраструктуры.</w:t>
      </w:r>
      <w:proofErr w:type="gramEnd"/>
    </w:p>
    <w:p w:rsidR="00ED11F6" w:rsidRPr="00F862BD" w:rsidRDefault="00ED11F6" w:rsidP="00ED11F6">
      <w:pPr>
        <w:widowControl w:val="0"/>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sz w:val="28"/>
          <w:szCs w:val="28"/>
          <w:lang w:val="ru-RU"/>
        </w:rPr>
        <w:t>Проведение анализа показателей исполнения местных бюджетов, установление недостатка сре</w:t>
      </w:r>
      <w:proofErr w:type="gramStart"/>
      <w:r w:rsidRPr="00F862BD">
        <w:rPr>
          <w:rFonts w:ascii="Times New Roman" w:hAnsi="Times New Roman"/>
          <w:sz w:val="28"/>
          <w:szCs w:val="28"/>
          <w:lang w:val="ru-RU"/>
        </w:rPr>
        <w:t>дств в т</w:t>
      </w:r>
      <w:proofErr w:type="gramEnd"/>
      <w:r w:rsidRPr="00F862BD">
        <w:rPr>
          <w:rFonts w:ascii="Times New Roman" w:hAnsi="Times New Roman"/>
          <w:sz w:val="28"/>
          <w:szCs w:val="28"/>
          <w:lang w:val="ru-RU"/>
        </w:rPr>
        <w:t>екущем месяце для исполнения расходных обязательств, своевременное перечисление межбюджетных трансфертов позволяет обеспечить финансирование первоочередных расходных обязательств своевременно, не допускать возникновения просроченных обязательств муниципальных образований.</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4) Поддержка мер по обеспечению сбалансированности местных бюджетов.</w:t>
      </w:r>
    </w:p>
    <w:p w:rsidR="00ED11F6" w:rsidRPr="00F862BD" w:rsidRDefault="00ED11F6" w:rsidP="00ED11F6">
      <w:pPr>
        <w:widowControl w:val="0"/>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Мероприятие предполагает осуществление комплекса мер по анализу и выявлению причин возникновения несбалансированности местных бюджетов, разработку рекомендаций органам местного самоуправления, направленных на обеспечение устойчивости местных бюджетов.</w:t>
      </w:r>
    </w:p>
    <w:p w:rsidR="00ED11F6" w:rsidRPr="00F862BD" w:rsidRDefault="00ED11F6" w:rsidP="00ED11F6">
      <w:pPr>
        <w:widowControl w:val="0"/>
        <w:autoSpaceDE w:val="0"/>
        <w:autoSpaceDN w:val="0"/>
        <w:adjustRightInd w:val="0"/>
        <w:ind w:firstLine="709"/>
        <w:jc w:val="both"/>
        <w:rPr>
          <w:rFonts w:ascii="Times New Roman" w:hAnsi="Times New Roman"/>
          <w:sz w:val="28"/>
          <w:szCs w:val="28"/>
          <w:lang w:val="ru-RU"/>
        </w:rPr>
      </w:pPr>
      <w:r w:rsidRPr="00F862BD">
        <w:rPr>
          <w:rFonts w:ascii="Times New Roman" w:hAnsi="Times New Roman"/>
          <w:bCs/>
          <w:sz w:val="28"/>
          <w:szCs w:val="28"/>
          <w:lang w:val="ru-RU"/>
        </w:rPr>
        <w:t xml:space="preserve">Важными инструментами обеспечения текущей сбалансированности местных бюджетов являются бюджетное кредитование, а также </w:t>
      </w:r>
      <w:r w:rsidRPr="00F862BD">
        <w:rPr>
          <w:rFonts w:ascii="Times New Roman" w:hAnsi="Times New Roman"/>
          <w:sz w:val="28"/>
          <w:szCs w:val="28"/>
          <w:lang w:val="ru-RU"/>
        </w:rPr>
        <w:t xml:space="preserve">распределение и предоставление дотаций на поддержку мер по обеспечению </w:t>
      </w:r>
      <w:r w:rsidRPr="00591ED7">
        <w:rPr>
          <w:rFonts w:ascii="Times New Roman" w:hAnsi="Times New Roman"/>
          <w:sz w:val="28"/>
          <w:szCs w:val="28"/>
          <w:lang w:val="ru-RU"/>
        </w:rPr>
        <w:t xml:space="preserve">сбалансированности местных бюджетов согласно порядку, представленному в приложении № 1 к Государственной </w:t>
      </w:r>
      <w:r>
        <w:rPr>
          <w:rFonts w:ascii="Times New Roman" w:hAnsi="Times New Roman"/>
          <w:sz w:val="28"/>
          <w:szCs w:val="28"/>
          <w:lang w:val="ru-RU"/>
        </w:rPr>
        <w:t>программе</w:t>
      </w:r>
      <w:r w:rsidRPr="00F862BD">
        <w:rPr>
          <w:rFonts w:ascii="Times New Roman" w:hAnsi="Times New Roman"/>
          <w:sz w:val="28"/>
          <w:szCs w:val="28"/>
          <w:lang w:val="ru-RU"/>
        </w:rPr>
        <w:t>.</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Бюджетный кредит предоставляется:</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для финансирования дефицита - в случае если прогнозируемые расходы местного бюджета в текущем финансовом году превышают доходы местного бюджета с учетом источников финансирования дефицита бюджета, - на срок до трех лет;</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для покрытия временного кассового разрыва - в случае если в месяце, в котором предполагается выдача бюджетного кредита, расходы местного бюджета (за исключением расходов капитального характера) превышают доходы местного бюджета (без учета безвозмездных перечислений на бюджетные инвестиции) с учетом источников финансирования дефицита бюджета, - на срок, не выходящий за пределы текущего финансового года;</w:t>
      </w:r>
    </w:p>
    <w:p w:rsidR="00ED11F6" w:rsidRPr="00F862BD" w:rsidRDefault="00ED11F6" w:rsidP="00ED11F6">
      <w:pPr>
        <w:widowControl w:val="0"/>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для осуществления мероприятий, связанных с ликвидацией последствий стихийных бедствий, - в случае недостаточности имеющихся средств местного бюджета - на срок, не выходящий за пределы текущего финансового года.</w:t>
      </w:r>
    </w:p>
    <w:p w:rsidR="00ED11F6" w:rsidRPr="00F862BD" w:rsidRDefault="00ED11F6" w:rsidP="00ED11F6">
      <w:pPr>
        <w:widowControl w:val="0"/>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sz w:val="28"/>
          <w:shd w:val="clear" w:color="auto" w:fill="FFFFFF"/>
          <w:lang w:val="ru-RU"/>
        </w:rPr>
        <w:t>Распределение дотаций на поддержку мер по обеспечению сбалансированности местных бюджетов способствует обеспечению устойчивого исполнения консолидированного бюджета области, в частности</w:t>
      </w:r>
      <w:r w:rsidRPr="00F862BD">
        <w:rPr>
          <w:rStyle w:val="apple-converted-space"/>
          <w:rFonts w:ascii="Arial" w:hAnsi="Arial" w:cs="Arial"/>
          <w:color w:val="1A1A1A"/>
          <w:sz w:val="18"/>
          <w:szCs w:val="18"/>
          <w:shd w:val="clear" w:color="auto" w:fill="FFFFFF"/>
        </w:rPr>
        <w:t> </w:t>
      </w:r>
      <w:r w:rsidRPr="00F862BD">
        <w:rPr>
          <w:rFonts w:ascii="Times New Roman" w:hAnsi="Times New Roman"/>
          <w:sz w:val="28"/>
          <w:shd w:val="clear" w:color="auto" w:fill="FFFFFF"/>
          <w:lang w:val="ru-RU"/>
        </w:rPr>
        <w:t>позволяет предотвращать образование кредиторской задолженности по оплате труда и коммунальных услуг и снижать долговую нагрузку на местные бюджеты.</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lastRenderedPageBreak/>
        <w:t>5) Проведение конкурса среди муниципальных образований для предоставления субсидий на реализацию муниципальных программ повышения эффективности бюджетных расходов.</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В целях внедрения на муниципальном уровне передовых методов управления общественными финансами предусматривается предоставление из областного бюджета местным бюджетам субсидий на реализацию муниципальных программ повышения эффективности бюджетных расходов.</w:t>
      </w:r>
    </w:p>
    <w:p w:rsidR="00ED11F6" w:rsidRPr="00F862BD" w:rsidRDefault="00ED11F6" w:rsidP="00ED11F6">
      <w:pPr>
        <w:pStyle w:val="a4"/>
        <w:tabs>
          <w:tab w:val="left" w:pos="993"/>
        </w:tabs>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Указанное основное мероприятие является составляющей частью Программы повышения эффективности бюджетных расходов</w:t>
      </w:r>
      <w:r w:rsidRPr="00F862BD">
        <w:rPr>
          <w:rFonts w:ascii="Times New Roman" w:hAnsi="Times New Roman"/>
          <w:sz w:val="28"/>
          <w:szCs w:val="28"/>
        </w:rPr>
        <w:t> </w:t>
      </w:r>
      <w:r w:rsidRPr="00F862BD">
        <w:rPr>
          <w:rFonts w:ascii="Times New Roman" w:hAnsi="Times New Roman"/>
          <w:sz w:val="28"/>
          <w:szCs w:val="28"/>
          <w:lang w:val="ru-RU"/>
        </w:rPr>
        <w:t xml:space="preserve"> </w:t>
      </w:r>
      <w:r w:rsidRPr="00F862BD">
        <w:rPr>
          <w:rFonts w:ascii="Times New Roman" w:hAnsi="Times New Roman"/>
          <w:sz w:val="28"/>
          <w:szCs w:val="28"/>
        </w:rPr>
        <w:t> </w:t>
      </w:r>
      <w:r w:rsidRPr="00F862BD">
        <w:rPr>
          <w:rFonts w:ascii="Times New Roman" w:hAnsi="Times New Roman"/>
          <w:sz w:val="28"/>
          <w:szCs w:val="28"/>
          <w:lang w:val="ru-RU"/>
        </w:rPr>
        <w:t>в следующих объемах бюджетных назначений, по годам реализации государственной программы:</w:t>
      </w:r>
    </w:p>
    <w:p w:rsidR="00ED11F6" w:rsidRPr="00F862BD" w:rsidRDefault="00ED11F6" w:rsidP="00ED11F6">
      <w:pPr>
        <w:jc w:val="right"/>
        <w:rPr>
          <w:rFonts w:ascii="Times New Roman" w:hAnsi="Times New Roman"/>
          <w:i/>
          <w:iCs/>
        </w:rPr>
      </w:pPr>
      <w:proofErr w:type="spellStart"/>
      <w:r w:rsidRPr="00F862BD">
        <w:rPr>
          <w:rFonts w:ascii="Times New Roman" w:hAnsi="Times New Roman"/>
          <w:i/>
          <w:iCs/>
        </w:rPr>
        <w:t>тыс.рублей</w:t>
      </w:r>
      <w:proofErr w:type="spellEnd"/>
    </w:p>
    <w:tbl>
      <w:tblPr>
        <w:tblW w:w="0" w:type="auto"/>
        <w:jc w:val="center"/>
        <w:tblInd w:w="-98" w:type="dxa"/>
        <w:tblCellMar>
          <w:left w:w="0" w:type="dxa"/>
          <w:right w:w="0" w:type="dxa"/>
        </w:tblCellMar>
        <w:tblLook w:val="04A0" w:firstRow="1" w:lastRow="0" w:firstColumn="1" w:lastColumn="0" w:noHBand="0" w:noVBand="1"/>
      </w:tblPr>
      <w:tblGrid>
        <w:gridCol w:w="2324"/>
        <w:gridCol w:w="1110"/>
        <w:gridCol w:w="1056"/>
        <w:gridCol w:w="1056"/>
        <w:gridCol w:w="1056"/>
        <w:gridCol w:w="1110"/>
        <w:gridCol w:w="1056"/>
        <w:gridCol w:w="1085"/>
      </w:tblGrid>
      <w:tr w:rsidR="00ED11F6" w:rsidRPr="003B0D62" w:rsidTr="001F7018">
        <w:trPr>
          <w:jc w:val="center"/>
        </w:trPr>
        <w:tc>
          <w:tcPr>
            <w:tcW w:w="2518" w:type="dxa"/>
            <w:tcBorders>
              <w:top w:val="single" w:sz="8" w:space="0" w:color="auto"/>
              <w:left w:val="single" w:sz="8" w:space="0" w:color="auto"/>
              <w:bottom w:val="single" w:sz="8" w:space="0" w:color="auto"/>
              <w:right w:val="single" w:sz="8" w:space="0" w:color="auto"/>
            </w:tcBorders>
            <w:vAlign w:val="center"/>
          </w:tcPr>
          <w:p w:rsidR="00ED11F6" w:rsidRPr="003B0D62" w:rsidRDefault="00ED11F6" w:rsidP="001F7018">
            <w:pPr>
              <w:jc w:val="center"/>
              <w:rPr>
                <w:rFonts w:ascii="Times New Roman" w:hAnsi="Times New Roman"/>
                <w:b/>
                <w:bCs/>
                <w:lang w:val="ru-RU"/>
              </w:rPr>
            </w:pPr>
            <w:proofErr w:type="spellStart"/>
            <w:r w:rsidRPr="003B0D62">
              <w:rPr>
                <w:rFonts w:ascii="Times New Roman" w:hAnsi="Times New Roman"/>
                <w:b/>
                <w:bCs/>
              </w:rPr>
              <w:t>Год</w:t>
            </w:r>
            <w:proofErr w:type="spellEnd"/>
            <w:r w:rsidRPr="003B0D62">
              <w:rPr>
                <w:rFonts w:ascii="Times New Roman" w:hAnsi="Times New Roman"/>
                <w:b/>
                <w:bCs/>
              </w:rPr>
              <w:t xml:space="preserve"> </w:t>
            </w:r>
            <w:proofErr w:type="spellStart"/>
            <w:r w:rsidRPr="003B0D62">
              <w:rPr>
                <w:rFonts w:ascii="Times New Roman" w:hAnsi="Times New Roman"/>
                <w:b/>
                <w:bCs/>
              </w:rPr>
              <w:t>реализации</w:t>
            </w:r>
            <w:proofErr w:type="spellEnd"/>
            <w:r w:rsidRPr="003B0D62">
              <w:rPr>
                <w:rFonts w:ascii="Times New Roman" w:hAnsi="Times New Roman"/>
                <w:b/>
                <w:bCs/>
              </w:rPr>
              <w:t xml:space="preserve"> </w:t>
            </w:r>
          </w:p>
          <w:p w:rsidR="00ED11F6" w:rsidRPr="003B0D62" w:rsidRDefault="00ED11F6" w:rsidP="001F7018">
            <w:pPr>
              <w:jc w:val="center"/>
              <w:rPr>
                <w:rFonts w:ascii="Times New Roman" w:hAnsi="Times New Roman"/>
                <w:b/>
                <w:bCs/>
              </w:rPr>
            </w:pPr>
            <w:r w:rsidRPr="003B0D62">
              <w:rPr>
                <w:rFonts w:ascii="Times New Roman" w:hAnsi="Times New Roman"/>
                <w:b/>
                <w:bCs/>
                <w:lang w:val="ru-RU"/>
              </w:rPr>
              <w:t>Г</w:t>
            </w:r>
            <w:proofErr w:type="spellStart"/>
            <w:r w:rsidRPr="003B0D62">
              <w:rPr>
                <w:rFonts w:ascii="Times New Roman" w:hAnsi="Times New Roman"/>
                <w:b/>
                <w:bCs/>
              </w:rPr>
              <w:t>осударственной</w:t>
            </w:r>
            <w:proofErr w:type="spellEnd"/>
            <w:r w:rsidRPr="003B0D62">
              <w:rPr>
                <w:rFonts w:ascii="Times New Roman" w:hAnsi="Times New Roman"/>
                <w:b/>
                <w:bCs/>
              </w:rPr>
              <w:t xml:space="preserve"> </w:t>
            </w:r>
            <w:proofErr w:type="spellStart"/>
            <w:r w:rsidRPr="003B0D62">
              <w:rPr>
                <w:rFonts w:ascii="Times New Roman" w:hAnsi="Times New Roman"/>
                <w:b/>
                <w:bCs/>
              </w:rPr>
              <w:t>программы</w:t>
            </w:r>
            <w:proofErr w:type="spellEnd"/>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2016</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2019</w:t>
            </w:r>
          </w:p>
        </w:tc>
        <w:tc>
          <w:tcPr>
            <w:tcW w:w="1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b/>
                <w:bCs/>
              </w:rPr>
            </w:pPr>
            <w:r w:rsidRPr="003B0D62">
              <w:rPr>
                <w:rFonts w:ascii="Times New Roman" w:hAnsi="Times New Roman"/>
                <w:b/>
                <w:bCs/>
              </w:rPr>
              <w:t>2020</w:t>
            </w:r>
          </w:p>
        </w:tc>
      </w:tr>
      <w:tr w:rsidR="00ED11F6" w:rsidRPr="003B0D62" w:rsidTr="001F7018">
        <w:trPr>
          <w:jc w:val="center"/>
        </w:trPr>
        <w:tc>
          <w:tcPr>
            <w:tcW w:w="2518" w:type="dxa"/>
            <w:tcBorders>
              <w:top w:val="nil"/>
              <w:left w:val="single" w:sz="8" w:space="0" w:color="auto"/>
              <w:bottom w:val="single" w:sz="8" w:space="0" w:color="auto"/>
              <w:right w:val="single" w:sz="8" w:space="0" w:color="auto"/>
            </w:tcBorders>
            <w:vAlign w:val="center"/>
          </w:tcPr>
          <w:p w:rsidR="00ED11F6" w:rsidRPr="00F862BD" w:rsidRDefault="00ED11F6" w:rsidP="001F7018">
            <w:pPr>
              <w:jc w:val="center"/>
              <w:rPr>
                <w:rFonts w:ascii="Times New Roman" w:eastAsia="Calibri" w:hAnsi="Times New Roman"/>
              </w:rPr>
            </w:pPr>
            <w:proofErr w:type="spellStart"/>
            <w:r w:rsidRPr="00F862BD">
              <w:rPr>
                <w:rFonts w:ascii="Times New Roman" w:eastAsia="Calibri" w:hAnsi="Times New Roman"/>
              </w:rPr>
              <w:t>Объем</w:t>
            </w:r>
            <w:proofErr w:type="spellEnd"/>
            <w:r w:rsidRPr="00F862BD">
              <w:rPr>
                <w:rFonts w:ascii="Times New Roman" w:eastAsia="Calibri" w:hAnsi="Times New Roman"/>
              </w:rPr>
              <w:t xml:space="preserve"> </w:t>
            </w:r>
            <w:proofErr w:type="spellStart"/>
            <w:r w:rsidRPr="00F862BD">
              <w:rPr>
                <w:rFonts w:ascii="Times New Roman" w:eastAsia="Calibri" w:hAnsi="Times New Roman"/>
              </w:rPr>
              <w:t>бюджетных</w:t>
            </w:r>
            <w:proofErr w:type="spellEnd"/>
          </w:p>
          <w:p w:rsidR="00ED11F6" w:rsidRPr="00F862BD" w:rsidRDefault="00ED11F6" w:rsidP="001F7018">
            <w:pPr>
              <w:jc w:val="center"/>
              <w:rPr>
                <w:rFonts w:ascii="Times New Roman" w:eastAsia="Calibri" w:hAnsi="Times New Roman"/>
              </w:rPr>
            </w:pPr>
            <w:proofErr w:type="spellStart"/>
            <w:r w:rsidRPr="00F862BD">
              <w:rPr>
                <w:rFonts w:ascii="Times New Roman" w:eastAsia="Calibri" w:hAnsi="Times New Roman"/>
              </w:rPr>
              <w:t>назначений</w:t>
            </w:r>
            <w:proofErr w:type="spellEnd"/>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ED11F6" w:rsidRPr="00F862BD" w:rsidRDefault="00ED11F6" w:rsidP="001F7018">
            <w:pPr>
              <w:jc w:val="center"/>
              <w:rPr>
                <w:rFonts w:ascii="Times New Roman" w:eastAsia="Calibri" w:hAnsi="Times New Roman"/>
              </w:rPr>
            </w:pPr>
            <w:r w:rsidRPr="00F862BD">
              <w:rPr>
                <w:rFonts w:ascii="Times New Roman" w:eastAsia="Calibri" w:hAnsi="Times New Roman"/>
              </w:rPr>
              <w:t>50 000,0</w:t>
            </w:r>
          </w:p>
        </w:tc>
      </w:tr>
    </w:tbl>
    <w:p w:rsidR="00ED11F6" w:rsidRPr="00F862BD" w:rsidRDefault="00ED11F6" w:rsidP="00ED11F6">
      <w:pPr>
        <w:tabs>
          <w:tab w:val="left" w:pos="993"/>
        </w:tabs>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Предоставление субсидий осуществляется в соответствии с Правилами предоставления и распределения субсидий из областного бюджета местным бюджетам на реализацию муниципальных программ повышения эффективности бюджетных расходов</w:t>
      </w:r>
      <w:r>
        <w:rPr>
          <w:rFonts w:ascii="Times New Roman" w:hAnsi="Times New Roman"/>
          <w:sz w:val="28"/>
          <w:szCs w:val="28"/>
          <w:lang w:val="ru-RU"/>
        </w:rPr>
        <w:t xml:space="preserve"> (</w:t>
      </w:r>
      <w:r w:rsidRPr="00591ED7">
        <w:rPr>
          <w:rFonts w:ascii="Times New Roman" w:hAnsi="Times New Roman"/>
          <w:sz w:val="28"/>
          <w:szCs w:val="28"/>
          <w:lang w:val="ru-RU"/>
        </w:rPr>
        <w:t>приложение №</w:t>
      </w:r>
      <w:r>
        <w:rPr>
          <w:rFonts w:ascii="Times New Roman" w:hAnsi="Times New Roman"/>
          <w:sz w:val="28"/>
          <w:szCs w:val="28"/>
          <w:lang w:val="ru-RU"/>
        </w:rPr>
        <w:t xml:space="preserve"> </w:t>
      </w:r>
      <w:r w:rsidRPr="00591ED7">
        <w:rPr>
          <w:rFonts w:ascii="Times New Roman" w:hAnsi="Times New Roman"/>
          <w:sz w:val="28"/>
          <w:szCs w:val="28"/>
          <w:lang w:val="ru-RU"/>
        </w:rPr>
        <w:t>2 к Государственной программе). Ежегодно отбираются не более 10 муниципальных образований, достигших наилучших результатов в сфере повышения</w:t>
      </w:r>
      <w:r w:rsidRPr="00F862BD">
        <w:rPr>
          <w:rFonts w:ascii="Times New Roman" w:hAnsi="Times New Roman"/>
          <w:sz w:val="28"/>
          <w:szCs w:val="28"/>
          <w:lang w:val="ru-RU"/>
        </w:rPr>
        <w:t xml:space="preserve"> эффективности бюджетных расходов и выполнивших условия предоставления субсидий. В основе распределения субсидий между муниципальными образованиями лежит оценка уровня и динамики достигнутых результатов в сфере повышения эффективности бюджетных расходов.</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С целью привлечения отстающих муниципальных образований в реформирование бюджетного процесса в порядке распределения субсидий предусмотрена общая балльная оценка достигнутых результатов в сфере повышения эффективности бюджетных расходов исходя из фактически достигнутых результатов и динамики данных показателей на отчетную дату. Предусмотренные принципы отбора и предоставления субсидий позволяют стимулировать реализацию программ повышения эффективности бюджетных расходов как лидирующих, так и отстающих в части реформирования общественных финансов муниципальных образований, и вовлечь в процесс повышения эффективности бюджетных расходов муниципальные образования.</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6) Проведение мониторинга и оценки качества организации и осуществления бюджетного процесса в муниципальных образованиях.</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xml:space="preserve">Для создания стимулов к улучшению качества управления бюджетным процессом в муниципальных образованиях на базе повышения эффективности использования бюджетных средств и внедрения передовых технологий управления бюджетным процессом сформирована система оценки качества управления бюджетным процессом в муниципальных образованиях. Показатели оценки содержат индикаторы использования в бюджетном </w:t>
      </w:r>
      <w:r w:rsidRPr="00F862BD">
        <w:rPr>
          <w:rFonts w:ascii="Times New Roman" w:hAnsi="Times New Roman"/>
          <w:sz w:val="28"/>
          <w:szCs w:val="28"/>
          <w:lang w:val="ru-RU"/>
        </w:rPr>
        <w:lastRenderedPageBreak/>
        <w:t>процессе передовых инструментов и процедур, открытости бюджетного процесса, качества управления муниципальным долгом, соблюдения норм бюджетного законодательства и т.п.</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На основании оценки ежегодно формируется рейтинг муниципальных образований, в котором в зависимости от полученной оценки муниципальные образования разделяются на 3 группы по степени качества управления муниципальными финансами. Результаты рейтинга качества организации бюджетного процесса размещаются на сайте Министерства финансов Мурманской области в сети Интернет.</w:t>
      </w:r>
    </w:p>
    <w:p w:rsidR="00ED11F6" w:rsidRPr="00F862BD" w:rsidRDefault="00ED11F6" w:rsidP="00ED11F6">
      <w:pPr>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Порядок проведения мониторинга и оценки качества организации и осуществления бюджетного процесса в муниципальных образованиях утвержден постановлением Правительства Мурманской области от 28.04.2011 № 217-ПП.</w:t>
      </w:r>
    </w:p>
    <w:p w:rsidR="00ED11F6" w:rsidRPr="00F862BD" w:rsidRDefault="00ED11F6" w:rsidP="00ED11F6">
      <w:pPr>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Оценка качества управления бюджетным процессом в муниципальных образованиях является нефинансовым инструментом мотивации органов местного самоуправления к повышению эффективности управления муниципальными образованиями. В рамках указанной оценки отдельное внимание уделено показателям, характеризующим степень внедрения инноваций в муниципальной управление, например, открытость и прозрачность для общества информации о местных бюджетах и их исполнение, наличие профильных интернет-сайтов.</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7) Проведение мониторинга соблюдения органами местного самоуправления требований бюджетного законодательства.</w:t>
      </w:r>
    </w:p>
    <w:p w:rsidR="00ED11F6" w:rsidRPr="00F862BD" w:rsidRDefault="00ED11F6" w:rsidP="00ED11F6">
      <w:pPr>
        <w:tabs>
          <w:tab w:val="left" w:pos="993"/>
        </w:tabs>
        <w:autoSpaceDE w:val="0"/>
        <w:autoSpaceDN w:val="0"/>
        <w:adjustRightInd w:val="0"/>
        <w:ind w:firstLine="709"/>
        <w:jc w:val="both"/>
        <w:rPr>
          <w:rFonts w:ascii="Times New Roman" w:hAnsi="Times New Roman"/>
          <w:sz w:val="28"/>
          <w:szCs w:val="28"/>
          <w:lang w:val="ru-RU"/>
        </w:rPr>
      </w:pPr>
      <w:proofErr w:type="gramStart"/>
      <w:r w:rsidRPr="00F862BD">
        <w:rPr>
          <w:rFonts w:ascii="Times New Roman" w:hAnsi="Times New Roman"/>
          <w:sz w:val="28"/>
          <w:szCs w:val="28"/>
          <w:lang w:val="ru-RU"/>
        </w:rPr>
        <w:t xml:space="preserve">В целях выявления муниципальных образований, имеющих нарушения требований бюджетного законодательства в части норм ограничительного характера, направленных на обеспечение приемлемого качества управления региональными и муниципальными финансами, установленных Бюджетным кодексом Российской Федерации, проводится мониторинг и осуществляется подготовка заключений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w:t>
      </w:r>
      <w:proofErr w:type="gramEnd"/>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sz w:val="28"/>
          <w:szCs w:val="28"/>
          <w:lang w:val="ru-RU"/>
        </w:rPr>
        <w:t>По итогам мониторинга в отношении муниципальных образований, имеющих нарушения требований бюджетного законодательства, принимаются решения о приостановлении (сокращении) предоставления межбюджетных трансфертов в порядке, установленном приказом Министерства финансов Мурманской области от 26.05.2009 № 78н.</w:t>
      </w:r>
    </w:p>
    <w:p w:rsidR="00ED11F6" w:rsidRPr="00F862BD" w:rsidRDefault="00ED11F6" w:rsidP="00ED11F6">
      <w:pPr>
        <w:tabs>
          <w:tab w:val="left" w:pos="993"/>
        </w:tabs>
        <w:autoSpaceDE w:val="0"/>
        <w:autoSpaceDN w:val="0"/>
        <w:adjustRightInd w:val="0"/>
        <w:ind w:firstLine="709"/>
        <w:jc w:val="both"/>
        <w:rPr>
          <w:rFonts w:ascii="Times New Roman" w:hAnsi="Times New Roman"/>
          <w:bCs/>
          <w:sz w:val="28"/>
          <w:szCs w:val="28"/>
          <w:lang w:val="ru-RU"/>
        </w:rPr>
      </w:pPr>
      <w:r w:rsidRPr="00F862BD">
        <w:rPr>
          <w:rFonts w:ascii="Times New Roman" w:hAnsi="Times New Roman"/>
          <w:bCs/>
          <w:sz w:val="28"/>
          <w:szCs w:val="28"/>
          <w:lang w:val="ru-RU"/>
        </w:rPr>
        <w:t>8) Заключение соглашений о мерах по повышению эффективности использования бюджетных средств и увеличению поступлений налоговых и неналоговых доходов местного бюджета.</w:t>
      </w:r>
    </w:p>
    <w:p w:rsidR="00ED11F6" w:rsidRPr="00F862BD" w:rsidRDefault="00ED11F6" w:rsidP="00ED11F6">
      <w:pPr>
        <w:pStyle w:val="ConsPlusTitle"/>
        <w:rPr>
          <w:b w:val="0"/>
          <w:bCs w:val="0"/>
        </w:rPr>
      </w:pPr>
      <w:proofErr w:type="gramStart"/>
      <w:r w:rsidRPr="00F862BD">
        <w:rPr>
          <w:b w:val="0"/>
          <w:bCs w:val="0"/>
        </w:rPr>
        <w:t xml:space="preserve">В целях активации усилий муниципальных органов, имеющих высокую долю межбюджетных трансфертов, по обеспечению роста налоговых и неналоговых доходов заключаются соглашения между Министерством финансов Мурманской области и органами местного самоуправления муниципальных образований Мурманской области о мерах по повышению эффективности использования бюджетных средств и увеличению поступлений налоговых и неналоговых доходов </w:t>
      </w:r>
      <w:r w:rsidRPr="00F862BD">
        <w:rPr>
          <w:b w:val="0"/>
          <w:bCs w:val="0"/>
        </w:rPr>
        <w:lastRenderedPageBreak/>
        <w:t>бюджета муниципального района (городского округа), а также осуществления контроля за их исполнением.</w:t>
      </w:r>
      <w:proofErr w:type="gramEnd"/>
    </w:p>
    <w:p w:rsidR="00ED11F6" w:rsidRPr="00F862BD" w:rsidRDefault="00ED11F6" w:rsidP="00ED11F6">
      <w:pPr>
        <w:pStyle w:val="ConsPlusTitle"/>
        <w:rPr>
          <w:b w:val="0"/>
          <w:bCs w:val="0"/>
        </w:rPr>
      </w:pPr>
      <w:r w:rsidRPr="00F862BD">
        <w:rPr>
          <w:b w:val="0"/>
          <w:bCs w:val="0"/>
        </w:rPr>
        <w:t>Условиями Соглашений предусматриваются обязательства муниципальных образований по разработке мероприятий по повышению эффективности бюджетных расходов и увеличению налоговых и неналоговых доходов, недопущению образования просроченной кредиторской задолженности, недопущению роста расходов на оплату труда муниципальных служащих сверх темпов роста расходов на региональном уровне.</w:t>
      </w:r>
    </w:p>
    <w:p w:rsidR="00ED11F6" w:rsidRPr="00F862BD" w:rsidRDefault="00ED11F6" w:rsidP="00ED11F6">
      <w:pPr>
        <w:tabs>
          <w:tab w:val="left" w:pos="993"/>
        </w:tabs>
        <w:autoSpaceDE w:val="0"/>
        <w:autoSpaceDN w:val="0"/>
        <w:adjustRightInd w:val="0"/>
        <w:ind w:firstLine="709"/>
        <w:jc w:val="both"/>
        <w:rPr>
          <w:rFonts w:ascii="Times New Roman" w:hAnsi="Times New Roman"/>
          <w:sz w:val="28"/>
          <w:szCs w:val="28"/>
          <w:lang w:val="ru-RU"/>
        </w:rPr>
      </w:pPr>
      <w:r w:rsidRPr="00F862BD">
        <w:rPr>
          <w:rFonts w:ascii="Times New Roman" w:hAnsi="Times New Roman"/>
          <w:sz w:val="28"/>
          <w:szCs w:val="28"/>
          <w:lang w:val="ru-RU"/>
        </w:rPr>
        <w:t xml:space="preserve">Подпрограмма 2 ориентирована на достижение следующих </w:t>
      </w:r>
      <w:r w:rsidRPr="00F862BD">
        <w:rPr>
          <w:rFonts w:ascii="Times New Roman" w:hAnsi="Times New Roman"/>
          <w:i/>
          <w:sz w:val="28"/>
          <w:szCs w:val="28"/>
          <w:lang w:val="ru-RU"/>
        </w:rPr>
        <w:t>конечных результатов</w:t>
      </w:r>
      <w:r w:rsidRPr="00F862BD">
        <w:rPr>
          <w:rFonts w:ascii="Times New Roman" w:hAnsi="Times New Roman"/>
          <w:sz w:val="28"/>
          <w:szCs w:val="28"/>
          <w:lang w:val="ru-RU"/>
        </w:rPr>
        <w:t>:</w:t>
      </w:r>
    </w:p>
    <w:p w:rsidR="00ED11F6" w:rsidRPr="00F862BD" w:rsidRDefault="00ED11F6" w:rsidP="00BF73CE">
      <w:pPr>
        <w:pStyle w:val="a4"/>
        <w:numPr>
          <w:ilvl w:val="0"/>
          <w:numId w:val="11"/>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F862BD">
        <w:rPr>
          <w:rFonts w:ascii="Times New Roman" w:hAnsi="Times New Roman"/>
          <w:sz w:val="28"/>
          <w:szCs w:val="28"/>
        </w:rPr>
        <w:t>Снижение</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рисков</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несбалансированности</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местных</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бюджетов</w:t>
      </w:r>
      <w:proofErr w:type="spellEnd"/>
    </w:p>
    <w:p w:rsidR="00ED11F6" w:rsidRPr="00F862BD" w:rsidRDefault="00ED11F6" w:rsidP="00BF73CE">
      <w:pPr>
        <w:pStyle w:val="a4"/>
        <w:numPr>
          <w:ilvl w:val="0"/>
          <w:numId w:val="11"/>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F862BD">
        <w:rPr>
          <w:rFonts w:ascii="Times New Roman" w:hAnsi="Times New Roman"/>
          <w:sz w:val="28"/>
          <w:szCs w:val="28"/>
        </w:rPr>
        <w:t>Повышение</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эффективности</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предоставления</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межбюджетных</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трансфертов</w:t>
      </w:r>
      <w:proofErr w:type="spellEnd"/>
    </w:p>
    <w:p w:rsidR="00ED11F6" w:rsidRPr="00F862BD" w:rsidRDefault="00ED11F6" w:rsidP="00BF73CE">
      <w:pPr>
        <w:pStyle w:val="a4"/>
        <w:numPr>
          <w:ilvl w:val="0"/>
          <w:numId w:val="11"/>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Создание условий для устойчивого исполнения местных бюджетов</w:t>
      </w:r>
    </w:p>
    <w:p w:rsidR="00ED11F6" w:rsidRPr="00F862BD" w:rsidRDefault="00ED11F6" w:rsidP="00BF73CE">
      <w:pPr>
        <w:pStyle w:val="a4"/>
        <w:numPr>
          <w:ilvl w:val="0"/>
          <w:numId w:val="11"/>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F862BD">
        <w:rPr>
          <w:rFonts w:ascii="Times New Roman" w:hAnsi="Times New Roman"/>
          <w:sz w:val="28"/>
          <w:szCs w:val="28"/>
        </w:rPr>
        <w:t>Снижение</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уровня</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просроченной</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кредиторской</w:t>
      </w:r>
      <w:proofErr w:type="spellEnd"/>
      <w:r w:rsidRPr="00F862BD">
        <w:rPr>
          <w:rFonts w:ascii="Times New Roman" w:hAnsi="Times New Roman"/>
          <w:sz w:val="28"/>
          <w:szCs w:val="28"/>
        </w:rPr>
        <w:t xml:space="preserve"> </w:t>
      </w:r>
      <w:proofErr w:type="spellStart"/>
      <w:r w:rsidRPr="00F862BD">
        <w:rPr>
          <w:rFonts w:ascii="Times New Roman" w:hAnsi="Times New Roman"/>
          <w:sz w:val="28"/>
          <w:szCs w:val="28"/>
        </w:rPr>
        <w:t>задолженности</w:t>
      </w:r>
      <w:proofErr w:type="spellEnd"/>
      <w:r w:rsidRPr="00F862BD">
        <w:rPr>
          <w:rFonts w:ascii="Times New Roman" w:hAnsi="Times New Roman"/>
          <w:sz w:val="28"/>
          <w:szCs w:val="28"/>
        </w:rPr>
        <w:t xml:space="preserve"> </w:t>
      </w:r>
    </w:p>
    <w:p w:rsidR="00ED11F6" w:rsidRPr="00F862BD" w:rsidRDefault="00ED11F6" w:rsidP="00BF73CE">
      <w:pPr>
        <w:pStyle w:val="a4"/>
        <w:numPr>
          <w:ilvl w:val="0"/>
          <w:numId w:val="11"/>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F862BD">
        <w:rPr>
          <w:rFonts w:ascii="Times New Roman" w:hAnsi="Times New Roman"/>
          <w:sz w:val="28"/>
          <w:szCs w:val="28"/>
          <w:lang w:val="ru-RU"/>
        </w:rPr>
        <w:t>Создание условий для повышения качества управления муниципальными финансами.</w:t>
      </w:r>
    </w:p>
    <w:p w:rsidR="00ED11F6" w:rsidRPr="0013384E" w:rsidRDefault="00ED11F6" w:rsidP="00ED11F6">
      <w:pPr>
        <w:tabs>
          <w:tab w:val="left" w:pos="993"/>
        </w:tabs>
        <w:autoSpaceDE w:val="0"/>
        <w:autoSpaceDN w:val="0"/>
        <w:adjustRightInd w:val="0"/>
        <w:jc w:val="both"/>
        <w:rPr>
          <w:rFonts w:ascii="Times New Roman" w:hAnsi="Times New Roman"/>
          <w:bCs/>
          <w:color w:val="31849B"/>
          <w:sz w:val="28"/>
          <w:szCs w:val="28"/>
          <w:lang w:val="ru-RU"/>
        </w:rPr>
      </w:pPr>
    </w:p>
    <w:p w:rsidR="00ED11F6" w:rsidRPr="0013384E" w:rsidRDefault="00ED11F6" w:rsidP="00ED11F6">
      <w:pPr>
        <w:pStyle w:val="a4"/>
        <w:autoSpaceDE w:val="0"/>
        <w:autoSpaceDN w:val="0"/>
        <w:adjustRightInd w:val="0"/>
        <w:ind w:left="0"/>
        <w:contextualSpacing w:val="0"/>
        <w:jc w:val="center"/>
        <w:rPr>
          <w:rFonts w:ascii="Times New Roman" w:hAnsi="Times New Roman"/>
          <w:b/>
          <w:sz w:val="28"/>
          <w:szCs w:val="28"/>
          <w:lang w:val="ru-RU"/>
        </w:rPr>
      </w:pPr>
      <w:r w:rsidRPr="0013384E">
        <w:rPr>
          <w:rFonts w:ascii="Times New Roman" w:hAnsi="Times New Roman"/>
          <w:b/>
          <w:sz w:val="28"/>
          <w:szCs w:val="28"/>
          <w:lang w:val="ru-RU"/>
        </w:rPr>
        <w:t>5. Сведения об объемах финансирования Государственной программы</w:t>
      </w:r>
    </w:p>
    <w:p w:rsidR="00ED11F6" w:rsidRPr="0013384E" w:rsidRDefault="00ED11F6" w:rsidP="00ED11F6">
      <w:pPr>
        <w:autoSpaceDE w:val="0"/>
        <w:autoSpaceDN w:val="0"/>
        <w:adjustRightInd w:val="0"/>
        <w:jc w:val="center"/>
        <w:rPr>
          <w:rFonts w:ascii="Times New Roman" w:hAnsi="Times New Roman"/>
          <w:b/>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 xml:space="preserve">Объем и структура расходов областного бюджета, предусмотренных на финансовое обеспечение Государственной программы на 2014 год и на плановый период 2015 и 2016 годов, сформированы путем уточнения с учетом прогнозов социально-экономического развития региона, а также мероприятий </w:t>
      </w:r>
      <w:r>
        <w:rPr>
          <w:rFonts w:ascii="Times New Roman" w:hAnsi="Times New Roman"/>
          <w:sz w:val="28"/>
          <w:szCs w:val="28"/>
          <w:lang w:val="ru-RU"/>
        </w:rPr>
        <w:t>«</w:t>
      </w:r>
      <w:r w:rsidRPr="0013384E">
        <w:rPr>
          <w:rFonts w:ascii="Times New Roman" w:hAnsi="Times New Roman"/>
          <w:sz w:val="28"/>
          <w:szCs w:val="28"/>
          <w:lang w:val="ru-RU"/>
        </w:rPr>
        <w:t>длящегося</w:t>
      </w:r>
      <w:r>
        <w:rPr>
          <w:rFonts w:ascii="Times New Roman" w:hAnsi="Times New Roman"/>
          <w:sz w:val="28"/>
          <w:szCs w:val="28"/>
          <w:lang w:val="ru-RU"/>
        </w:rPr>
        <w:t>»</w:t>
      </w:r>
      <w:r w:rsidRPr="0013384E">
        <w:rPr>
          <w:rFonts w:ascii="Times New Roman" w:hAnsi="Times New Roman"/>
          <w:sz w:val="28"/>
          <w:szCs w:val="28"/>
          <w:lang w:val="ru-RU"/>
        </w:rPr>
        <w:t xml:space="preserve"> характера, решение о выделении бюджетных ассигнований на которые закреплено Законом Мурманской области </w:t>
      </w:r>
      <w:r>
        <w:rPr>
          <w:rFonts w:ascii="Times New Roman" w:hAnsi="Times New Roman"/>
          <w:sz w:val="28"/>
          <w:szCs w:val="28"/>
          <w:lang w:val="ru-RU"/>
        </w:rPr>
        <w:t>«</w:t>
      </w:r>
      <w:r w:rsidRPr="0013384E">
        <w:rPr>
          <w:rFonts w:ascii="Times New Roman" w:hAnsi="Times New Roman"/>
          <w:sz w:val="28"/>
          <w:szCs w:val="28"/>
          <w:lang w:val="ru-RU"/>
        </w:rPr>
        <w:t>Об областном бюджете Мурманской области на 2013 год и на плановый период</w:t>
      </w:r>
      <w:proofErr w:type="gramEnd"/>
      <w:r w:rsidRPr="0013384E">
        <w:rPr>
          <w:rFonts w:ascii="Times New Roman" w:hAnsi="Times New Roman"/>
          <w:sz w:val="28"/>
          <w:szCs w:val="28"/>
          <w:lang w:val="ru-RU"/>
        </w:rPr>
        <w:t xml:space="preserve"> 2014 и 2015 годов</w:t>
      </w:r>
      <w:r>
        <w:rPr>
          <w:rFonts w:ascii="Times New Roman" w:hAnsi="Times New Roman"/>
          <w:sz w:val="28"/>
          <w:szCs w:val="28"/>
          <w:lang w:val="ru-RU"/>
        </w:rPr>
        <w:t>»</w:t>
      </w:r>
      <w:r w:rsidRPr="0013384E">
        <w:rPr>
          <w:rFonts w:ascii="Times New Roman" w:hAnsi="Times New Roman"/>
          <w:sz w:val="28"/>
          <w:szCs w:val="28"/>
          <w:lang w:val="ru-RU"/>
        </w:rPr>
        <w:t xml:space="preserve">, </w:t>
      </w:r>
      <w:r>
        <w:rPr>
          <w:rFonts w:ascii="Times New Roman" w:hAnsi="Times New Roman"/>
          <w:sz w:val="28"/>
          <w:szCs w:val="28"/>
          <w:lang w:val="ru-RU"/>
        </w:rPr>
        <w:t>«</w:t>
      </w:r>
      <w:r w:rsidRPr="0013384E">
        <w:rPr>
          <w:rFonts w:ascii="Times New Roman" w:hAnsi="Times New Roman"/>
          <w:sz w:val="28"/>
          <w:szCs w:val="28"/>
          <w:lang w:val="ru-RU"/>
        </w:rPr>
        <w:t>базовых</w:t>
      </w:r>
      <w:r>
        <w:rPr>
          <w:rFonts w:ascii="Times New Roman" w:hAnsi="Times New Roman"/>
          <w:sz w:val="28"/>
          <w:szCs w:val="28"/>
          <w:lang w:val="ru-RU"/>
        </w:rPr>
        <w:t>»</w:t>
      </w:r>
      <w:r w:rsidRPr="0013384E">
        <w:rPr>
          <w:rFonts w:ascii="Times New Roman" w:hAnsi="Times New Roman"/>
          <w:sz w:val="28"/>
          <w:szCs w:val="28"/>
          <w:lang w:val="ru-RU"/>
        </w:rPr>
        <w:t xml:space="preserve"> объемов бюджетных ассигнований на 2014-2015 годы, утвержденных Законом Мурманской области </w:t>
      </w:r>
      <w:r>
        <w:rPr>
          <w:rFonts w:ascii="Times New Roman" w:hAnsi="Times New Roman"/>
          <w:sz w:val="28"/>
          <w:szCs w:val="28"/>
          <w:lang w:val="ru-RU"/>
        </w:rPr>
        <w:t>«</w:t>
      </w:r>
      <w:r w:rsidRPr="0013384E">
        <w:rPr>
          <w:rFonts w:ascii="Times New Roman" w:hAnsi="Times New Roman"/>
          <w:sz w:val="28"/>
          <w:szCs w:val="28"/>
          <w:lang w:val="ru-RU"/>
        </w:rPr>
        <w:t>Об областном бюджете Мурманской области на 2013 год и на плановый период 2014 и 2015 годов</w:t>
      </w:r>
      <w:r>
        <w:rPr>
          <w:rFonts w:ascii="Times New Roman" w:hAnsi="Times New Roman"/>
          <w:sz w:val="28"/>
          <w:szCs w:val="28"/>
          <w:lang w:val="ru-RU"/>
        </w:rPr>
        <w:t>»</w:t>
      </w:r>
      <w:r w:rsidRPr="0013384E">
        <w:rPr>
          <w:rFonts w:ascii="Times New Roman" w:hAnsi="Times New Roman"/>
          <w:sz w:val="28"/>
          <w:szCs w:val="28"/>
          <w:lang w:val="ru-RU"/>
        </w:rPr>
        <w:t xml:space="preserve">, а также </w:t>
      </w:r>
      <w:r>
        <w:rPr>
          <w:rFonts w:ascii="Times New Roman" w:hAnsi="Times New Roman"/>
          <w:sz w:val="28"/>
          <w:szCs w:val="28"/>
          <w:lang w:val="ru-RU"/>
        </w:rPr>
        <w:t>«</w:t>
      </w:r>
      <w:r w:rsidRPr="0013384E">
        <w:rPr>
          <w:rFonts w:ascii="Times New Roman" w:hAnsi="Times New Roman"/>
          <w:sz w:val="28"/>
          <w:szCs w:val="28"/>
          <w:lang w:val="ru-RU"/>
        </w:rPr>
        <w:t>базового</w:t>
      </w:r>
      <w:r>
        <w:rPr>
          <w:rFonts w:ascii="Times New Roman" w:hAnsi="Times New Roman"/>
          <w:sz w:val="28"/>
          <w:szCs w:val="28"/>
          <w:lang w:val="ru-RU"/>
        </w:rPr>
        <w:t>»</w:t>
      </w:r>
      <w:r w:rsidRPr="0013384E">
        <w:rPr>
          <w:rFonts w:ascii="Times New Roman" w:hAnsi="Times New Roman"/>
          <w:sz w:val="28"/>
          <w:szCs w:val="28"/>
          <w:lang w:val="ru-RU"/>
        </w:rPr>
        <w:t xml:space="preserve"> объема бюджетных ассигнований на 2016 год.</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 xml:space="preserve">На 2017 - 2020 годы объемы бюджетных ассигнований определены исходя из необходимости финансового обеспечения </w:t>
      </w:r>
      <w:r>
        <w:rPr>
          <w:rFonts w:ascii="Times New Roman" w:hAnsi="Times New Roman"/>
          <w:bCs/>
          <w:sz w:val="28"/>
          <w:szCs w:val="28"/>
          <w:lang w:val="ru-RU"/>
        </w:rPr>
        <w:t>«</w:t>
      </w:r>
      <w:r w:rsidRPr="0013384E">
        <w:rPr>
          <w:rFonts w:ascii="Times New Roman" w:hAnsi="Times New Roman"/>
          <w:bCs/>
          <w:sz w:val="28"/>
          <w:szCs w:val="28"/>
          <w:lang w:val="ru-RU"/>
        </w:rPr>
        <w:t>длящихся</w:t>
      </w:r>
      <w:r>
        <w:rPr>
          <w:rFonts w:ascii="Times New Roman" w:hAnsi="Times New Roman"/>
          <w:bCs/>
          <w:sz w:val="28"/>
          <w:szCs w:val="28"/>
          <w:lang w:val="ru-RU"/>
        </w:rPr>
        <w:t>»</w:t>
      </w:r>
      <w:r w:rsidRPr="0013384E">
        <w:rPr>
          <w:rFonts w:ascii="Times New Roman" w:hAnsi="Times New Roman"/>
          <w:bCs/>
          <w:sz w:val="28"/>
          <w:szCs w:val="28"/>
          <w:lang w:val="ru-RU"/>
        </w:rPr>
        <w:t xml:space="preserve"> расходных обязательств, с применением индексов, предусмотренных прогнозом долгосрочного социально-экономического развития Российской Федерации на период до 2030 года. </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Бюджетные ассигнования, связанные с обслуживанием государственного долга Мурманской области, определены исходя из прогнозного объема заимствований.</w:t>
      </w:r>
    </w:p>
    <w:p w:rsidR="00ED11F6"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 xml:space="preserve">Распределение бюджетных ассигнований по годам реализации государственной программы отражено </w:t>
      </w:r>
      <w:r w:rsidRPr="00DB2FA9">
        <w:rPr>
          <w:rFonts w:ascii="Times New Roman" w:hAnsi="Times New Roman"/>
          <w:bCs/>
          <w:sz w:val="28"/>
          <w:szCs w:val="28"/>
          <w:lang w:val="ru-RU"/>
        </w:rPr>
        <w:t>в таблице 3.</w:t>
      </w:r>
    </w:p>
    <w:p w:rsidR="00ED11F6" w:rsidRDefault="00ED11F6" w:rsidP="00ED11F6">
      <w:pPr>
        <w:autoSpaceDE w:val="0"/>
        <w:autoSpaceDN w:val="0"/>
        <w:adjustRightInd w:val="0"/>
        <w:ind w:firstLine="709"/>
        <w:jc w:val="right"/>
        <w:rPr>
          <w:rFonts w:ascii="Times New Roman" w:hAnsi="Times New Roman"/>
          <w:bCs/>
          <w:sz w:val="28"/>
          <w:szCs w:val="28"/>
          <w:lang w:val="ru-RU"/>
        </w:rPr>
        <w:sectPr w:rsidR="00ED11F6" w:rsidSect="00676A18">
          <w:pgSz w:w="11906" w:h="16838"/>
          <w:pgMar w:top="1134" w:right="851" w:bottom="1134" w:left="1418" w:header="709" w:footer="709" w:gutter="0"/>
          <w:cols w:space="708"/>
          <w:docGrid w:linePitch="360"/>
        </w:sectPr>
      </w:pPr>
    </w:p>
    <w:p w:rsidR="00ED11F6" w:rsidRDefault="00ED11F6" w:rsidP="00ED11F6">
      <w:pPr>
        <w:autoSpaceDE w:val="0"/>
        <w:autoSpaceDN w:val="0"/>
        <w:adjustRightInd w:val="0"/>
        <w:ind w:firstLine="709"/>
        <w:jc w:val="right"/>
        <w:rPr>
          <w:rFonts w:ascii="Times New Roman" w:hAnsi="Times New Roman"/>
          <w:bCs/>
          <w:sz w:val="28"/>
          <w:szCs w:val="28"/>
          <w:lang w:val="ru-RU"/>
        </w:rPr>
        <w:sectPr w:rsidR="00ED11F6" w:rsidSect="00DB2FA9">
          <w:type w:val="continuous"/>
          <w:pgSz w:w="11906" w:h="16838"/>
          <w:pgMar w:top="1134" w:right="851" w:bottom="1134" w:left="1418" w:header="709" w:footer="709" w:gutter="0"/>
          <w:cols w:space="708"/>
          <w:titlePg/>
          <w:docGrid w:linePitch="360"/>
        </w:sectPr>
      </w:pPr>
    </w:p>
    <w:p w:rsidR="00ED11F6" w:rsidRDefault="00ED11F6" w:rsidP="00ED11F6">
      <w:pPr>
        <w:autoSpaceDE w:val="0"/>
        <w:autoSpaceDN w:val="0"/>
        <w:adjustRightInd w:val="0"/>
        <w:ind w:firstLine="709"/>
        <w:jc w:val="right"/>
        <w:rPr>
          <w:rFonts w:ascii="Times New Roman" w:hAnsi="Times New Roman"/>
          <w:bCs/>
          <w:sz w:val="28"/>
          <w:szCs w:val="28"/>
          <w:lang w:val="ru-RU"/>
        </w:rPr>
      </w:pPr>
      <w:r>
        <w:rPr>
          <w:rFonts w:ascii="Times New Roman" w:hAnsi="Times New Roman"/>
          <w:bCs/>
          <w:sz w:val="28"/>
          <w:szCs w:val="28"/>
          <w:lang w:val="ru-RU"/>
        </w:rPr>
        <w:lastRenderedPageBreak/>
        <w:t>Таблица 3</w:t>
      </w:r>
    </w:p>
    <w:tbl>
      <w:tblPr>
        <w:tblW w:w="15047" w:type="dxa"/>
        <w:tblInd w:w="83" w:type="dxa"/>
        <w:tblLook w:val="04A0" w:firstRow="1" w:lastRow="0" w:firstColumn="1" w:lastColumn="0" w:noHBand="0" w:noVBand="1"/>
      </w:tblPr>
      <w:tblGrid>
        <w:gridCol w:w="3428"/>
        <w:gridCol w:w="1049"/>
        <w:gridCol w:w="1323"/>
        <w:gridCol w:w="1321"/>
        <w:gridCol w:w="1321"/>
        <w:gridCol w:w="1321"/>
        <w:gridCol w:w="1321"/>
        <w:gridCol w:w="1321"/>
        <w:gridCol w:w="1321"/>
        <w:gridCol w:w="1321"/>
      </w:tblGrid>
      <w:tr w:rsidR="00ED11F6" w:rsidRPr="003B0D62" w:rsidTr="001F7018">
        <w:trPr>
          <w:trHeight w:val="330"/>
          <w:tblHeader/>
        </w:trPr>
        <w:tc>
          <w:tcPr>
            <w:tcW w:w="34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11F6" w:rsidRPr="00DB2FA9" w:rsidRDefault="00ED11F6" w:rsidP="001F7018">
            <w:pPr>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Наименование программы, исполнителя</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 xml:space="preserve">Источник </w:t>
            </w:r>
            <w:proofErr w:type="spellStart"/>
            <w:proofErr w:type="gramStart"/>
            <w:r>
              <w:rPr>
                <w:rFonts w:ascii="Times New Roman" w:hAnsi="Times New Roman"/>
                <w:color w:val="000000"/>
                <w:sz w:val="20"/>
                <w:szCs w:val="20"/>
                <w:lang w:val="ru-RU" w:eastAsia="ru-RU" w:bidi="ar-SA"/>
              </w:rPr>
              <w:t>финанси-рования</w:t>
            </w:r>
            <w:proofErr w:type="spellEnd"/>
            <w:proofErr w:type="gramEnd"/>
          </w:p>
        </w:tc>
        <w:tc>
          <w:tcPr>
            <w:tcW w:w="10880" w:type="dxa"/>
            <w:gridSpan w:val="8"/>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Объемы финансирования государственной программы, тыс. рублей</w:t>
            </w:r>
          </w:p>
        </w:tc>
      </w:tr>
      <w:tr w:rsidR="00ED11F6" w:rsidRPr="003B0D62" w:rsidTr="001F7018">
        <w:trPr>
          <w:trHeight w:val="330"/>
          <w:tblHeader/>
        </w:trPr>
        <w:tc>
          <w:tcPr>
            <w:tcW w:w="3427" w:type="dxa"/>
            <w:vMerge/>
            <w:tcBorders>
              <w:top w:val="single" w:sz="4" w:space="0" w:color="auto"/>
              <w:left w:val="single" w:sz="4" w:space="0" w:color="auto"/>
              <w:bottom w:val="single" w:sz="4" w:space="0" w:color="auto"/>
              <w:right w:val="single" w:sz="4" w:space="0" w:color="auto"/>
            </w:tcBorders>
            <w:vAlign w:val="center"/>
          </w:tcPr>
          <w:p w:rsidR="00ED11F6" w:rsidRPr="00DB2FA9" w:rsidRDefault="00ED11F6" w:rsidP="001F7018">
            <w:pPr>
              <w:rPr>
                <w:rFonts w:ascii="Times New Roman" w:hAnsi="Times New Roman"/>
                <w:color w:val="000000"/>
                <w:sz w:val="20"/>
                <w:szCs w:val="20"/>
                <w:lang w:val="ru-RU" w:eastAsia="ru-RU" w:bidi="ar-SA"/>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ED11F6" w:rsidRPr="00DB2FA9" w:rsidRDefault="00ED11F6" w:rsidP="001F7018">
            <w:pPr>
              <w:rPr>
                <w:rFonts w:ascii="Times New Roman" w:hAnsi="Times New Roman"/>
                <w:color w:val="000000"/>
                <w:sz w:val="20"/>
                <w:szCs w:val="20"/>
                <w:lang w:val="ru-RU" w:eastAsia="ru-RU" w:bidi="ar-SA"/>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Всего</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2014</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2015</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2016</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2017</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2018</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2019</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sidRPr="00DB2FA9">
              <w:rPr>
                <w:rFonts w:ascii="Times New Roman" w:hAnsi="Times New Roman"/>
                <w:color w:val="000000"/>
                <w:sz w:val="20"/>
                <w:szCs w:val="20"/>
                <w:lang w:val="ru-RU" w:eastAsia="ru-RU" w:bidi="ar-SA"/>
              </w:rPr>
              <w:t>2020</w:t>
            </w:r>
          </w:p>
        </w:tc>
      </w:tr>
      <w:tr w:rsidR="00ED11F6" w:rsidRPr="003B0D62" w:rsidTr="001F7018">
        <w:trPr>
          <w:trHeight w:val="330"/>
        </w:trPr>
        <w:tc>
          <w:tcPr>
            <w:tcW w:w="34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 xml:space="preserve">Государственная программа </w:t>
            </w:r>
            <w:r>
              <w:rPr>
                <w:rFonts w:ascii="Times New Roman" w:hAnsi="Times New Roman"/>
                <w:color w:val="000000"/>
                <w:sz w:val="20"/>
                <w:szCs w:val="20"/>
                <w:lang w:val="ru-RU" w:eastAsia="ru-RU" w:bidi="ar-SA"/>
              </w:rPr>
              <w:t>«</w:t>
            </w:r>
            <w:r w:rsidRPr="00D7570D">
              <w:rPr>
                <w:rFonts w:ascii="Times New Roman" w:hAnsi="Times New Roman"/>
                <w:color w:val="000000"/>
                <w:sz w:val="20"/>
                <w:szCs w:val="20"/>
                <w:lang w:val="ru-RU" w:eastAsia="ru-RU" w:bidi="ar-SA"/>
              </w:rPr>
              <w:t>Управление региональными финансами, создание условий для эффективного и ответственного управления муниципальными финансами</w:t>
            </w:r>
            <w:r>
              <w:rPr>
                <w:rFonts w:ascii="Times New Roman" w:hAnsi="Times New Roman"/>
                <w:color w:val="000000"/>
                <w:sz w:val="20"/>
                <w:szCs w:val="20"/>
                <w:lang w:val="ru-RU" w:eastAsia="ru-RU" w:bidi="ar-SA"/>
              </w:rPr>
              <w:t>»</w:t>
            </w:r>
            <w:r w:rsidRPr="00D7570D">
              <w:rPr>
                <w:rFonts w:ascii="Times New Roman" w:hAnsi="Times New Roman"/>
                <w:color w:val="000000"/>
                <w:sz w:val="20"/>
                <w:szCs w:val="20"/>
                <w:lang w:val="ru-RU" w:eastAsia="ru-RU" w:bidi="ar-SA"/>
              </w:rPr>
              <w:t xml:space="preserve"> на 2014-2020 годы </w:t>
            </w:r>
          </w:p>
        </w:tc>
        <w:tc>
          <w:tcPr>
            <w:tcW w:w="740" w:type="dxa"/>
            <w:tcBorders>
              <w:top w:val="single" w:sz="4" w:space="0" w:color="auto"/>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28 515 437,4</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4 075 719,0</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3 958 586,2</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4 030 597,4</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4 062 946,1</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4 096 155,9</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4 129 667,0</w:t>
            </w:r>
          </w:p>
        </w:tc>
        <w:tc>
          <w:tcPr>
            <w:tcW w:w="136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4 161 765,8</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18 416 672,4</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2 487 888,0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2 540 097,2</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2 612 108,4</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2 644 457,1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2 677 666,9</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2 711 178,0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2 743 276,8</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10 098 765,0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1 587 831,0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1 418 489,0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r>
      <w:tr w:rsidR="00ED11F6" w:rsidRPr="003B0D62" w:rsidTr="001F7018">
        <w:trPr>
          <w:trHeight w:val="330"/>
        </w:trPr>
        <w:tc>
          <w:tcPr>
            <w:tcW w:w="342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Министерство финансов Мурманской области</w:t>
            </w:r>
          </w:p>
        </w:tc>
        <w:tc>
          <w:tcPr>
            <w:tcW w:w="740" w:type="dxa"/>
            <w:tcBorders>
              <w:top w:val="nil"/>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28 154 741,4</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4 024 096,2</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3 907 395,1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3 979 241,3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4 011 410,0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4 044 619,8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4 077 940,1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4 110 038,9</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18 055 976,4</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2 436 265,2</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2 488 906,1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2 560 752,3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2 592 921,0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2 626 130,8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2 659 451,1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2 691 549,9</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10 098 765,0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1 587 831,0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Комитет государственного и финансового контроля Мурманской области</w:t>
            </w:r>
          </w:p>
        </w:tc>
        <w:tc>
          <w:tcPr>
            <w:tcW w:w="740" w:type="dxa"/>
            <w:tcBorders>
              <w:top w:val="nil"/>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156 451,0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22 499,2</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22 325,3</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156 451,0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22 499,2</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22 325,3</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color w:val="000000"/>
                <w:sz w:val="20"/>
                <w:szCs w:val="20"/>
              </w:rPr>
            </w:pPr>
            <w:r w:rsidRPr="00C2287D">
              <w:rPr>
                <w:rFonts w:ascii="Times New Roman" w:hAnsi="Times New Roman"/>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Управление государственного заказа Мурманской области</w:t>
            </w:r>
          </w:p>
          <w:p w:rsidR="00ED11F6" w:rsidRPr="00D7570D" w:rsidRDefault="00ED11F6" w:rsidP="001F7018">
            <w:pPr>
              <w:jc w:val="cente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204 245,0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29 123,6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28 865,8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29 030,8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29 210,8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29 210,8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29 401,6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29 401,6</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204 245,0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29 123,6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28 865,8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29 030,8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29 210,8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29 210,8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29 401,6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29 401,6</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1"/>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t xml:space="preserve">Подпрограмма 1 </w:t>
            </w:r>
            <w:r>
              <w:rPr>
                <w:rFonts w:ascii="Times New Roman" w:hAnsi="Times New Roman"/>
                <w:color w:val="000000"/>
                <w:sz w:val="20"/>
                <w:szCs w:val="20"/>
                <w:lang w:val="ru-RU" w:eastAsia="ru-RU" w:bidi="ar-SA"/>
              </w:rPr>
              <w:t>«</w:t>
            </w:r>
            <w:r w:rsidRPr="00D7570D">
              <w:rPr>
                <w:rFonts w:ascii="Times New Roman" w:hAnsi="Times New Roman"/>
                <w:color w:val="000000"/>
                <w:sz w:val="20"/>
                <w:szCs w:val="20"/>
                <w:lang w:val="ru-RU" w:eastAsia="ru-RU" w:bidi="ar-SA"/>
              </w:rPr>
              <w:t>Управление региональными финансами</w:t>
            </w:r>
            <w:r>
              <w:rPr>
                <w:rFonts w:ascii="Times New Roman" w:hAnsi="Times New Roman"/>
                <w:color w:val="000000"/>
                <w:sz w:val="20"/>
                <w:szCs w:val="20"/>
                <w:lang w:val="ru-RU" w:eastAsia="ru-RU" w:bidi="ar-SA"/>
              </w:rPr>
              <w:t>»</w:t>
            </w:r>
          </w:p>
        </w:tc>
        <w:tc>
          <w:tcPr>
            <w:tcW w:w="740" w:type="dxa"/>
            <w:tcBorders>
              <w:top w:val="nil"/>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6 684 657,1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864 395,1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891 251,3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920 173,1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952 521,8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985 731,6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1 019 242,7</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1 051 341,5</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6 684 657,1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864 395,1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891 251,3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920 173,1</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952 521,8</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985 731,6</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1 019 242,7</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1 051 341,5</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jc w:val="center"/>
              <w:rPr>
                <w:rFonts w:ascii="Times New Roman" w:hAnsi="Times New Roman"/>
                <w:color w:val="000000"/>
                <w:sz w:val="20"/>
                <w:szCs w:val="20"/>
                <w:lang w:val="ru-RU" w:eastAsia="ru-RU" w:bidi="ar-SA"/>
              </w:rPr>
            </w:pPr>
            <w:r w:rsidRPr="00D7570D">
              <w:rPr>
                <w:rFonts w:ascii="Times New Roman" w:hAnsi="Times New Roman"/>
                <w:color w:val="000000"/>
                <w:sz w:val="20"/>
                <w:szCs w:val="20"/>
                <w:lang w:val="ru-RU" w:eastAsia="ru-RU" w:bidi="ar-SA"/>
              </w:rPr>
              <w:lastRenderedPageBreak/>
              <w:t xml:space="preserve">Подпрограмма 2 </w:t>
            </w:r>
            <w:r>
              <w:rPr>
                <w:rFonts w:ascii="Times New Roman" w:hAnsi="Times New Roman"/>
                <w:color w:val="000000"/>
                <w:sz w:val="20"/>
                <w:szCs w:val="20"/>
                <w:lang w:val="ru-RU" w:eastAsia="ru-RU" w:bidi="ar-SA"/>
              </w:rPr>
              <w:t>«</w:t>
            </w:r>
            <w:r w:rsidRPr="00D7570D">
              <w:rPr>
                <w:rFonts w:ascii="Times New Roman" w:hAnsi="Times New Roman"/>
                <w:color w:val="000000"/>
                <w:sz w:val="20"/>
                <w:szCs w:val="20"/>
                <w:lang w:val="ru-RU" w:eastAsia="ru-RU" w:bidi="ar-SA"/>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Pr>
                <w:rFonts w:ascii="Times New Roman" w:hAnsi="Times New Roman"/>
                <w:color w:val="000000"/>
                <w:sz w:val="20"/>
                <w:szCs w:val="20"/>
                <w:lang w:val="ru-RU" w:eastAsia="ru-RU" w:bidi="ar-SA"/>
              </w:rPr>
              <w:t>»</w:t>
            </w:r>
          </w:p>
        </w:tc>
        <w:tc>
          <w:tcPr>
            <w:tcW w:w="740" w:type="dxa"/>
            <w:tcBorders>
              <w:top w:val="nil"/>
              <w:left w:val="nil"/>
              <w:bottom w:val="single" w:sz="4" w:space="0" w:color="auto"/>
              <w:right w:val="single" w:sz="4" w:space="0" w:color="auto"/>
            </w:tcBorders>
            <w:shd w:val="clear" w:color="auto" w:fill="auto"/>
            <w:noWrap/>
            <w:vAlign w:val="bottom"/>
          </w:tcPr>
          <w:p w:rsidR="00ED11F6" w:rsidRPr="00D7570D" w:rsidRDefault="00ED11F6" w:rsidP="001F7018">
            <w:pPr>
              <w:rPr>
                <w:rFonts w:ascii="Times New Roman" w:hAnsi="Times New Roman"/>
                <w:b/>
                <w:bCs/>
                <w:color w:val="000000"/>
                <w:sz w:val="20"/>
                <w:szCs w:val="20"/>
                <w:lang w:val="ru-RU" w:eastAsia="ru-RU" w:bidi="ar-SA"/>
              </w:rPr>
            </w:pPr>
            <w:r w:rsidRPr="00D7570D">
              <w:rPr>
                <w:rFonts w:ascii="Times New Roman" w:hAnsi="Times New Roman"/>
                <w:b/>
                <w:bCs/>
                <w:color w:val="000000"/>
                <w:sz w:val="20"/>
                <w:szCs w:val="20"/>
                <w:lang w:val="ru-RU" w:eastAsia="ru-RU" w:bidi="ar-SA"/>
              </w:rPr>
              <w:t>Всего</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21 830 780,3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3 211 323,9</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3 067 334,9</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3 110 424,3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3 110 424,3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3 110 424,3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3 110 424,3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i/>
                <w:iCs/>
                <w:color w:val="000000"/>
                <w:sz w:val="20"/>
                <w:szCs w:val="20"/>
              </w:rPr>
            </w:pPr>
            <w:r w:rsidRPr="00C2287D">
              <w:rPr>
                <w:rFonts w:ascii="Times New Roman" w:hAnsi="Times New Roman"/>
                <w:b/>
                <w:bCs/>
                <w:i/>
                <w:iCs/>
                <w:color w:val="000000"/>
                <w:sz w:val="20"/>
                <w:szCs w:val="20"/>
              </w:rPr>
              <w:t>3 110 424,3</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ОБ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11 732 015,3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1 623 492,9</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1 648 845,9</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1 691 935,3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1 691 935,3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1 691 935,3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1 691 935,3</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1 691 935,3</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ФБ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10 098 765,0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1 587 831,0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1 418 489,0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МБ</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r w:rsidR="00ED11F6" w:rsidRPr="003B0D62" w:rsidTr="001F7018">
        <w:trPr>
          <w:trHeight w:val="330"/>
        </w:trPr>
        <w:tc>
          <w:tcPr>
            <w:tcW w:w="3427" w:type="dxa"/>
            <w:vMerge/>
            <w:tcBorders>
              <w:top w:val="nil"/>
              <w:left w:val="single" w:sz="4" w:space="0" w:color="auto"/>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color w:val="000000"/>
                <w:sz w:val="20"/>
                <w:szCs w:val="20"/>
                <w:lang w:val="ru-RU" w:eastAsia="ru-RU" w:bidi="ar-SA"/>
              </w:rPr>
            </w:pPr>
          </w:p>
        </w:tc>
        <w:tc>
          <w:tcPr>
            <w:tcW w:w="740" w:type="dxa"/>
            <w:tcBorders>
              <w:top w:val="nil"/>
              <w:left w:val="nil"/>
              <w:bottom w:val="single" w:sz="4" w:space="0" w:color="auto"/>
              <w:right w:val="single" w:sz="4" w:space="0" w:color="auto"/>
            </w:tcBorders>
            <w:shd w:val="clear" w:color="auto" w:fill="auto"/>
            <w:vAlign w:val="center"/>
          </w:tcPr>
          <w:p w:rsidR="00ED11F6" w:rsidRPr="00D7570D" w:rsidRDefault="00ED11F6" w:rsidP="001F7018">
            <w:pPr>
              <w:rPr>
                <w:rFonts w:ascii="Times New Roman" w:hAnsi="Times New Roman"/>
                <w:i/>
                <w:iCs/>
                <w:color w:val="000000"/>
                <w:sz w:val="20"/>
                <w:szCs w:val="20"/>
                <w:lang w:val="ru-RU" w:eastAsia="ru-RU" w:bidi="ar-SA"/>
              </w:rPr>
            </w:pPr>
            <w:r w:rsidRPr="00D7570D">
              <w:rPr>
                <w:rFonts w:ascii="Times New Roman" w:hAnsi="Times New Roman"/>
                <w:i/>
                <w:iCs/>
                <w:color w:val="000000"/>
                <w:sz w:val="20"/>
                <w:szCs w:val="20"/>
                <w:lang w:val="ru-RU" w:eastAsia="ru-RU" w:bidi="ar-SA"/>
              </w:rPr>
              <w:t>ВБС</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c>
          <w:tcPr>
            <w:tcW w:w="136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20"/>
                <w:szCs w:val="20"/>
              </w:rPr>
            </w:pPr>
            <w:r w:rsidRPr="00C2287D">
              <w:rPr>
                <w:rFonts w:ascii="Times New Roman" w:hAnsi="Times New Roman"/>
                <w:i/>
                <w:iCs/>
                <w:color w:val="000000"/>
                <w:sz w:val="20"/>
                <w:szCs w:val="20"/>
              </w:rPr>
              <w:t>0,0</w:t>
            </w:r>
          </w:p>
        </w:tc>
      </w:tr>
    </w:tbl>
    <w:p w:rsidR="00ED11F6" w:rsidRDefault="00ED11F6" w:rsidP="00ED11F6">
      <w:pPr>
        <w:autoSpaceDE w:val="0"/>
        <w:autoSpaceDN w:val="0"/>
        <w:adjustRightInd w:val="0"/>
        <w:jc w:val="center"/>
        <w:rPr>
          <w:rFonts w:ascii="Times New Roman" w:hAnsi="Times New Roman"/>
          <w:b/>
          <w:sz w:val="28"/>
          <w:szCs w:val="28"/>
          <w:lang w:val="ru-RU"/>
        </w:rPr>
        <w:sectPr w:rsidR="00ED11F6" w:rsidSect="00676A18">
          <w:pgSz w:w="16838" w:h="11906" w:orient="landscape"/>
          <w:pgMar w:top="1418" w:right="1134" w:bottom="851" w:left="1134" w:header="709" w:footer="709" w:gutter="0"/>
          <w:cols w:space="708"/>
          <w:docGrid w:linePitch="360"/>
        </w:sectPr>
      </w:pPr>
    </w:p>
    <w:p w:rsidR="00ED11F6" w:rsidRPr="0013384E" w:rsidRDefault="00ED11F6" w:rsidP="00ED11F6">
      <w:pPr>
        <w:autoSpaceDE w:val="0"/>
        <w:autoSpaceDN w:val="0"/>
        <w:adjustRightInd w:val="0"/>
        <w:jc w:val="center"/>
        <w:rPr>
          <w:rFonts w:ascii="Times New Roman" w:hAnsi="Times New Roman"/>
          <w:b/>
          <w:sz w:val="28"/>
          <w:szCs w:val="28"/>
          <w:lang w:val="ru-RU"/>
        </w:rPr>
      </w:pPr>
      <w:r w:rsidRPr="0013384E">
        <w:rPr>
          <w:rFonts w:ascii="Times New Roman" w:hAnsi="Times New Roman"/>
          <w:b/>
          <w:sz w:val="28"/>
          <w:szCs w:val="28"/>
          <w:lang w:val="ru-RU"/>
        </w:rPr>
        <w:lastRenderedPageBreak/>
        <w:t>6. Меры государственного регулирования в бюджетно-финансовой сфере, реализуемые в рамках Государственной программы</w:t>
      </w:r>
    </w:p>
    <w:p w:rsidR="00ED11F6" w:rsidRPr="0013384E" w:rsidRDefault="00ED11F6" w:rsidP="00ED11F6">
      <w:pPr>
        <w:autoSpaceDE w:val="0"/>
        <w:autoSpaceDN w:val="0"/>
        <w:adjustRightInd w:val="0"/>
        <w:jc w:val="center"/>
        <w:rPr>
          <w:rFonts w:ascii="Times New Roman" w:hAnsi="Times New Roman"/>
          <w:b/>
          <w:sz w:val="28"/>
          <w:szCs w:val="28"/>
          <w:lang w:val="ru-RU"/>
        </w:rPr>
      </w:pP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В рамках Государственной программы предусматриваются следующие меры государственного регулирования: </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 xml:space="preserve">1. </w:t>
      </w:r>
      <w:proofErr w:type="gramStart"/>
      <w:r w:rsidRPr="0013384E">
        <w:rPr>
          <w:rFonts w:ascii="Times New Roman" w:hAnsi="Times New Roman"/>
          <w:sz w:val="28"/>
          <w:szCs w:val="28"/>
          <w:lang w:val="ru-RU"/>
        </w:rPr>
        <w:t>Формирование бюджетной политики, предполагающей определение целей и задач в области государственных финансов, разработку механизма мобилизации денежных средств в бюджет, выбор направлений использования бюджетных средств, в том числе концентрацию финансовых ресурсов на решении приоритетных вопросов, управление государственными финансами, бюджетной системой, создание эффективной системы межбюджетных отношений и управления государственными финансами.</w:t>
      </w:r>
      <w:proofErr w:type="gramEnd"/>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Основными инструментами проведения государственной бюджетной политики будут выступать, прежде всего, такие рычаги воздействия, как налоги, государственные расходы, трансферты, государственные закупки и государственные займы.</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lang w:val="ru-RU"/>
        </w:rPr>
        <w:t>2</w:t>
      </w:r>
      <w:r w:rsidRPr="0013384E">
        <w:rPr>
          <w:rFonts w:ascii="Times New Roman" w:hAnsi="Times New Roman"/>
          <w:sz w:val="28"/>
          <w:szCs w:val="28"/>
          <w:lang w:val="ru-RU"/>
        </w:rPr>
        <w:t xml:space="preserve">. Государственный контроль и </w:t>
      </w:r>
      <w:proofErr w:type="gramStart"/>
      <w:r w:rsidRPr="0013384E">
        <w:rPr>
          <w:rFonts w:ascii="Times New Roman" w:hAnsi="Times New Roman"/>
          <w:sz w:val="28"/>
          <w:szCs w:val="28"/>
          <w:lang w:val="ru-RU"/>
        </w:rPr>
        <w:t>надзор</w:t>
      </w:r>
      <w:proofErr w:type="gramEnd"/>
      <w:r w:rsidRPr="0013384E">
        <w:rPr>
          <w:rFonts w:ascii="Times New Roman" w:hAnsi="Times New Roman"/>
          <w:sz w:val="28"/>
          <w:szCs w:val="28"/>
          <w:lang w:val="ru-RU"/>
        </w:rPr>
        <w:t xml:space="preserve"> включающий предварительный и текущий, последующий контроль законности, рациональности, эффективности и целевого использования средств областного бюджета, областной собственности, контроль за соблюдением законодательства Российской Федерации, регионального законодательства, контроль за деятельностью исполнительных органов государственной власти Мурманской области, </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lang w:val="ru-RU"/>
        </w:rPr>
        <w:t>3</w:t>
      </w:r>
      <w:r w:rsidRPr="0013384E">
        <w:rPr>
          <w:rFonts w:ascii="Times New Roman" w:hAnsi="Times New Roman"/>
          <w:sz w:val="28"/>
          <w:szCs w:val="28"/>
          <w:lang w:val="ru-RU"/>
        </w:rPr>
        <w:t xml:space="preserve">. Моделирование ситуации при формировании </w:t>
      </w:r>
      <w:r w:rsidRPr="0013384E">
        <w:rPr>
          <w:rFonts w:ascii="Times New Roman" w:eastAsia="Calibri" w:hAnsi="Times New Roman" w:cs="Arial"/>
          <w:bCs/>
          <w:sz w:val="28"/>
          <w:lang w:val="ru-RU"/>
        </w:rPr>
        <w:t>прогноза консолидированного бюджета Мурманской области, составлении Паспорта региона, а также на стадиях планирования и исполнения областного бюджета и формирования бюджетных проектировок на долгосрочную перспективу с целью оперативного эффективного управления государственными финансами и поддержания сбалансированности и устойчивости регионального бюджета.</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lang w:val="ru-RU"/>
        </w:rPr>
        <w:t>4</w:t>
      </w:r>
      <w:r w:rsidRPr="0013384E">
        <w:rPr>
          <w:rFonts w:ascii="Times New Roman" w:hAnsi="Times New Roman"/>
          <w:sz w:val="28"/>
          <w:szCs w:val="28"/>
          <w:lang w:val="ru-RU"/>
        </w:rPr>
        <w:t>. Нормативно-правовое регулирование в бюджетно-финансовой сфере, предполагающее:</w:t>
      </w:r>
    </w:p>
    <w:p w:rsidR="00ED11F6" w:rsidRPr="0013384E" w:rsidRDefault="00ED11F6" w:rsidP="00BF73CE">
      <w:pPr>
        <w:pStyle w:val="a4"/>
        <w:numPr>
          <w:ilvl w:val="0"/>
          <w:numId w:val="20"/>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приведение нормативных</w:t>
      </w:r>
      <w:r>
        <w:rPr>
          <w:rFonts w:ascii="Times New Roman" w:hAnsi="Times New Roman"/>
          <w:sz w:val="28"/>
          <w:szCs w:val="28"/>
          <w:lang w:val="ru-RU"/>
        </w:rPr>
        <w:t xml:space="preserve"> </w:t>
      </w:r>
      <w:r w:rsidRPr="0013384E">
        <w:rPr>
          <w:rFonts w:ascii="Times New Roman" w:hAnsi="Times New Roman"/>
          <w:sz w:val="28"/>
          <w:szCs w:val="28"/>
          <w:lang w:val="ru-RU"/>
        </w:rPr>
        <w:t>правовых актов Мурманской области в бюджетно-финансовой сфере в соответствие с изменениями  законодательства Российской Федерации;</w:t>
      </w:r>
    </w:p>
    <w:p w:rsidR="00ED11F6" w:rsidRPr="0013384E" w:rsidRDefault="00ED11F6" w:rsidP="00BF73CE">
      <w:pPr>
        <w:pStyle w:val="a4"/>
        <w:numPr>
          <w:ilvl w:val="0"/>
          <w:numId w:val="20"/>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разраб</w:t>
      </w:r>
      <w:r>
        <w:rPr>
          <w:rFonts w:ascii="Times New Roman" w:hAnsi="Times New Roman"/>
          <w:sz w:val="28"/>
          <w:szCs w:val="28"/>
          <w:lang w:val="ru-RU"/>
        </w:rPr>
        <w:t xml:space="preserve">отку и актуализацию нормативных </w:t>
      </w:r>
      <w:r w:rsidRPr="0013384E">
        <w:rPr>
          <w:rFonts w:ascii="Times New Roman" w:hAnsi="Times New Roman"/>
          <w:sz w:val="28"/>
          <w:szCs w:val="28"/>
          <w:lang w:val="ru-RU"/>
        </w:rPr>
        <w:t>правовых актов Мурманской области в бюджетно-финансовой сфере с целью реализации задач, предусмотренных Государственной программой.</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Важнейшими мероприятиями в рамках нормативно-правового регулирования в бюджетно-финансовой сфере, предусмотренными Государственной программой, станут:</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1) Разработка долгосрочной бюджетной стратегии Мурманской области,  что повысит обоснованность принимаемых решений, давая возможность всесторонне оценить их отдаленные последствия. Долгосрочное планирование может также стать реальным шагом на пути к повышению эффективности расходов бюджета, выступая в то же время сдерживающим фактором для необоснованного роста расходов.</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lastRenderedPageBreak/>
        <w:t xml:space="preserve">Определение </w:t>
      </w:r>
      <w:r>
        <w:rPr>
          <w:rFonts w:ascii="Times New Roman" w:hAnsi="Times New Roman"/>
          <w:sz w:val="28"/>
          <w:szCs w:val="28"/>
          <w:lang w:val="ru-RU"/>
        </w:rPr>
        <w:t>«</w:t>
      </w:r>
      <w:r w:rsidRPr="0013384E">
        <w:rPr>
          <w:rFonts w:ascii="Times New Roman" w:hAnsi="Times New Roman"/>
          <w:sz w:val="28"/>
          <w:szCs w:val="28"/>
          <w:lang w:val="ru-RU"/>
        </w:rPr>
        <w:t>потолков</w:t>
      </w:r>
      <w:r>
        <w:rPr>
          <w:rFonts w:ascii="Times New Roman" w:hAnsi="Times New Roman"/>
          <w:sz w:val="28"/>
          <w:szCs w:val="28"/>
          <w:lang w:val="ru-RU"/>
        </w:rPr>
        <w:t>»</w:t>
      </w:r>
      <w:r w:rsidRPr="0013384E">
        <w:rPr>
          <w:rFonts w:ascii="Times New Roman" w:hAnsi="Times New Roman"/>
          <w:sz w:val="28"/>
          <w:szCs w:val="28"/>
          <w:lang w:val="ru-RU"/>
        </w:rPr>
        <w:t xml:space="preserve"> расходов на реализацию государственных программ на перспективу до 2020 года, предусмотренное в рамках долгосрочной бюджетной стратегии, создаст возможность для их использования в качестве полноценных механизмов стратегического и бюджетного планирования, что, в свою очередь, является основным инструментом повышения эффективности государственной политики и бюджетных расходов.</w:t>
      </w:r>
    </w:p>
    <w:p w:rsidR="00ED11F6" w:rsidRPr="0013384E" w:rsidRDefault="00ED11F6" w:rsidP="00ED11F6">
      <w:pPr>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 xml:space="preserve">2) Подготовка проекта закона Мурманской области о внесении изменений в Закон Мурманской области от 11.12.2007 № 919-01-ЗМО </w:t>
      </w:r>
      <w:r>
        <w:rPr>
          <w:rFonts w:ascii="Times New Roman" w:hAnsi="Times New Roman"/>
          <w:sz w:val="28"/>
          <w:szCs w:val="28"/>
          <w:lang w:val="ru-RU"/>
        </w:rPr>
        <w:t>«</w:t>
      </w:r>
      <w:r w:rsidRPr="0013384E">
        <w:rPr>
          <w:rFonts w:ascii="Times New Roman" w:hAnsi="Times New Roman"/>
          <w:sz w:val="28"/>
          <w:szCs w:val="28"/>
          <w:lang w:val="ru-RU"/>
        </w:rPr>
        <w:t>О бюджетном процессе в Мурманской области</w:t>
      </w:r>
      <w:r>
        <w:rPr>
          <w:rFonts w:ascii="Times New Roman" w:hAnsi="Times New Roman"/>
          <w:sz w:val="28"/>
          <w:szCs w:val="28"/>
          <w:lang w:val="ru-RU"/>
        </w:rPr>
        <w:t>»</w:t>
      </w:r>
      <w:r w:rsidRPr="0013384E">
        <w:rPr>
          <w:rFonts w:ascii="Times New Roman" w:hAnsi="Times New Roman"/>
          <w:sz w:val="28"/>
          <w:szCs w:val="28"/>
          <w:lang w:val="ru-RU"/>
        </w:rPr>
        <w:t xml:space="preserve"> в целях приведения его в соответствие с </w:t>
      </w:r>
      <w:r>
        <w:rPr>
          <w:rFonts w:ascii="Times New Roman" w:hAnsi="Times New Roman"/>
          <w:sz w:val="28"/>
          <w:szCs w:val="28"/>
          <w:lang w:val="ru-RU"/>
        </w:rPr>
        <w:t xml:space="preserve"> действующими </w:t>
      </w:r>
      <w:r w:rsidRPr="0013384E">
        <w:rPr>
          <w:rFonts w:ascii="Times New Roman" w:hAnsi="Times New Roman"/>
          <w:sz w:val="28"/>
          <w:szCs w:val="28"/>
          <w:lang w:val="ru-RU"/>
        </w:rPr>
        <w:t>положениями Бюджетного кодекса Российской Федерации в части предстоящего перехода к формированию бюджета на основе государственных программ, а также по другим вопросам бюджетно-финансовой сферы.</w:t>
      </w:r>
      <w:proofErr w:type="gramEnd"/>
    </w:p>
    <w:p w:rsidR="00ED11F6" w:rsidRPr="0013384E" w:rsidRDefault="00ED11F6" w:rsidP="00ED11F6">
      <w:pPr>
        <w:pStyle w:val="a4"/>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3) Подготовка проекта закона Мурманской области о внесении изменений в Закон Мурманской области от 10.12.2007 № 916-01-ЗМО </w:t>
      </w:r>
      <w:r>
        <w:rPr>
          <w:rFonts w:ascii="Times New Roman" w:hAnsi="Times New Roman"/>
          <w:sz w:val="28"/>
          <w:szCs w:val="28"/>
          <w:lang w:val="ru-RU"/>
        </w:rPr>
        <w:t>«</w:t>
      </w:r>
      <w:r w:rsidRPr="0013384E">
        <w:rPr>
          <w:rFonts w:ascii="Times New Roman" w:hAnsi="Times New Roman"/>
          <w:sz w:val="28"/>
          <w:szCs w:val="28"/>
          <w:lang w:val="ru-RU"/>
        </w:rPr>
        <w:t>О  межбюджетных отношениях в Мурманской области</w:t>
      </w:r>
      <w:r>
        <w:rPr>
          <w:rFonts w:ascii="Times New Roman" w:hAnsi="Times New Roman"/>
          <w:sz w:val="28"/>
          <w:szCs w:val="28"/>
          <w:lang w:val="ru-RU"/>
        </w:rPr>
        <w:t>»</w:t>
      </w:r>
      <w:r w:rsidRPr="0013384E">
        <w:rPr>
          <w:rFonts w:ascii="Times New Roman" w:hAnsi="Times New Roman"/>
          <w:sz w:val="28"/>
          <w:szCs w:val="28"/>
          <w:lang w:val="ru-RU"/>
        </w:rPr>
        <w:t xml:space="preserve"> в целях приведения его в соответствие с </w:t>
      </w:r>
      <w:r>
        <w:rPr>
          <w:rFonts w:ascii="Times New Roman" w:hAnsi="Times New Roman"/>
          <w:sz w:val="28"/>
          <w:szCs w:val="28"/>
          <w:lang w:val="ru-RU"/>
        </w:rPr>
        <w:t xml:space="preserve">действующими </w:t>
      </w:r>
      <w:r w:rsidRPr="0013384E">
        <w:rPr>
          <w:rFonts w:ascii="Times New Roman" w:hAnsi="Times New Roman"/>
          <w:sz w:val="28"/>
          <w:szCs w:val="28"/>
          <w:lang w:val="ru-RU"/>
        </w:rPr>
        <w:t>положениями Бюджетного кодекса</w:t>
      </w:r>
      <w:r>
        <w:rPr>
          <w:rFonts w:ascii="Times New Roman" w:hAnsi="Times New Roman"/>
          <w:sz w:val="28"/>
          <w:szCs w:val="28"/>
          <w:lang w:val="ru-RU"/>
        </w:rPr>
        <w:t xml:space="preserve"> Российской Федерации</w:t>
      </w:r>
      <w:r w:rsidRPr="0013384E">
        <w:rPr>
          <w:rFonts w:ascii="Times New Roman" w:hAnsi="Times New Roman"/>
          <w:sz w:val="28"/>
          <w:szCs w:val="28"/>
          <w:lang w:val="ru-RU"/>
        </w:rPr>
        <w:t xml:space="preserve"> в части установления </w:t>
      </w:r>
      <w:proofErr w:type="gramStart"/>
      <w:r w:rsidRPr="0013384E">
        <w:rPr>
          <w:rFonts w:ascii="Times New Roman" w:hAnsi="Times New Roman"/>
          <w:sz w:val="28"/>
          <w:szCs w:val="28"/>
          <w:lang w:val="ru-RU"/>
        </w:rPr>
        <w:t>порядка определения критерия выравнивания бюджетной обеспеченности муниципальных образований</w:t>
      </w:r>
      <w:proofErr w:type="gramEnd"/>
      <w:r w:rsidRPr="0013384E">
        <w:rPr>
          <w:rFonts w:ascii="Times New Roman" w:hAnsi="Times New Roman"/>
          <w:sz w:val="28"/>
          <w:szCs w:val="28"/>
          <w:lang w:val="ru-RU"/>
        </w:rPr>
        <w:t>.</w:t>
      </w:r>
    </w:p>
    <w:p w:rsidR="00ED11F6" w:rsidRDefault="00ED11F6" w:rsidP="00ED11F6">
      <w:pPr>
        <w:ind w:firstLine="709"/>
        <w:jc w:val="both"/>
        <w:rPr>
          <w:rFonts w:ascii="Times New Roman" w:hAnsi="Times New Roman"/>
          <w:b/>
          <w:sz w:val="28"/>
          <w:szCs w:val="28"/>
          <w:lang w:val="ru-RU"/>
        </w:rPr>
      </w:pPr>
      <w:r w:rsidRPr="0013384E">
        <w:rPr>
          <w:rFonts w:ascii="Times New Roman" w:hAnsi="Times New Roman"/>
          <w:sz w:val="28"/>
          <w:szCs w:val="28"/>
          <w:lang w:val="ru-RU"/>
        </w:rPr>
        <w:t xml:space="preserve">Перечень нормативных правовых актов, планируемых к разработке в рамках реализации мер государственного регулирования приведен в </w:t>
      </w:r>
      <w:r w:rsidRPr="00365E6C">
        <w:rPr>
          <w:rFonts w:ascii="Times New Roman" w:hAnsi="Times New Roman"/>
          <w:sz w:val="28"/>
          <w:szCs w:val="28"/>
          <w:lang w:val="ru-RU"/>
        </w:rPr>
        <w:t xml:space="preserve">таблице </w:t>
      </w:r>
      <w:r>
        <w:rPr>
          <w:rFonts w:ascii="Times New Roman" w:hAnsi="Times New Roman"/>
          <w:sz w:val="28"/>
          <w:szCs w:val="28"/>
          <w:lang w:val="ru-RU"/>
        </w:rPr>
        <w:t>4</w:t>
      </w:r>
      <w:r w:rsidRPr="0013384E">
        <w:rPr>
          <w:rFonts w:ascii="Times New Roman" w:hAnsi="Times New Roman"/>
          <w:b/>
          <w:sz w:val="28"/>
          <w:szCs w:val="28"/>
          <w:lang w:val="ru-RU"/>
        </w:rPr>
        <w:t>.</w:t>
      </w:r>
    </w:p>
    <w:p w:rsidR="00ED11F6" w:rsidRDefault="00ED11F6" w:rsidP="00ED11F6">
      <w:pPr>
        <w:ind w:firstLine="709"/>
        <w:jc w:val="right"/>
        <w:rPr>
          <w:rFonts w:ascii="Times New Roman" w:hAnsi="Times New Roman"/>
          <w:sz w:val="28"/>
          <w:szCs w:val="28"/>
          <w:lang w:val="ru-RU"/>
        </w:rPr>
        <w:sectPr w:rsidR="00ED11F6" w:rsidSect="00ED509C">
          <w:pgSz w:w="11906" w:h="16838"/>
          <w:pgMar w:top="1134" w:right="851" w:bottom="1134" w:left="1418" w:header="709" w:footer="709" w:gutter="0"/>
          <w:cols w:space="708"/>
          <w:docGrid w:linePitch="360"/>
        </w:sectPr>
      </w:pPr>
    </w:p>
    <w:p w:rsidR="00ED11F6" w:rsidRDefault="00ED11F6" w:rsidP="00ED11F6">
      <w:pPr>
        <w:ind w:firstLine="709"/>
        <w:jc w:val="right"/>
        <w:rPr>
          <w:rFonts w:ascii="Times New Roman" w:hAnsi="Times New Roman"/>
          <w:sz w:val="28"/>
          <w:szCs w:val="28"/>
          <w:lang w:val="ru-RU"/>
        </w:rPr>
      </w:pPr>
      <w:r w:rsidRPr="00365E6C">
        <w:rPr>
          <w:rFonts w:ascii="Times New Roman" w:hAnsi="Times New Roman"/>
          <w:sz w:val="28"/>
          <w:szCs w:val="28"/>
          <w:lang w:val="ru-RU"/>
        </w:rPr>
        <w:lastRenderedPageBreak/>
        <w:t>Таблица 4</w:t>
      </w:r>
    </w:p>
    <w:p w:rsidR="00ED11F6" w:rsidRDefault="00ED11F6" w:rsidP="00ED11F6">
      <w:pPr>
        <w:jc w:val="center"/>
        <w:rPr>
          <w:rFonts w:ascii="Times New Roman" w:hAnsi="Times New Roman"/>
          <w:sz w:val="28"/>
          <w:szCs w:val="28"/>
          <w:lang w:val="ru-RU"/>
        </w:rPr>
      </w:pPr>
      <w:r w:rsidRPr="00365E6C">
        <w:rPr>
          <w:rFonts w:ascii="Times New Roman" w:hAnsi="Times New Roman"/>
          <w:sz w:val="28"/>
          <w:szCs w:val="28"/>
          <w:lang w:val="ru-RU"/>
        </w:rPr>
        <w:t>Перечень нормативных правовых актов, планируемых к разработке в рамках реализации мер государственного регулирования</w:t>
      </w:r>
    </w:p>
    <w:tbl>
      <w:tblPr>
        <w:tblW w:w="14748" w:type="dxa"/>
        <w:tblInd w:w="89" w:type="dxa"/>
        <w:tblLook w:val="04A0" w:firstRow="1" w:lastRow="0" w:firstColumn="1" w:lastColumn="0" w:noHBand="0" w:noVBand="1"/>
      </w:tblPr>
      <w:tblGrid>
        <w:gridCol w:w="560"/>
        <w:gridCol w:w="3380"/>
        <w:gridCol w:w="5435"/>
        <w:gridCol w:w="1733"/>
        <w:gridCol w:w="3640"/>
      </w:tblGrid>
      <w:tr w:rsidR="00ED11F6" w:rsidRPr="003B0D62" w:rsidTr="001F7018">
        <w:trPr>
          <w:trHeight w:val="645"/>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 п/п </w:t>
            </w:r>
          </w:p>
        </w:tc>
        <w:tc>
          <w:tcPr>
            <w:tcW w:w="3380" w:type="dxa"/>
            <w:tcBorders>
              <w:top w:val="single" w:sz="4" w:space="0" w:color="auto"/>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Вид</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нормативного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правового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акта</w:t>
            </w:r>
            <w:proofErr w:type="spellEnd"/>
            <w:r w:rsidRPr="002F2E9A">
              <w:rPr>
                <w:rFonts w:ascii="Times New Roman" w:hAnsi="Times New Roman"/>
                <w:color w:val="000000"/>
                <w:sz w:val="20"/>
                <w:szCs w:val="20"/>
                <w:lang w:eastAsia="ru-RU"/>
              </w:rPr>
              <w:t xml:space="preserve"> </w:t>
            </w:r>
          </w:p>
        </w:tc>
        <w:tc>
          <w:tcPr>
            <w:tcW w:w="5435" w:type="dxa"/>
            <w:tcBorders>
              <w:top w:val="single" w:sz="4" w:space="0" w:color="auto"/>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Основные положения нормативного правового акта </w:t>
            </w:r>
          </w:p>
        </w:tc>
        <w:tc>
          <w:tcPr>
            <w:tcW w:w="1733" w:type="dxa"/>
            <w:tcBorders>
              <w:top w:val="single" w:sz="4" w:space="0" w:color="auto"/>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Ответственный</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исполнитель</w:t>
            </w:r>
            <w:proofErr w:type="spellEnd"/>
            <w:r w:rsidRPr="002F2E9A">
              <w:rPr>
                <w:rFonts w:ascii="Times New Roman" w:hAnsi="Times New Roman"/>
                <w:color w:val="000000"/>
                <w:sz w:val="20"/>
                <w:szCs w:val="20"/>
                <w:lang w:eastAsia="ru-RU"/>
              </w:rPr>
              <w:t xml:space="preserve"> и </w:t>
            </w:r>
            <w:proofErr w:type="spellStart"/>
            <w:r w:rsidRPr="002F2E9A">
              <w:rPr>
                <w:rFonts w:ascii="Times New Roman" w:hAnsi="Times New Roman"/>
                <w:color w:val="000000"/>
                <w:sz w:val="20"/>
                <w:szCs w:val="20"/>
                <w:lang w:eastAsia="ru-RU"/>
              </w:rPr>
              <w:t>соисполнители</w:t>
            </w:r>
            <w:proofErr w:type="spellEnd"/>
            <w:r w:rsidRPr="002F2E9A">
              <w:rPr>
                <w:rFonts w:ascii="Times New Roman" w:hAnsi="Times New Roman"/>
                <w:color w:val="000000"/>
                <w:sz w:val="20"/>
                <w:szCs w:val="20"/>
                <w:lang w:eastAsia="ru-RU"/>
              </w:rPr>
              <w:t xml:space="preserve"> </w:t>
            </w:r>
          </w:p>
        </w:tc>
        <w:tc>
          <w:tcPr>
            <w:tcW w:w="3640" w:type="dxa"/>
            <w:tcBorders>
              <w:top w:val="single" w:sz="4" w:space="0" w:color="auto"/>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Ожидаемые</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сроки</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принятия</w:t>
            </w:r>
            <w:proofErr w:type="spellEnd"/>
            <w:r w:rsidRPr="002F2E9A">
              <w:rPr>
                <w:rFonts w:ascii="Times New Roman" w:hAnsi="Times New Roman"/>
                <w:color w:val="000000"/>
                <w:sz w:val="20"/>
                <w:szCs w:val="20"/>
                <w:lang w:eastAsia="ru-RU"/>
              </w:rPr>
              <w:t xml:space="preserve"> </w:t>
            </w:r>
          </w:p>
        </w:tc>
      </w:tr>
      <w:tr w:rsidR="00ED11F6" w:rsidRPr="003B0D62" w:rsidTr="001F7018">
        <w:trPr>
          <w:trHeight w:val="330"/>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w:t>
            </w:r>
          </w:p>
        </w:tc>
        <w:tc>
          <w:tcPr>
            <w:tcW w:w="14188" w:type="dxa"/>
            <w:gridSpan w:val="4"/>
            <w:tcBorders>
              <w:top w:val="single" w:sz="4" w:space="0" w:color="auto"/>
              <w:left w:val="nil"/>
              <w:bottom w:val="single" w:sz="4" w:space="0" w:color="auto"/>
              <w:right w:val="single" w:sz="4" w:space="0" w:color="auto"/>
            </w:tcBorders>
            <w:shd w:val="clear" w:color="auto" w:fill="auto"/>
            <w:vAlign w:val="center"/>
          </w:tcPr>
          <w:p w:rsidR="00ED11F6" w:rsidRPr="002F2E9A" w:rsidRDefault="00ED11F6" w:rsidP="001F7018">
            <w:pPr>
              <w:rPr>
                <w:rFonts w:ascii="Times New Roman" w:hAnsi="Times New Roman"/>
                <w:b/>
                <w:bCs/>
                <w:color w:val="000000"/>
                <w:sz w:val="20"/>
                <w:szCs w:val="20"/>
                <w:lang w:eastAsia="ru-RU"/>
              </w:rPr>
            </w:pPr>
            <w:proofErr w:type="spellStart"/>
            <w:r w:rsidRPr="002F2E9A">
              <w:rPr>
                <w:rFonts w:ascii="Times New Roman" w:hAnsi="Times New Roman"/>
                <w:b/>
                <w:bCs/>
                <w:color w:val="000000"/>
                <w:sz w:val="20"/>
                <w:szCs w:val="20"/>
                <w:lang w:eastAsia="ru-RU"/>
              </w:rPr>
              <w:t>Подпрограмма</w:t>
            </w:r>
            <w:proofErr w:type="spellEnd"/>
            <w:r w:rsidRPr="002F2E9A">
              <w:rPr>
                <w:rFonts w:ascii="Times New Roman" w:hAnsi="Times New Roman"/>
                <w:b/>
                <w:bCs/>
                <w:color w:val="000000"/>
                <w:sz w:val="20"/>
                <w:szCs w:val="20"/>
                <w:lang w:eastAsia="ru-RU"/>
              </w:rPr>
              <w:t xml:space="preserve"> 1  </w:t>
            </w:r>
            <w:r>
              <w:rPr>
                <w:rFonts w:ascii="Times New Roman" w:hAnsi="Times New Roman"/>
                <w:b/>
                <w:bCs/>
                <w:color w:val="000000"/>
                <w:sz w:val="20"/>
                <w:szCs w:val="20"/>
                <w:lang w:eastAsia="ru-RU"/>
              </w:rPr>
              <w:t>«</w:t>
            </w:r>
            <w:proofErr w:type="spellStart"/>
            <w:r w:rsidRPr="002F2E9A">
              <w:rPr>
                <w:rFonts w:ascii="Times New Roman" w:hAnsi="Times New Roman"/>
                <w:b/>
                <w:bCs/>
                <w:color w:val="000000"/>
                <w:sz w:val="20"/>
                <w:szCs w:val="20"/>
                <w:lang w:eastAsia="ru-RU"/>
              </w:rPr>
              <w:t>Управление</w:t>
            </w:r>
            <w:proofErr w:type="spellEnd"/>
            <w:r w:rsidRPr="002F2E9A">
              <w:rPr>
                <w:rFonts w:ascii="Times New Roman" w:hAnsi="Times New Roman"/>
                <w:b/>
                <w:bCs/>
                <w:color w:val="000000"/>
                <w:sz w:val="20"/>
                <w:szCs w:val="20"/>
                <w:lang w:eastAsia="ru-RU"/>
              </w:rPr>
              <w:t xml:space="preserve"> </w:t>
            </w:r>
            <w:proofErr w:type="spellStart"/>
            <w:r w:rsidRPr="002F2E9A">
              <w:rPr>
                <w:rFonts w:ascii="Times New Roman" w:hAnsi="Times New Roman"/>
                <w:b/>
                <w:bCs/>
                <w:color w:val="000000"/>
                <w:sz w:val="20"/>
                <w:szCs w:val="20"/>
                <w:lang w:eastAsia="ru-RU"/>
              </w:rPr>
              <w:t>региональными</w:t>
            </w:r>
            <w:proofErr w:type="spellEnd"/>
            <w:r w:rsidRPr="002F2E9A">
              <w:rPr>
                <w:rFonts w:ascii="Times New Roman" w:hAnsi="Times New Roman"/>
                <w:b/>
                <w:bCs/>
                <w:color w:val="000000"/>
                <w:sz w:val="20"/>
                <w:szCs w:val="20"/>
                <w:lang w:eastAsia="ru-RU"/>
              </w:rPr>
              <w:t xml:space="preserve"> </w:t>
            </w:r>
            <w:proofErr w:type="spellStart"/>
            <w:r w:rsidRPr="002F2E9A">
              <w:rPr>
                <w:rFonts w:ascii="Times New Roman" w:hAnsi="Times New Roman"/>
                <w:b/>
                <w:bCs/>
                <w:color w:val="000000"/>
                <w:sz w:val="20"/>
                <w:szCs w:val="20"/>
                <w:lang w:eastAsia="ru-RU"/>
              </w:rPr>
              <w:t>финансами</w:t>
            </w:r>
            <w:proofErr w:type="spellEnd"/>
            <w:r>
              <w:rPr>
                <w:rFonts w:ascii="Times New Roman" w:hAnsi="Times New Roman"/>
                <w:b/>
                <w:bCs/>
                <w:color w:val="000000"/>
                <w:sz w:val="20"/>
                <w:szCs w:val="20"/>
                <w:lang w:eastAsia="ru-RU"/>
              </w:rPr>
              <w:t>»</w:t>
            </w:r>
          </w:p>
        </w:tc>
      </w:tr>
      <w:tr w:rsidR="00ED11F6" w:rsidRPr="003B0D62" w:rsidTr="001F7018">
        <w:trPr>
          <w:trHeight w:val="1498"/>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1.1.</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Постановление Правительства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Об утверждении долгосрочной бюджетной стратегии Мурманской области</w:t>
            </w:r>
            <w:r>
              <w:rPr>
                <w:rFonts w:ascii="Times New Roman" w:hAnsi="Times New Roman"/>
                <w:color w:val="000000"/>
                <w:sz w:val="20"/>
                <w:szCs w:val="20"/>
                <w:lang w:val="ru-RU" w:eastAsia="ru-RU"/>
              </w:rPr>
              <w:t>»</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Увязка проводимой бюджетной политики с задачами по созданию долгосрочного устойчивого роста экономики региона и повышению уровня и качества жизни населения Мурманской области, формирование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потолков</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 xml:space="preserve"> расходов по соответствующим направлениям государственных программ Мурманской области на перспективу до 2020 года</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IV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2014 </w:t>
            </w:r>
            <w:proofErr w:type="spellStart"/>
            <w:r w:rsidRPr="002F2E9A">
              <w:rPr>
                <w:rFonts w:ascii="Times New Roman" w:hAnsi="Times New Roman"/>
                <w:color w:val="000000"/>
                <w:sz w:val="20"/>
                <w:szCs w:val="20"/>
                <w:lang w:eastAsia="ru-RU"/>
              </w:rPr>
              <w:t>года</w:t>
            </w:r>
            <w:proofErr w:type="spellEnd"/>
          </w:p>
        </w:tc>
      </w:tr>
      <w:tr w:rsidR="00ED11F6" w:rsidRPr="003B0D62" w:rsidTr="001F7018">
        <w:trPr>
          <w:trHeight w:val="945"/>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1.2.</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Закон Мурманской области</w:t>
            </w:r>
            <w:r>
              <w:rPr>
                <w:rFonts w:ascii="Times New Roman" w:hAnsi="Times New Roman"/>
                <w:color w:val="000000"/>
                <w:sz w:val="20"/>
                <w:szCs w:val="20"/>
                <w:lang w:val="ru-RU" w:eastAsia="ru-RU"/>
              </w:rPr>
              <w:t xml:space="preserve"> о внесении изменений в Закон Мурманской области </w:t>
            </w:r>
            <w:r w:rsidRPr="002F2E9A">
              <w:rPr>
                <w:rFonts w:ascii="Times New Roman" w:hAnsi="Times New Roman"/>
                <w:color w:val="000000"/>
                <w:sz w:val="20"/>
                <w:szCs w:val="20"/>
                <w:lang w:val="ru-RU" w:eastAsia="ru-RU"/>
              </w:rPr>
              <w:t xml:space="preserve">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 бюджетном процессе в Мурманской области</w:t>
            </w:r>
            <w:r>
              <w:rPr>
                <w:rFonts w:ascii="Times New Roman" w:hAnsi="Times New Roman"/>
                <w:color w:val="000000"/>
                <w:sz w:val="20"/>
                <w:szCs w:val="20"/>
                <w:lang w:val="ru-RU" w:eastAsia="ru-RU"/>
              </w:rPr>
              <w:t>»</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Актуализация бюджетного процесса Мурманской области в связи с изменениями федерального законодательства</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в течение 3-х месяцев с момента внесения изменений в федеральное бюджетное законодательство</w:t>
            </w:r>
          </w:p>
        </w:tc>
      </w:tr>
      <w:tr w:rsidR="00ED11F6" w:rsidRPr="003B0D62" w:rsidTr="001F7018">
        <w:trPr>
          <w:trHeight w:val="3735"/>
        </w:trPr>
        <w:tc>
          <w:tcPr>
            <w:tcW w:w="560" w:type="dxa"/>
            <w:tcBorders>
              <w:top w:val="nil"/>
              <w:left w:val="single" w:sz="4" w:space="0" w:color="auto"/>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1.3.</w:t>
            </w:r>
          </w:p>
        </w:tc>
        <w:tc>
          <w:tcPr>
            <w:tcW w:w="3380" w:type="dxa"/>
            <w:tcBorders>
              <w:top w:val="nil"/>
              <w:left w:val="nil"/>
              <w:bottom w:val="single" w:sz="4" w:space="0" w:color="auto"/>
              <w:right w:val="single" w:sz="4" w:space="0" w:color="auto"/>
            </w:tcBorders>
            <w:shd w:val="clear" w:color="000000" w:fill="FFFFFF"/>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Постановление Правительства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 xml:space="preserve">О мерах по реализации Закона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Об областном бюджете</w:t>
            </w:r>
            <w:r>
              <w:rPr>
                <w:rFonts w:ascii="Times New Roman" w:hAnsi="Times New Roman"/>
                <w:color w:val="000000"/>
                <w:sz w:val="20"/>
                <w:szCs w:val="20"/>
                <w:lang w:val="ru-RU" w:eastAsia="ru-RU"/>
              </w:rPr>
              <w:t>»</w:t>
            </w:r>
          </w:p>
        </w:tc>
        <w:tc>
          <w:tcPr>
            <w:tcW w:w="5435" w:type="dxa"/>
            <w:tcBorders>
              <w:top w:val="nil"/>
              <w:left w:val="nil"/>
              <w:bottom w:val="single" w:sz="4" w:space="0" w:color="auto"/>
              <w:right w:val="single" w:sz="4" w:space="0" w:color="auto"/>
            </w:tcBorders>
            <w:shd w:val="clear" w:color="000000" w:fill="FFFFFF"/>
          </w:tcPr>
          <w:p w:rsidR="00ED11F6" w:rsidRPr="002F2E9A" w:rsidRDefault="00ED11F6" w:rsidP="001F7018">
            <w:pPr>
              <w:rPr>
                <w:rFonts w:ascii="Times New Roman" w:hAnsi="Times New Roman"/>
                <w:color w:val="000000"/>
                <w:sz w:val="20"/>
                <w:szCs w:val="20"/>
                <w:lang w:val="ru-RU" w:eastAsia="ru-RU"/>
              </w:rPr>
            </w:pPr>
            <w:proofErr w:type="gramStart"/>
            <w:r w:rsidRPr="002F2E9A">
              <w:rPr>
                <w:rFonts w:ascii="Times New Roman" w:hAnsi="Times New Roman"/>
                <w:color w:val="000000"/>
                <w:sz w:val="20"/>
                <w:szCs w:val="20"/>
                <w:lang w:val="ru-RU" w:eastAsia="ru-RU"/>
              </w:rPr>
              <w:t>Принятие к исполнению областного бюджета на очередной финансовый год и на плановый период, закрепление поручений органам государственной власти Мурманской области в целях исполнения областного бюджета, определение основных требований, обязательных к исполнению при заключении получателями средств областного бюджета государственных контрактов, гражданско-правовых договоров на поставки товаров, выполнение работ, оказание услуг для государственных нужд Мурманской области, установка положений в части:</w:t>
            </w:r>
            <w:r w:rsidRPr="002F2E9A">
              <w:rPr>
                <w:rFonts w:ascii="Times New Roman" w:hAnsi="Times New Roman"/>
                <w:color w:val="000000"/>
                <w:sz w:val="20"/>
                <w:szCs w:val="20"/>
                <w:lang w:val="ru-RU" w:eastAsia="ru-RU"/>
              </w:rPr>
              <w:br/>
              <w:t>- предоставления из областного</w:t>
            </w:r>
            <w:proofErr w:type="gramEnd"/>
            <w:r w:rsidRPr="002F2E9A">
              <w:rPr>
                <w:rFonts w:ascii="Times New Roman" w:hAnsi="Times New Roman"/>
                <w:color w:val="000000"/>
                <w:sz w:val="20"/>
                <w:szCs w:val="20"/>
                <w:lang w:val="ru-RU" w:eastAsia="ru-RU"/>
              </w:rPr>
              <w:t xml:space="preserve"> бюджета местным бюджетам субсидий, субвенций и иных межбюджетных трансфертов, имеющих целевое назначение;</w:t>
            </w:r>
            <w:r w:rsidRPr="002F2E9A">
              <w:rPr>
                <w:rFonts w:ascii="Times New Roman" w:hAnsi="Times New Roman"/>
                <w:color w:val="000000"/>
                <w:sz w:val="20"/>
                <w:szCs w:val="20"/>
                <w:lang w:val="ru-RU" w:eastAsia="ru-RU"/>
              </w:rPr>
              <w:br/>
              <w:t>- предоставления из областного бюджета субсидий юридическим лицам (за исключением субсидий государственным учреждениям) и индивидуальным предпринимателям - производителям товаров, работ, услуг;</w:t>
            </w:r>
            <w:r w:rsidRPr="002F2E9A">
              <w:rPr>
                <w:rFonts w:ascii="Times New Roman" w:hAnsi="Times New Roman"/>
                <w:color w:val="000000"/>
                <w:sz w:val="20"/>
                <w:szCs w:val="20"/>
                <w:lang w:val="ru-RU" w:eastAsia="ru-RU"/>
              </w:rPr>
              <w:br/>
              <w:t>- предоставления учредителями субсидий государственным областным бюджетным и (или) автономным учреждениям.</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IV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ежегодно</w:t>
            </w:r>
            <w:proofErr w:type="spellEnd"/>
          </w:p>
        </w:tc>
      </w:tr>
      <w:tr w:rsidR="00ED11F6" w:rsidRPr="003B0D62" w:rsidTr="001F7018">
        <w:trPr>
          <w:trHeight w:val="1139"/>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lastRenderedPageBreak/>
              <w:t>1.4.</w:t>
            </w:r>
          </w:p>
        </w:tc>
        <w:tc>
          <w:tcPr>
            <w:tcW w:w="3380" w:type="dxa"/>
            <w:tcBorders>
              <w:top w:val="nil"/>
              <w:left w:val="nil"/>
              <w:bottom w:val="single" w:sz="4" w:space="0" w:color="auto"/>
              <w:right w:val="single" w:sz="4" w:space="0" w:color="auto"/>
            </w:tcBorders>
            <w:shd w:val="clear" w:color="000000" w:fill="FFFFFF"/>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Постановление Правительства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 бюджетной и налоговой политике Мурманской области на очередной фина</w:t>
            </w:r>
            <w:r>
              <w:rPr>
                <w:rFonts w:ascii="Times New Roman" w:hAnsi="Times New Roman"/>
                <w:color w:val="000000"/>
                <w:sz w:val="20"/>
                <w:szCs w:val="20"/>
                <w:lang w:val="ru-RU" w:eastAsia="ru-RU"/>
              </w:rPr>
              <w:t>нсовый год и на плановый период»</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Формирование проекта закона об областном бюджете в соответствии с Бюджетным посланием Президента РФ на очередной финансовый год и на плановый период и другими документами стратегического назначения</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III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ежегодно</w:t>
            </w:r>
            <w:proofErr w:type="spellEnd"/>
          </w:p>
        </w:tc>
      </w:tr>
      <w:tr w:rsidR="00ED11F6" w:rsidRPr="003B0D62" w:rsidTr="001F7018">
        <w:trPr>
          <w:trHeight w:val="2699"/>
        </w:trPr>
        <w:tc>
          <w:tcPr>
            <w:tcW w:w="560" w:type="dxa"/>
            <w:tcBorders>
              <w:top w:val="nil"/>
              <w:left w:val="single" w:sz="4" w:space="0" w:color="auto"/>
              <w:bottom w:val="single" w:sz="4" w:space="0" w:color="auto"/>
              <w:right w:val="single" w:sz="4" w:space="0" w:color="auto"/>
            </w:tcBorders>
            <w:shd w:val="clear" w:color="000000" w:fill="FFFFFF"/>
            <w:vAlign w:val="center"/>
          </w:tcPr>
          <w:p w:rsidR="00ED11F6" w:rsidRPr="002B0C36" w:rsidRDefault="00ED11F6" w:rsidP="001F7018">
            <w:pPr>
              <w:jc w:val="center"/>
              <w:rPr>
                <w:rFonts w:ascii="Times New Roman" w:hAnsi="Times New Roman"/>
                <w:color w:val="000000"/>
                <w:sz w:val="20"/>
                <w:szCs w:val="20"/>
                <w:lang w:eastAsia="ru-RU"/>
              </w:rPr>
            </w:pPr>
            <w:r w:rsidRPr="002B0C36">
              <w:rPr>
                <w:rFonts w:ascii="Times New Roman" w:hAnsi="Times New Roman"/>
                <w:color w:val="000000"/>
                <w:sz w:val="20"/>
                <w:szCs w:val="20"/>
                <w:lang w:eastAsia="ru-RU"/>
              </w:rPr>
              <w:t>1.5.</w:t>
            </w:r>
          </w:p>
        </w:tc>
        <w:tc>
          <w:tcPr>
            <w:tcW w:w="3380" w:type="dxa"/>
            <w:tcBorders>
              <w:top w:val="nil"/>
              <w:left w:val="nil"/>
              <w:bottom w:val="single" w:sz="4" w:space="0" w:color="auto"/>
              <w:right w:val="single" w:sz="4" w:space="0" w:color="auto"/>
            </w:tcBorders>
            <w:shd w:val="clear" w:color="000000" w:fill="FFFFFF"/>
          </w:tcPr>
          <w:p w:rsidR="00ED11F6" w:rsidRPr="002B0C36" w:rsidRDefault="00ED11F6" w:rsidP="001F7018">
            <w:pPr>
              <w:rPr>
                <w:rFonts w:ascii="Times New Roman" w:hAnsi="Times New Roman"/>
                <w:color w:val="000000"/>
                <w:sz w:val="20"/>
                <w:szCs w:val="20"/>
                <w:lang w:val="ru-RU" w:eastAsia="ru-RU"/>
              </w:rPr>
            </w:pPr>
            <w:r w:rsidRPr="002B0C36">
              <w:rPr>
                <w:rFonts w:ascii="Times New Roman" w:hAnsi="Times New Roman"/>
                <w:color w:val="000000"/>
                <w:sz w:val="20"/>
                <w:szCs w:val="20"/>
                <w:lang w:val="ru-RU" w:eastAsia="ru-RU"/>
              </w:rPr>
              <w:t>Постановление Правительства Мурманской области о внесении изменений в постановление Правительства Мурманской области  «Об органе государственной власти Мурманской области, уполномоченном на осуществление функций по размещению заказов на поставки товаров, выполнение работ, оказание услуг для государственных нужд Мурманской области и нужд областных бюджетных учреждений»</w:t>
            </w:r>
          </w:p>
        </w:tc>
        <w:tc>
          <w:tcPr>
            <w:tcW w:w="5435" w:type="dxa"/>
            <w:tcBorders>
              <w:top w:val="nil"/>
              <w:left w:val="nil"/>
              <w:bottom w:val="single" w:sz="4" w:space="0" w:color="auto"/>
              <w:right w:val="single" w:sz="4" w:space="0" w:color="auto"/>
            </w:tcBorders>
            <w:shd w:val="clear" w:color="000000" w:fill="FFFFFF"/>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Актуализация положений нормативного правового акта в связи с принятием федерального закона от 05.04.2013 № 44-ФЗ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olor w:val="000000"/>
                <w:sz w:val="20"/>
                <w:szCs w:val="20"/>
                <w:lang w:val="ru-RU" w:eastAsia="ru-RU"/>
              </w:rPr>
              <w:t>»</w:t>
            </w:r>
          </w:p>
        </w:tc>
        <w:tc>
          <w:tcPr>
            <w:tcW w:w="1733"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Управление государственного заказа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2014 </w:t>
            </w:r>
            <w:proofErr w:type="spellStart"/>
            <w:r w:rsidRPr="002F2E9A">
              <w:rPr>
                <w:rFonts w:ascii="Times New Roman" w:hAnsi="Times New Roman"/>
                <w:color w:val="000000"/>
                <w:sz w:val="20"/>
                <w:szCs w:val="20"/>
                <w:lang w:eastAsia="ru-RU"/>
              </w:rPr>
              <w:t>года</w:t>
            </w:r>
            <w:proofErr w:type="spellEnd"/>
          </w:p>
        </w:tc>
      </w:tr>
      <w:tr w:rsidR="00ED11F6" w:rsidRPr="003B0D62" w:rsidTr="001F7018">
        <w:trPr>
          <w:trHeight w:val="1688"/>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1.6.</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Постановление Правительства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Об утверждении программы повышения эффективности управления государственными финансами Мурманской области на период до 2020 года</w:t>
            </w:r>
            <w:r>
              <w:rPr>
                <w:rFonts w:ascii="Times New Roman" w:hAnsi="Times New Roman"/>
                <w:color w:val="000000"/>
                <w:sz w:val="20"/>
                <w:szCs w:val="20"/>
                <w:lang w:val="ru-RU" w:eastAsia="ru-RU"/>
              </w:rPr>
              <w:t>»</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Формирование перечня мероприятий, направленных на повышение эффективности бюджетных расходов, предусмотренных Государственными программами Мурманской области и дополнение его комплексом аналитических мер</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sz w:val="20"/>
                <w:szCs w:val="20"/>
                <w:lang w:eastAsia="ru-RU"/>
              </w:rPr>
            </w:pPr>
            <w:r w:rsidRPr="002F2E9A">
              <w:rPr>
                <w:rFonts w:ascii="Times New Roman" w:hAnsi="Times New Roman"/>
                <w:sz w:val="20"/>
                <w:szCs w:val="20"/>
                <w:lang w:eastAsia="ru-RU"/>
              </w:rPr>
              <w:t xml:space="preserve">I </w:t>
            </w:r>
            <w:proofErr w:type="spellStart"/>
            <w:r w:rsidRPr="002F2E9A">
              <w:rPr>
                <w:rFonts w:ascii="Times New Roman" w:hAnsi="Times New Roman"/>
                <w:sz w:val="20"/>
                <w:szCs w:val="20"/>
                <w:lang w:eastAsia="ru-RU"/>
              </w:rPr>
              <w:t>квартал</w:t>
            </w:r>
            <w:proofErr w:type="spellEnd"/>
            <w:r w:rsidRPr="002F2E9A">
              <w:rPr>
                <w:rFonts w:ascii="Times New Roman" w:hAnsi="Times New Roman"/>
                <w:sz w:val="20"/>
                <w:szCs w:val="20"/>
                <w:lang w:eastAsia="ru-RU"/>
              </w:rPr>
              <w:t xml:space="preserve"> 2014 </w:t>
            </w:r>
            <w:proofErr w:type="spellStart"/>
            <w:r w:rsidRPr="002F2E9A">
              <w:rPr>
                <w:rFonts w:ascii="Times New Roman" w:hAnsi="Times New Roman"/>
                <w:sz w:val="20"/>
                <w:szCs w:val="20"/>
                <w:lang w:eastAsia="ru-RU"/>
              </w:rPr>
              <w:t>года</w:t>
            </w:r>
            <w:proofErr w:type="spellEnd"/>
          </w:p>
        </w:tc>
      </w:tr>
      <w:tr w:rsidR="00ED11F6" w:rsidRPr="003B0D62" w:rsidTr="001F7018">
        <w:trPr>
          <w:trHeight w:val="510"/>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w:t>
            </w:r>
          </w:p>
        </w:tc>
        <w:tc>
          <w:tcPr>
            <w:tcW w:w="14188" w:type="dxa"/>
            <w:gridSpan w:val="4"/>
            <w:tcBorders>
              <w:top w:val="single" w:sz="4" w:space="0" w:color="auto"/>
              <w:left w:val="nil"/>
              <w:bottom w:val="single" w:sz="4" w:space="0" w:color="auto"/>
              <w:right w:val="single" w:sz="4" w:space="0" w:color="000000"/>
            </w:tcBorders>
            <w:shd w:val="clear" w:color="auto" w:fill="auto"/>
            <w:vAlign w:val="bottom"/>
          </w:tcPr>
          <w:p w:rsidR="00ED11F6" w:rsidRPr="002F2E9A" w:rsidRDefault="00ED11F6" w:rsidP="001F7018">
            <w:pPr>
              <w:rPr>
                <w:rFonts w:ascii="Times New Roman" w:hAnsi="Times New Roman"/>
                <w:b/>
                <w:bCs/>
                <w:color w:val="000000"/>
                <w:sz w:val="20"/>
                <w:szCs w:val="20"/>
                <w:lang w:val="ru-RU" w:eastAsia="ru-RU"/>
              </w:rPr>
            </w:pPr>
            <w:r w:rsidRPr="002F2E9A">
              <w:rPr>
                <w:rFonts w:ascii="Times New Roman" w:hAnsi="Times New Roman"/>
                <w:b/>
                <w:bCs/>
                <w:color w:val="000000"/>
                <w:sz w:val="20"/>
                <w:szCs w:val="20"/>
                <w:lang w:val="ru-RU" w:eastAsia="ru-RU"/>
              </w:rPr>
              <w:t>Подпрограмма 2</w:t>
            </w:r>
            <w:r>
              <w:rPr>
                <w:rFonts w:ascii="Times New Roman" w:hAnsi="Times New Roman"/>
                <w:b/>
                <w:bCs/>
                <w:color w:val="000000"/>
                <w:sz w:val="20"/>
                <w:szCs w:val="20"/>
                <w:lang w:val="ru-RU" w:eastAsia="ru-RU"/>
              </w:rPr>
              <w:t xml:space="preserve"> «</w:t>
            </w:r>
            <w:r w:rsidRPr="002F2E9A">
              <w:rPr>
                <w:rFonts w:ascii="Times New Roman" w:hAnsi="Times New Roman"/>
                <w:b/>
                <w:bCs/>
                <w:color w:val="000000"/>
                <w:sz w:val="20"/>
                <w:szCs w:val="20"/>
                <w:lang w:val="ru-RU" w:eastAsia="ru-RU"/>
              </w:rPr>
              <w:t>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r>
              <w:rPr>
                <w:rFonts w:ascii="Times New Roman" w:hAnsi="Times New Roman"/>
                <w:b/>
                <w:bCs/>
                <w:color w:val="000000"/>
                <w:sz w:val="20"/>
                <w:szCs w:val="20"/>
                <w:lang w:val="ru-RU" w:eastAsia="ru-RU"/>
              </w:rPr>
              <w:t>»</w:t>
            </w:r>
          </w:p>
        </w:tc>
      </w:tr>
      <w:tr w:rsidR="00ED11F6" w:rsidRPr="003B0D62" w:rsidTr="001F7018">
        <w:trPr>
          <w:trHeight w:val="1095"/>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2.1.</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ЗМО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 xml:space="preserve">О внесении изменений в Закон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 межбюджетных отношениях в Мурманской области</w:t>
            </w:r>
            <w:r>
              <w:rPr>
                <w:rFonts w:ascii="Times New Roman" w:hAnsi="Times New Roman"/>
                <w:color w:val="000000"/>
                <w:sz w:val="20"/>
                <w:szCs w:val="20"/>
                <w:lang w:val="ru-RU" w:eastAsia="ru-RU"/>
              </w:rPr>
              <w:t>»</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Актуализация межбюджетных отношений Мурманской области в связи с изменениями федерального законодательства</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в течение 3-х месяцев с момента внесения изменений в федеральное бюджетное законодательство</w:t>
            </w:r>
          </w:p>
        </w:tc>
      </w:tr>
      <w:tr w:rsidR="00ED11F6" w:rsidRPr="003B0D62" w:rsidTr="001F7018">
        <w:trPr>
          <w:trHeight w:val="3265"/>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lastRenderedPageBreak/>
              <w:t>2.2.</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B0C36">
              <w:rPr>
                <w:rFonts w:ascii="Times New Roman" w:hAnsi="Times New Roman"/>
                <w:color w:val="000000"/>
                <w:sz w:val="20"/>
                <w:szCs w:val="20"/>
                <w:lang w:val="ru-RU" w:eastAsia="ru-RU"/>
              </w:rPr>
              <w:t xml:space="preserve">Постановление Правительства Мурманской области о внесении изменений в постановление Правительства Мурманской области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2B0C36">
              <w:rPr>
                <w:rFonts w:ascii="Times New Roman" w:hAnsi="Times New Roman"/>
                <w:color w:val="000000"/>
                <w:sz w:val="20"/>
                <w:szCs w:val="20"/>
                <w:lang w:val="ru-RU" w:eastAsia="ru-RU"/>
              </w:rPr>
              <w:t>софинансирования</w:t>
            </w:r>
            <w:proofErr w:type="spellEnd"/>
            <w:r w:rsidRPr="002B0C36">
              <w:rPr>
                <w:rFonts w:ascii="Times New Roman" w:hAnsi="Times New Roman"/>
                <w:color w:val="000000"/>
                <w:sz w:val="20"/>
                <w:szCs w:val="20"/>
                <w:lang w:val="ru-RU" w:eastAsia="ru-RU"/>
              </w:rPr>
              <w:t xml:space="preserve"> которых предоставляются субсидии из бюджета субъекта Российской Федерации, целевые показатели результативности предоставления субсидий и их значения</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Актуализация перечня  расходных обязатель</w:t>
            </w:r>
            <w:proofErr w:type="gramStart"/>
            <w:r w:rsidRPr="002F2E9A">
              <w:rPr>
                <w:rFonts w:ascii="Times New Roman" w:hAnsi="Times New Roman"/>
                <w:color w:val="000000"/>
                <w:sz w:val="20"/>
                <w:szCs w:val="20"/>
                <w:lang w:val="ru-RU" w:eastAsia="ru-RU"/>
              </w:rPr>
              <w:t>ств в св</w:t>
            </w:r>
            <w:proofErr w:type="gramEnd"/>
            <w:r w:rsidRPr="002F2E9A">
              <w:rPr>
                <w:rFonts w:ascii="Times New Roman" w:hAnsi="Times New Roman"/>
                <w:color w:val="000000"/>
                <w:sz w:val="20"/>
                <w:szCs w:val="20"/>
                <w:lang w:val="ru-RU" w:eastAsia="ru-RU"/>
              </w:rPr>
              <w:t>язи с предложениями исполнительных органов государственной власти</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IV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ежегодно</w:t>
            </w:r>
            <w:proofErr w:type="spellEnd"/>
          </w:p>
        </w:tc>
      </w:tr>
      <w:tr w:rsidR="00ED11F6" w:rsidRPr="003B0D62" w:rsidTr="001F7018">
        <w:trPr>
          <w:trHeight w:val="2107"/>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2.3.</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 xml:space="preserve">Постановление Правительства Мурманской области </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t>Об утверждении методики проведения оценки результатов, достигнутых муниципальными образованиями Мурманской области в сфере повышения эффективности бюджетных расходов, и динамики данных результатов</w:t>
            </w:r>
            <w:r>
              <w:rPr>
                <w:rFonts w:ascii="Times New Roman" w:hAnsi="Times New Roman"/>
                <w:color w:val="000000"/>
                <w:sz w:val="20"/>
                <w:szCs w:val="20"/>
                <w:lang w:val="ru-RU" w:eastAsia="ru-RU"/>
              </w:rPr>
              <w:t>»</w:t>
            </w:r>
            <w:r w:rsidRPr="002F2E9A">
              <w:rPr>
                <w:rFonts w:ascii="Times New Roman" w:hAnsi="Times New Roman"/>
                <w:color w:val="000000"/>
                <w:sz w:val="20"/>
                <w:szCs w:val="20"/>
                <w:lang w:val="ru-RU" w:eastAsia="ru-RU"/>
              </w:rPr>
              <w:br w:type="page"/>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Совершенствование (актуализация)  индикаторов оценки достигнутых муниципальными образованиями результатов в сфере повышения эффективности бюджетных расходов</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IV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2014</w:t>
            </w:r>
          </w:p>
        </w:tc>
      </w:tr>
      <w:tr w:rsidR="00ED11F6" w:rsidRPr="003B0D62" w:rsidTr="001F7018">
        <w:trPr>
          <w:trHeight w:val="2040"/>
        </w:trPr>
        <w:tc>
          <w:tcPr>
            <w:tcW w:w="560" w:type="dxa"/>
            <w:tcBorders>
              <w:top w:val="nil"/>
              <w:left w:val="single" w:sz="4" w:space="0" w:color="auto"/>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2.4.</w:t>
            </w:r>
          </w:p>
        </w:tc>
        <w:tc>
          <w:tcPr>
            <w:tcW w:w="3380"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B0C36">
              <w:rPr>
                <w:rFonts w:ascii="Times New Roman" w:hAnsi="Times New Roman"/>
                <w:color w:val="000000"/>
                <w:sz w:val="20"/>
                <w:szCs w:val="20"/>
                <w:lang w:val="ru-RU" w:eastAsia="ru-RU"/>
              </w:rPr>
              <w:t>Постановление Правительства Мурманской области о внесении изменений в постановление Правительства Мурманской области «О порядке проведения мониторинга и оценки качества организации и осуществления бюджетного процесса в муниципальных образованиях Мурманской области»</w:t>
            </w:r>
          </w:p>
        </w:tc>
        <w:tc>
          <w:tcPr>
            <w:tcW w:w="5435" w:type="dxa"/>
            <w:tcBorders>
              <w:top w:val="nil"/>
              <w:left w:val="nil"/>
              <w:bottom w:val="single" w:sz="4" w:space="0" w:color="auto"/>
              <w:right w:val="single" w:sz="4" w:space="0" w:color="auto"/>
            </w:tcBorders>
            <w:shd w:val="clear" w:color="auto" w:fill="auto"/>
          </w:tcPr>
          <w:p w:rsidR="00ED11F6" w:rsidRPr="002F2E9A" w:rsidRDefault="00ED11F6" w:rsidP="001F7018">
            <w:pPr>
              <w:rPr>
                <w:rFonts w:ascii="Times New Roman" w:hAnsi="Times New Roman"/>
                <w:color w:val="000000"/>
                <w:sz w:val="20"/>
                <w:szCs w:val="20"/>
                <w:lang w:val="ru-RU" w:eastAsia="ru-RU"/>
              </w:rPr>
            </w:pPr>
            <w:r w:rsidRPr="002F2E9A">
              <w:rPr>
                <w:rFonts w:ascii="Times New Roman" w:hAnsi="Times New Roman"/>
                <w:color w:val="000000"/>
                <w:sz w:val="20"/>
                <w:szCs w:val="20"/>
                <w:lang w:val="ru-RU" w:eastAsia="ru-RU"/>
              </w:rPr>
              <w:t>Совершенствование (актуализация) индикаторов качества организации бюджетного процесса  по мере совершенствования процедур финансового менеджмента</w:t>
            </w:r>
          </w:p>
        </w:tc>
        <w:tc>
          <w:tcPr>
            <w:tcW w:w="1733" w:type="dxa"/>
            <w:tcBorders>
              <w:top w:val="nil"/>
              <w:left w:val="nil"/>
              <w:bottom w:val="single" w:sz="4" w:space="0" w:color="auto"/>
              <w:right w:val="single" w:sz="4" w:space="0" w:color="auto"/>
            </w:tcBorders>
            <w:shd w:val="clear" w:color="auto" w:fill="auto"/>
            <w:vAlign w:val="center"/>
          </w:tcPr>
          <w:p w:rsidR="00ED11F6" w:rsidRPr="002F2E9A" w:rsidRDefault="00ED11F6" w:rsidP="001F7018">
            <w:pPr>
              <w:jc w:val="center"/>
              <w:rPr>
                <w:rFonts w:ascii="Times New Roman" w:hAnsi="Times New Roman"/>
                <w:color w:val="000000"/>
                <w:sz w:val="20"/>
                <w:szCs w:val="20"/>
                <w:lang w:eastAsia="ru-RU"/>
              </w:rPr>
            </w:pPr>
            <w:proofErr w:type="spellStart"/>
            <w:r w:rsidRPr="002F2E9A">
              <w:rPr>
                <w:rFonts w:ascii="Times New Roman" w:hAnsi="Times New Roman"/>
                <w:color w:val="000000"/>
                <w:sz w:val="20"/>
                <w:szCs w:val="20"/>
                <w:lang w:eastAsia="ru-RU"/>
              </w:rPr>
              <w:t>Министерство</w:t>
            </w:r>
            <w:proofErr w:type="spellEnd"/>
            <w:r w:rsidRPr="002F2E9A">
              <w:rPr>
                <w:rFonts w:ascii="Times New Roman" w:hAnsi="Times New Roman"/>
                <w:color w:val="000000"/>
                <w:sz w:val="20"/>
                <w:szCs w:val="20"/>
                <w:lang w:eastAsia="ru-RU"/>
              </w:rPr>
              <w:t xml:space="preserve"> </w:t>
            </w:r>
            <w:proofErr w:type="spellStart"/>
            <w:r w:rsidRPr="002F2E9A">
              <w:rPr>
                <w:rFonts w:ascii="Times New Roman" w:hAnsi="Times New Roman"/>
                <w:color w:val="000000"/>
                <w:sz w:val="20"/>
                <w:szCs w:val="20"/>
                <w:lang w:eastAsia="ru-RU"/>
              </w:rPr>
              <w:t>финансов</w:t>
            </w:r>
            <w:proofErr w:type="spellEnd"/>
            <w:r w:rsidRPr="002F2E9A">
              <w:rPr>
                <w:rFonts w:ascii="Times New Roman" w:hAnsi="Times New Roman"/>
                <w:color w:val="000000"/>
                <w:sz w:val="20"/>
                <w:szCs w:val="20"/>
                <w:lang w:eastAsia="ru-RU"/>
              </w:rPr>
              <w:t xml:space="preserve"> Мурманской области</w:t>
            </w:r>
          </w:p>
        </w:tc>
        <w:tc>
          <w:tcPr>
            <w:tcW w:w="3640" w:type="dxa"/>
            <w:tcBorders>
              <w:top w:val="nil"/>
              <w:left w:val="nil"/>
              <w:bottom w:val="single" w:sz="4" w:space="0" w:color="auto"/>
              <w:right w:val="single" w:sz="4" w:space="0" w:color="auto"/>
            </w:tcBorders>
            <w:shd w:val="clear" w:color="000000" w:fill="FFFFFF"/>
            <w:vAlign w:val="center"/>
          </w:tcPr>
          <w:p w:rsidR="00ED11F6" w:rsidRPr="002F2E9A" w:rsidRDefault="00ED11F6" w:rsidP="001F7018">
            <w:pPr>
              <w:jc w:val="center"/>
              <w:rPr>
                <w:rFonts w:ascii="Times New Roman" w:hAnsi="Times New Roman"/>
                <w:color w:val="000000"/>
                <w:sz w:val="20"/>
                <w:szCs w:val="20"/>
                <w:lang w:eastAsia="ru-RU"/>
              </w:rPr>
            </w:pPr>
            <w:r w:rsidRPr="002F2E9A">
              <w:rPr>
                <w:rFonts w:ascii="Times New Roman" w:hAnsi="Times New Roman"/>
                <w:color w:val="000000"/>
                <w:sz w:val="20"/>
                <w:szCs w:val="20"/>
                <w:lang w:eastAsia="ru-RU"/>
              </w:rPr>
              <w:t xml:space="preserve">IV </w:t>
            </w:r>
            <w:proofErr w:type="spellStart"/>
            <w:r w:rsidRPr="002F2E9A">
              <w:rPr>
                <w:rFonts w:ascii="Times New Roman" w:hAnsi="Times New Roman"/>
                <w:color w:val="000000"/>
                <w:sz w:val="20"/>
                <w:szCs w:val="20"/>
                <w:lang w:eastAsia="ru-RU"/>
              </w:rPr>
              <w:t>квартал</w:t>
            </w:r>
            <w:proofErr w:type="spellEnd"/>
            <w:r w:rsidRPr="002F2E9A">
              <w:rPr>
                <w:rFonts w:ascii="Times New Roman" w:hAnsi="Times New Roman"/>
                <w:color w:val="000000"/>
                <w:sz w:val="20"/>
                <w:szCs w:val="20"/>
                <w:lang w:eastAsia="ru-RU"/>
              </w:rPr>
              <w:t xml:space="preserve"> 2014</w:t>
            </w:r>
          </w:p>
        </w:tc>
      </w:tr>
    </w:tbl>
    <w:p w:rsidR="00ED11F6" w:rsidRPr="00365E6C" w:rsidRDefault="00ED11F6" w:rsidP="00ED11F6">
      <w:pPr>
        <w:jc w:val="center"/>
        <w:rPr>
          <w:rFonts w:ascii="Times New Roman" w:hAnsi="Times New Roman"/>
          <w:sz w:val="28"/>
          <w:szCs w:val="28"/>
          <w:lang w:val="ru-RU"/>
        </w:rPr>
      </w:pPr>
    </w:p>
    <w:p w:rsidR="00ED11F6" w:rsidRPr="0013384E" w:rsidRDefault="00ED11F6" w:rsidP="00ED11F6">
      <w:pPr>
        <w:pStyle w:val="ConsPlusNormal"/>
        <w:spacing w:after="0" w:line="240" w:lineRule="auto"/>
        <w:ind w:firstLine="0"/>
        <w:jc w:val="center"/>
        <w:outlineLvl w:val="0"/>
        <w:rPr>
          <w:rFonts w:ascii="Times New Roman" w:eastAsia="Calibri" w:hAnsi="Times New Roman"/>
          <w:b/>
          <w:bCs/>
          <w:sz w:val="28"/>
        </w:rPr>
      </w:pPr>
      <w:r w:rsidRPr="0013384E">
        <w:rPr>
          <w:rFonts w:ascii="Times New Roman" w:hAnsi="Times New Roman" w:cs="Times New Roman"/>
          <w:b/>
          <w:sz w:val="28"/>
          <w:szCs w:val="28"/>
        </w:rPr>
        <w:lastRenderedPageBreak/>
        <w:t>7</w:t>
      </w:r>
      <w:r w:rsidRPr="0013384E">
        <w:rPr>
          <w:rFonts w:ascii="Times New Roman" w:eastAsia="Calibri" w:hAnsi="Times New Roman"/>
          <w:b/>
          <w:bCs/>
          <w:sz w:val="28"/>
        </w:rPr>
        <w:t xml:space="preserve">. </w:t>
      </w:r>
      <w:r>
        <w:rPr>
          <w:rFonts w:ascii="Times New Roman" w:eastAsia="Calibri" w:hAnsi="Times New Roman"/>
          <w:b/>
          <w:bCs/>
          <w:sz w:val="28"/>
        </w:rPr>
        <w:t>Описание механизмов управления рисками</w:t>
      </w:r>
      <w:r w:rsidRPr="0013384E">
        <w:rPr>
          <w:rFonts w:ascii="Times New Roman" w:eastAsia="Calibri" w:hAnsi="Times New Roman"/>
          <w:b/>
          <w:bCs/>
          <w:sz w:val="28"/>
        </w:rPr>
        <w:t xml:space="preserve"> Государственной программы</w:t>
      </w:r>
    </w:p>
    <w:p w:rsidR="00ED11F6" w:rsidRPr="0013384E" w:rsidRDefault="00ED11F6" w:rsidP="00ED11F6">
      <w:pPr>
        <w:widowControl w:val="0"/>
        <w:autoSpaceDE w:val="0"/>
        <w:autoSpaceDN w:val="0"/>
        <w:adjustRightInd w:val="0"/>
        <w:jc w:val="right"/>
        <w:rPr>
          <w:rFonts w:ascii="Times New Roman" w:hAnsi="Times New Roman"/>
          <w:sz w:val="28"/>
          <w:szCs w:val="28"/>
          <w:lang w:val="ru-RU"/>
        </w:rPr>
      </w:pPr>
      <w:r>
        <w:rPr>
          <w:rFonts w:ascii="Times New Roman" w:hAnsi="Times New Roman"/>
          <w:sz w:val="28"/>
          <w:szCs w:val="28"/>
          <w:lang w:val="ru-RU"/>
        </w:rPr>
        <w:t>Таблица 5</w:t>
      </w:r>
    </w:p>
    <w:p w:rsidR="00ED11F6" w:rsidRPr="0013384E" w:rsidRDefault="00ED11F6" w:rsidP="00ED11F6">
      <w:pPr>
        <w:widowControl w:val="0"/>
        <w:autoSpaceDE w:val="0"/>
        <w:autoSpaceDN w:val="0"/>
        <w:adjustRightInd w:val="0"/>
        <w:jc w:val="center"/>
        <w:rPr>
          <w:rFonts w:ascii="Times New Roman" w:hAnsi="Times New Roman"/>
          <w:sz w:val="28"/>
          <w:szCs w:val="28"/>
          <w:lang w:val="ru-RU"/>
        </w:rPr>
      </w:pPr>
      <w:r w:rsidRPr="0013384E">
        <w:rPr>
          <w:rFonts w:ascii="Times New Roman" w:hAnsi="Times New Roman"/>
          <w:sz w:val="28"/>
          <w:szCs w:val="28"/>
          <w:lang w:val="ru-RU"/>
        </w:rPr>
        <w:t>Риски, определение факторов риска и меры управления рисками</w:t>
      </w:r>
    </w:p>
    <w:p w:rsidR="00ED11F6" w:rsidRPr="0013384E" w:rsidRDefault="00ED11F6" w:rsidP="00ED11F6">
      <w:pPr>
        <w:widowControl w:val="0"/>
        <w:autoSpaceDE w:val="0"/>
        <w:autoSpaceDN w:val="0"/>
        <w:adjustRightInd w:val="0"/>
        <w:jc w:val="center"/>
        <w:rPr>
          <w:rFonts w:ascii="Times New Roman" w:hAnsi="Times New Roman"/>
          <w:sz w:val="28"/>
          <w:szCs w:val="28"/>
          <w:lang w:val="ru-RU"/>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710"/>
        <w:gridCol w:w="6086"/>
        <w:gridCol w:w="6520"/>
      </w:tblGrid>
      <w:tr w:rsidR="00ED11F6" w:rsidRPr="003B0D62" w:rsidTr="001F7018">
        <w:trPr>
          <w:trHeight w:val="400"/>
          <w:tblHeader/>
        </w:trPr>
        <w:tc>
          <w:tcPr>
            <w:tcW w:w="534" w:type="dxa"/>
          </w:tcPr>
          <w:p w:rsidR="00ED11F6" w:rsidRPr="003B0D62" w:rsidRDefault="00ED11F6" w:rsidP="001F7018">
            <w:pPr>
              <w:autoSpaceDE w:val="0"/>
              <w:autoSpaceDN w:val="0"/>
              <w:adjustRightInd w:val="0"/>
              <w:jc w:val="center"/>
              <w:rPr>
                <w:rFonts w:ascii="Times New Roman" w:hAnsi="Times New Roman"/>
                <w:bCs/>
              </w:rPr>
            </w:pPr>
            <w:r w:rsidRPr="003B0D62">
              <w:rPr>
                <w:rFonts w:ascii="Times New Roman" w:hAnsi="Times New Roman"/>
                <w:bCs/>
                <w:sz w:val="22"/>
              </w:rPr>
              <w:t>№ п/п</w:t>
            </w:r>
          </w:p>
        </w:tc>
        <w:tc>
          <w:tcPr>
            <w:tcW w:w="1710" w:type="dxa"/>
            <w:vAlign w:val="center"/>
          </w:tcPr>
          <w:p w:rsidR="00ED11F6" w:rsidRPr="003B0D62" w:rsidRDefault="00ED11F6" w:rsidP="001F7018">
            <w:pPr>
              <w:autoSpaceDE w:val="0"/>
              <w:autoSpaceDN w:val="0"/>
              <w:adjustRightInd w:val="0"/>
              <w:jc w:val="center"/>
              <w:rPr>
                <w:rFonts w:ascii="Times New Roman" w:hAnsi="Times New Roman"/>
                <w:bCs/>
              </w:rPr>
            </w:pPr>
            <w:proofErr w:type="spellStart"/>
            <w:r w:rsidRPr="003B0D62">
              <w:rPr>
                <w:rFonts w:ascii="Times New Roman" w:hAnsi="Times New Roman"/>
                <w:bCs/>
                <w:sz w:val="22"/>
              </w:rPr>
              <w:t>Вид</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риска</w:t>
            </w:r>
            <w:proofErr w:type="spellEnd"/>
          </w:p>
        </w:tc>
        <w:tc>
          <w:tcPr>
            <w:tcW w:w="6086" w:type="dxa"/>
            <w:vAlign w:val="center"/>
          </w:tcPr>
          <w:p w:rsidR="00ED11F6" w:rsidRPr="003B0D62" w:rsidRDefault="00ED11F6" w:rsidP="001F7018">
            <w:pPr>
              <w:autoSpaceDE w:val="0"/>
              <w:autoSpaceDN w:val="0"/>
              <w:adjustRightInd w:val="0"/>
              <w:jc w:val="center"/>
              <w:rPr>
                <w:rFonts w:ascii="Times New Roman" w:hAnsi="Times New Roman"/>
                <w:bCs/>
              </w:rPr>
            </w:pPr>
            <w:proofErr w:type="spellStart"/>
            <w:r w:rsidRPr="003B0D62">
              <w:rPr>
                <w:rFonts w:ascii="Times New Roman" w:hAnsi="Times New Roman"/>
                <w:bCs/>
                <w:sz w:val="22"/>
              </w:rPr>
              <w:t>Определение</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факторов</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риска</w:t>
            </w:r>
            <w:proofErr w:type="spellEnd"/>
          </w:p>
        </w:tc>
        <w:tc>
          <w:tcPr>
            <w:tcW w:w="6520" w:type="dxa"/>
            <w:vAlign w:val="center"/>
          </w:tcPr>
          <w:p w:rsidR="00ED11F6" w:rsidRPr="003B0D62" w:rsidRDefault="00ED11F6" w:rsidP="001F7018">
            <w:pPr>
              <w:autoSpaceDE w:val="0"/>
              <w:autoSpaceDN w:val="0"/>
              <w:adjustRightInd w:val="0"/>
              <w:jc w:val="center"/>
              <w:rPr>
                <w:rFonts w:ascii="Times New Roman" w:hAnsi="Times New Roman"/>
                <w:bCs/>
              </w:rPr>
            </w:pPr>
            <w:proofErr w:type="spellStart"/>
            <w:r w:rsidRPr="003B0D62">
              <w:rPr>
                <w:rFonts w:ascii="Times New Roman" w:hAnsi="Times New Roman"/>
                <w:bCs/>
                <w:sz w:val="22"/>
              </w:rPr>
              <w:t>Меры</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управления</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рисками</w:t>
            </w:r>
            <w:proofErr w:type="spellEnd"/>
          </w:p>
        </w:tc>
      </w:tr>
      <w:tr w:rsidR="00ED11F6" w:rsidRPr="003B0D62" w:rsidTr="001F7018">
        <w:tc>
          <w:tcPr>
            <w:tcW w:w="534" w:type="dxa"/>
          </w:tcPr>
          <w:p w:rsidR="00ED11F6" w:rsidRPr="003B0D62" w:rsidRDefault="00ED11F6" w:rsidP="001F7018">
            <w:pPr>
              <w:autoSpaceDE w:val="0"/>
              <w:autoSpaceDN w:val="0"/>
              <w:adjustRightInd w:val="0"/>
              <w:jc w:val="center"/>
              <w:rPr>
                <w:rFonts w:ascii="Times New Roman" w:hAnsi="Times New Roman"/>
                <w:bCs/>
              </w:rPr>
            </w:pPr>
            <w:r w:rsidRPr="003B0D62">
              <w:rPr>
                <w:rFonts w:ascii="Times New Roman" w:hAnsi="Times New Roman"/>
                <w:bCs/>
                <w:sz w:val="22"/>
              </w:rPr>
              <w:t>1</w:t>
            </w:r>
          </w:p>
        </w:tc>
        <w:tc>
          <w:tcPr>
            <w:tcW w:w="1710" w:type="dxa"/>
          </w:tcPr>
          <w:p w:rsidR="00ED11F6" w:rsidRPr="003B0D62" w:rsidRDefault="00ED11F6" w:rsidP="001F7018">
            <w:pPr>
              <w:autoSpaceDE w:val="0"/>
              <w:autoSpaceDN w:val="0"/>
              <w:adjustRightInd w:val="0"/>
              <w:rPr>
                <w:rFonts w:ascii="Times New Roman" w:hAnsi="Times New Roman"/>
                <w:bCs/>
              </w:rPr>
            </w:pPr>
            <w:proofErr w:type="spellStart"/>
            <w:r w:rsidRPr="003B0D62">
              <w:rPr>
                <w:rFonts w:ascii="Times New Roman" w:hAnsi="Times New Roman"/>
                <w:bCs/>
                <w:sz w:val="22"/>
              </w:rPr>
              <w:t>Финансовый</w:t>
            </w:r>
            <w:proofErr w:type="spellEnd"/>
          </w:p>
        </w:tc>
        <w:tc>
          <w:tcPr>
            <w:tcW w:w="6086" w:type="dxa"/>
          </w:tcPr>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Ухудшение параметров внешнеэкономической конъюнктуры;</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Образование новых консолидированных групп налогоплательщиков;</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Принятие решений по введению новых расходных обязательств, не обеспеченных финансовыми ресурсами;</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Рост процентной ставки по привлекаемым кредитным ресурсам;</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Принятие новых нормативных правовых актов федерального уровня, предусматривающих изменение баланса полномочий и (или) финансовых потоков между уровнями бюджетов.</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Возникновение перечисленных рисков может повлечь увеличение объема государственного долга и стоимости его обслуживания, и как следствие повлечет за собой увеличение дефицита областного бюджета.</w:t>
            </w:r>
          </w:p>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bCs/>
                <w:sz w:val="22"/>
                <w:lang w:val="ru-RU"/>
              </w:rPr>
              <w:t>Использование при формировании документов стратегического планирования (в том числе государственных программ) прогноза расходов, не соответствующего прогнозу доходов областного бюджета</w:t>
            </w:r>
          </w:p>
        </w:tc>
        <w:tc>
          <w:tcPr>
            <w:tcW w:w="6520" w:type="dxa"/>
          </w:tcPr>
          <w:p w:rsidR="00ED11F6" w:rsidRPr="003B0D62" w:rsidRDefault="00ED11F6" w:rsidP="001F7018">
            <w:pPr>
              <w:autoSpaceDE w:val="0"/>
              <w:autoSpaceDN w:val="0"/>
              <w:adjustRightInd w:val="0"/>
              <w:rPr>
                <w:rFonts w:ascii="Times New Roman" w:hAnsi="Times New Roman"/>
                <w:bCs/>
                <w:lang w:val="ru-RU"/>
              </w:rPr>
            </w:pPr>
            <w:proofErr w:type="gramStart"/>
            <w:r w:rsidRPr="003B0D62">
              <w:rPr>
                <w:rFonts w:ascii="Times New Roman" w:hAnsi="Times New Roman"/>
                <w:bCs/>
                <w:sz w:val="22"/>
                <w:lang w:val="ru-RU"/>
              </w:rPr>
              <w:t>Утверждение Правительством Мурманской области долгосрочной бюджетной стратегии, обеспечивающей соблюдение законодательно установленных бюджетных правил, а также установление на долгосрочный период предельных расходов областного бюджета на реализацию государственных программ Мурманской области («потолков расходов»), соответствующих долгосрочному прогнозу основных характеристик областного бюджета, и их соблюдение при формировании проекта областного бюджета на очередной финансовый год и плановый период.</w:t>
            </w:r>
            <w:proofErr w:type="gramEnd"/>
          </w:p>
        </w:tc>
      </w:tr>
      <w:tr w:rsidR="00ED11F6" w:rsidRPr="003B0D62" w:rsidTr="001F7018">
        <w:tc>
          <w:tcPr>
            <w:tcW w:w="534" w:type="dxa"/>
            <w:vMerge w:val="restart"/>
          </w:tcPr>
          <w:p w:rsidR="00ED11F6" w:rsidRPr="003B0D62" w:rsidRDefault="00ED11F6" w:rsidP="001F7018">
            <w:pPr>
              <w:autoSpaceDE w:val="0"/>
              <w:autoSpaceDN w:val="0"/>
              <w:adjustRightInd w:val="0"/>
              <w:jc w:val="center"/>
              <w:rPr>
                <w:rFonts w:ascii="Times New Roman" w:hAnsi="Times New Roman"/>
                <w:bCs/>
              </w:rPr>
            </w:pPr>
            <w:r w:rsidRPr="003B0D62">
              <w:rPr>
                <w:rFonts w:ascii="Times New Roman" w:hAnsi="Times New Roman"/>
                <w:bCs/>
                <w:sz w:val="22"/>
              </w:rPr>
              <w:t>2</w:t>
            </w:r>
          </w:p>
        </w:tc>
        <w:tc>
          <w:tcPr>
            <w:tcW w:w="1710" w:type="dxa"/>
            <w:vMerge w:val="restart"/>
          </w:tcPr>
          <w:p w:rsidR="00ED11F6" w:rsidRPr="003B0D62" w:rsidRDefault="00ED11F6" w:rsidP="001F7018">
            <w:pPr>
              <w:autoSpaceDE w:val="0"/>
              <w:autoSpaceDN w:val="0"/>
              <w:adjustRightInd w:val="0"/>
              <w:rPr>
                <w:rFonts w:ascii="Times New Roman" w:hAnsi="Times New Roman"/>
                <w:bCs/>
              </w:rPr>
            </w:pPr>
            <w:proofErr w:type="spellStart"/>
            <w:r w:rsidRPr="003B0D62">
              <w:rPr>
                <w:rFonts w:ascii="Times New Roman" w:hAnsi="Times New Roman"/>
                <w:bCs/>
                <w:sz w:val="22"/>
              </w:rPr>
              <w:t>Правовой</w:t>
            </w:r>
            <w:proofErr w:type="spellEnd"/>
          </w:p>
        </w:tc>
        <w:tc>
          <w:tcPr>
            <w:tcW w:w="6086" w:type="dxa"/>
          </w:tcPr>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sz w:val="22"/>
                <w:lang w:val="ru-RU"/>
              </w:rPr>
              <w:t>Изменения федерального законодательства в бюджетной и налоговой сферах</w:t>
            </w:r>
          </w:p>
        </w:tc>
        <w:tc>
          <w:tcPr>
            <w:tcW w:w="6520" w:type="dxa"/>
          </w:tcPr>
          <w:p w:rsidR="00ED11F6" w:rsidRPr="003B0D62" w:rsidRDefault="00ED11F6" w:rsidP="001F7018">
            <w:pPr>
              <w:autoSpaceDE w:val="0"/>
              <w:autoSpaceDN w:val="0"/>
              <w:adjustRightInd w:val="0"/>
              <w:rPr>
                <w:rFonts w:ascii="Times New Roman" w:hAnsi="Times New Roman"/>
                <w:bCs/>
                <w:lang w:val="ru-RU"/>
              </w:rPr>
            </w:pPr>
            <w:r w:rsidRPr="003B0D62">
              <w:rPr>
                <w:rFonts w:ascii="Times New Roman" w:hAnsi="Times New Roman"/>
                <w:sz w:val="22"/>
                <w:lang w:val="ru-RU"/>
              </w:rPr>
              <w:t>Оперативное реагирование на изменения федерального законодательства</w:t>
            </w:r>
          </w:p>
        </w:tc>
      </w:tr>
      <w:tr w:rsidR="00ED11F6" w:rsidRPr="003B0D62" w:rsidTr="001F7018">
        <w:tc>
          <w:tcPr>
            <w:tcW w:w="534" w:type="dxa"/>
            <w:vMerge/>
          </w:tcPr>
          <w:p w:rsidR="00ED11F6" w:rsidRPr="003B0D62" w:rsidRDefault="00ED11F6" w:rsidP="001F7018">
            <w:pPr>
              <w:autoSpaceDE w:val="0"/>
              <w:autoSpaceDN w:val="0"/>
              <w:adjustRightInd w:val="0"/>
              <w:jc w:val="center"/>
              <w:rPr>
                <w:rFonts w:ascii="Times New Roman" w:hAnsi="Times New Roman"/>
                <w:bCs/>
                <w:lang w:val="ru-RU"/>
              </w:rPr>
            </w:pPr>
          </w:p>
        </w:tc>
        <w:tc>
          <w:tcPr>
            <w:tcW w:w="1710" w:type="dxa"/>
            <w:vMerge/>
          </w:tcPr>
          <w:p w:rsidR="00ED11F6" w:rsidRPr="003B0D62" w:rsidRDefault="00ED11F6" w:rsidP="001F7018">
            <w:pPr>
              <w:autoSpaceDE w:val="0"/>
              <w:autoSpaceDN w:val="0"/>
              <w:adjustRightInd w:val="0"/>
              <w:rPr>
                <w:rFonts w:ascii="Times New Roman" w:hAnsi="Times New Roman"/>
                <w:bCs/>
                <w:lang w:val="ru-RU"/>
              </w:rPr>
            </w:pPr>
          </w:p>
        </w:tc>
        <w:tc>
          <w:tcPr>
            <w:tcW w:w="6086" w:type="dxa"/>
          </w:tcPr>
          <w:p w:rsidR="00ED11F6" w:rsidRPr="003B0D62" w:rsidRDefault="00ED11F6" w:rsidP="001F7018">
            <w:pPr>
              <w:autoSpaceDE w:val="0"/>
              <w:autoSpaceDN w:val="0"/>
              <w:adjustRightInd w:val="0"/>
              <w:rPr>
                <w:rFonts w:ascii="Times New Roman" w:hAnsi="Times New Roman"/>
                <w:lang w:val="ru-RU"/>
              </w:rPr>
            </w:pPr>
            <w:r w:rsidRPr="003B0D62">
              <w:rPr>
                <w:rFonts w:ascii="Times New Roman" w:hAnsi="Times New Roman"/>
                <w:sz w:val="22"/>
                <w:lang w:val="ru-RU"/>
              </w:rPr>
              <w:t>Снижение эффективности планируемых мер правового регулирования</w:t>
            </w:r>
          </w:p>
        </w:tc>
        <w:tc>
          <w:tcPr>
            <w:tcW w:w="6520" w:type="dxa"/>
          </w:tcPr>
          <w:p w:rsidR="00ED11F6" w:rsidRPr="003B0D62" w:rsidRDefault="00ED11F6" w:rsidP="001F7018">
            <w:pPr>
              <w:autoSpaceDE w:val="0"/>
              <w:autoSpaceDN w:val="0"/>
              <w:adjustRightInd w:val="0"/>
              <w:rPr>
                <w:rFonts w:ascii="Times New Roman" w:hAnsi="Times New Roman"/>
                <w:lang w:val="ru-RU"/>
              </w:rPr>
            </w:pPr>
            <w:proofErr w:type="gramStart"/>
            <w:r w:rsidRPr="003B0D62">
              <w:rPr>
                <w:rFonts w:ascii="Times New Roman" w:hAnsi="Times New Roman"/>
                <w:sz w:val="22"/>
                <w:lang w:val="ru-RU"/>
              </w:rPr>
              <w:t>Разработка и реализация согласованных межведомственных решений, а также увязка с мерами правового регулирования в рамках других государственных программ Мурманской области (прежде всего, в сфере стратегического планирования, экономического регулирования, государственно-частного партнерства, управления государственным имуществом, государственных закупок</w:t>
            </w:r>
            <w:proofErr w:type="gramEnd"/>
          </w:p>
        </w:tc>
      </w:tr>
      <w:tr w:rsidR="00ED11F6" w:rsidRPr="003B0D62" w:rsidTr="001F7018">
        <w:tc>
          <w:tcPr>
            <w:tcW w:w="534" w:type="dxa"/>
          </w:tcPr>
          <w:p w:rsidR="00ED11F6" w:rsidRPr="003B0D62" w:rsidRDefault="00ED11F6" w:rsidP="001F7018">
            <w:pPr>
              <w:autoSpaceDE w:val="0"/>
              <w:autoSpaceDN w:val="0"/>
              <w:adjustRightInd w:val="0"/>
              <w:jc w:val="center"/>
              <w:rPr>
                <w:rFonts w:ascii="Times New Roman" w:hAnsi="Times New Roman"/>
                <w:bCs/>
              </w:rPr>
            </w:pPr>
            <w:r w:rsidRPr="003B0D62">
              <w:rPr>
                <w:rFonts w:ascii="Times New Roman" w:hAnsi="Times New Roman"/>
                <w:bCs/>
                <w:sz w:val="22"/>
              </w:rPr>
              <w:t>3</w:t>
            </w:r>
          </w:p>
        </w:tc>
        <w:tc>
          <w:tcPr>
            <w:tcW w:w="1710" w:type="dxa"/>
          </w:tcPr>
          <w:p w:rsidR="00ED11F6" w:rsidRPr="003B0D62" w:rsidRDefault="00ED11F6" w:rsidP="001F7018">
            <w:pPr>
              <w:autoSpaceDE w:val="0"/>
              <w:autoSpaceDN w:val="0"/>
              <w:adjustRightInd w:val="0"/>
              <w:rPr>
                <w:rFonts w:ascii="Times New Roman" w:hAnsi="Times New Roman"/>
                <w:bCs/>
              </w:rPr>
            </w:pPr>
            <w:proofErr w:type="spellStart"/>
            <w:r w:rsidRPr="003B0D62">
              <w:rPr>
                <w:rFonts w:ascii="Times New Roman" w:hAnsi="Times New Roman"/>
                <w:bCs/>
                <w:sz w:val="22"/>
              </w:rPr>
              <w:t>Социальный</w:t>
            </w:r>
            <w:proofErr w:type="spellEnd"/>
          </w:p>
          <w:p w:rsidR="00ED11F6" w:rsidRPr="003B0D62" w:rsidRDefault="00ED11F6" w:rsidP="001F7018">
            <w:pPr>
              <w:autoSpaceDE w:val="0"/>
              <w:autoSpaceDN w:val="0"/>
              <w:adjustRightInd w:val="0"/>
              <w:rPr>
                <w:rFonts w:ascii="Times New Roman" w:hAnsi="Times New Roman"/>
                <w:bCs/>
              </w:rPr>
            </w:pPr>
            <w:r w:rsidRPr="003B0D62">
              <w:rPr>
                <w:rFonts w:ascii="Times New Roman" w:hAnsi="Times New Roman"/>
                <w:bCs/>
                <w:sz w:val="22"/>
              </w:rPr>
              <w:t>(«</w:t>
            </w:r>
            <w:proofErr w:type="spellStart"/>
            <w:r w:rsidRPr="003B0D62">
              <w:rPr>
                <w:rFonts w:ascii="Times New Roman" w:hAnsi="Times New Roman"/>
                <w:bCs/>
                <w:sz w:val="22"/>
              </w:rPr>
              <w:t>Человеческий</w:t>
            </w:r>
            <w:proofErr w:type="spellEnd"/>
            <w:r w:rsidRPr="003B0D62">
              <w:rPr>
                <w:rFonts w:ascii="Times New Roman" w:hAnsi="Times New Roman"/>
                <w:bCs/>
                <w:sz w:val="22"/>
              </w:rPr>
              <w:t xml:space="preserve"> </w:t>
            </w:r>
            <w:proofErr w:type="spellStart"/>
            <w:r w:rsidRPr="003B0D62">
              <w:rPr>
                <w:rFonts w:ascii="Times New Roman" w:hAnsi="Times New Roman"/>
                <w:bCs/>
                <w:sz w:val="22"/>
              </w:rPr>
              <w:t>фактор</w:t>
            </w:r>
            <w:proofErr w:type="spellEnd"/>
            <w:r w:rsidRPr="003B0D62">
              <w:rPr>
                <w:rFonts w:ascii="Times New Roman" w:hAnsi="Times New Roman"/>
                <w:bCs/>
                <w:sz w:val="22"/>
              </w:rPr>
              <w:t>»)</w:t>
            </w:r>
          </w:p>
        </w:tc>
        <w:tc>
          <w:tcPr>
            <w:tcW w:w="6086" w:type="dxa"/>
          </w:tcPr>
          <w:p w:rsidR="00ED11F6" w:rsidRPr="003B0D62" w:rsidRDefault="00ED11F6" w:rsidP="001F7018">
            <w:pPr>
              <w:autoSpaceDE w:val="0"/>
              <w:autoSpaceDN w:val="0"/>
              <w:adjustRightInd w:val="0"/>
              <w:rPr>
                <w:rFonts w:ascii="Times New Roman" w:hAnsi="Times New Roman"/>
                <w:lang w:val="ru-RU"/>
              </w:rPr>
            </w:pPr>
            <w:r w:rsidRPr="003B0D62">
              <w:rPr>
                <w:rFonts w:ascii="Times New Roman" w:hAnsi="Times New Roman"/>
                <w:sz w:val="22"/>
                <w:lang w:val="ru-RU"/>
              </w:rPr>
              <w:t>Некачественное и/или несвоевременное исполнение мероприятий государственной программы</w:t>
            </w:r>
          </w:p>
        </w:tc>
        <w:tc>
          <w:tcPr>
            <w:tcW w:w="6520" w:type="dxa"/>
          </w:tcPr>
          <w:p w:rsidR="00ED11F6" w:rsidRPr="003B0D62" w:rsidRDefault="00ED11F6" w:rsidP="001F7018">
            <w:pPr>
              <w:autoSpaceDE w:val="0"/>
              <w:autoSpaceDN w:val="0"/>
              <w:adjustRightInd w:val="0"/>
              <w:rPr>
                <w:rFonts w:ascii="Times New Roman" w:hAnsi="Times New Roman"/>
                <w:lang w:val="ru-RU"/>
              </w:rPr>
            </w:pPr>
            <w:r w:rsidRPr="003B0D62">
              <w:rPr>
                <w:rFonts w:ascii="Times New Roman" w:hAnsi="Times New Roman"/>
                <w:sz w:val="22"/>
                <w:lang w:val="ru-RU"/>
              </w:rPr>
              <w:t>Применение санкций к руководителям исполнительных органов государственной власти Мурманской области с целью повышения ответственности и результативности деятельности органов власти</w:t>
            </w:r>
          </w:p>
        </w:tc>
      </w:tr>
    </w:tbl>
    <w:p w:rsidR="00ED11F6" w:rsidRDefault="00ED11F6" w:rsidP="00ED11F6">
      <w:pPr>
        <w:widowControl w:val="0"/>
        <w:autoSpaceDE w:val="0"/>
        <w:autoSpaceDN w:val="0"/>
        <w:adjustRightInd w:val="0"/>
        <w:jc w:val="center"/>
        <w:rPr>
          <w:rFonts w:ascii="Times New Roman" w:hAnsi="Times New Roman"/>
          <w:b/>
          <w:sz w:val="28"/>
          <w:szCs w:val="28"/>
          <w:lang w:val="ru-RU"/>
        </w:rPr>
        <w:sectPr w:rsidR="00ED11F6" w:rsidSect="00676A18">
          <w:pgSz w:w="16838" w:h="11906" w:orient="landscape"/>
          <w:pgMar w:top="1418" w:right="1134" w:bottom="851" w:left="1134" w:header="709" w:footer="709" w:gutter="0"/>
          <w:cols w:space="708"/>
          <w:docGrid w:linePitch="360"/>
        </w:sectPr>
      </w:pPr>
    </w:p>
    <w:p w:rsidR="00ED11F6" w:rsidRPr="0013384E" w:rsidRDefault="00ED11F6" w:rsidP="00ED11F6">
      <w:pPr>
        <w:widowControl w:val="0"/>
        <w:autoSpaceDE w:val="0"/>
        <w:autoSpaceDN w:val="0"/>
        <w:adjustRightInd w:val="0"/>
        <w:jc w:val="center"/>
        <w:rPr>
          <w:rFonts w:ascii="Times New Roman" w:hAnsi="Times New Roman"/>
          <w:b/>
          <w:sz w:val="28"/>
          <w:szCs w:val="28"/>
          <w:highlight w:val="yellow"/>
          <w:lang w:val="ru-RU"/>
        </w:rPr>
      </w:pPr>
      <w:r w:rsidRPr="0013384E">
        <w:rPr>
          <w:rFonts w:ascii="Times New Roman" w:hAnsi="Times New Roman"/>
          <w:b/>
          <w:sz w:val="28"/>
          <w:szCs w:val="28"/>
          <w:lang w:val="ru-RU"/>
        </w:rPr>
        <w:lastRenderedPageBreak/>
        <w:t xml:space="preserve">10. Методика оценки эффективности Государственной программы </w:t>
      </w:r>
    </w:p>
    <w:p w:rsidR="00ED11F6" w:rsidRPr="0013384E" w:rsidRDefault="00ED11F6" w:rsidP="00ED11F6">
      <w:pPr>
        <w:widowControl w:val="0"/>
        <w:autoSpaceDE w:val="0"/>
        <w:autoSpaceDN w:val="0"/>
        <w:adjustRightInd w:val="0"/>
        <w:jc w:val="center"/>
        <w:rPr>
          <w:rFonts w:ascii="Times New Roman" w:hAnsi="Times New Roman"/>
          <w:color w:val="000000"/>
          <w:sz w:val="28"/>
          <w:szCs w:val="28"/>
          <w:lang w:val="ru-RU"/>
        </w:rPr>
      </w:pPr>
    </w:p>
    <w:p w:rsidR="00ED11F6" w:rsidRPr="0013384E" w:rsidRDefault="00ED11F6" w:rsidP="00ED11F6">
      <w:pPr>
        <w:widowControl w:val="0"/>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Оценка эффективности реализации Государственной программы проводится </w:t>
      </w:r>
      <w:r>
        <w:rPr>
          <w:rFonts w:ascii="Times New Roman" w:hAnsi="Times New Roman"/>
          <w:sz w:val="28"/>
          <w:szCs w:val="28"/>
          <w:lang w:val="ru-RU"/>
        </w:rPr>
        <w:t xml:space="preserve">ежегодно </w:t>
      </w:r>
      <w:r w:rsidRPr="0013384E">
        <w:rPr>
          <w:rFonts w:ascii="Times New Roman" w:hAnsi="Times New Roman"/>
          <w:sz w:val="28"/>
          <w:szCs w:val="28"/>
          <w:lang w:val="ru-RU"/>
        </w:rPr>
        <w:t>в течение</w:t>
      </w:r>
      <w:r>
        <w:rPr>
          <w:rFonts w:ascii="Times New Roman" w:hAnsi="Times New Roman"/>
          <w:sz w:val="28"/>
          <w:szCs w:val="28"/>
          <w:lang w:val="ru-RU"/>
        </w:rPr>
        <w:t xml:space="preserve"> срока ее реализации</w:t>
      </w:r>
      <w:r w:rsidRPr="0013384E">
        <w:rPr>
          <w:rFonts w:ascii="Times New Roman" w:hAnsi="Times New Roman"/>
          <w:sz w:val="28"/>
          <w:szCs w:val="28"/>
          <w:lang w:val="ru-RU"/>
        </w:rPr>
        <w:t xml:space="preserve"> и основана на оценке результативности Государственной программы с учетом объема финансовых ресурсов, направленных на ее реализацию.</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 xml:space="preserve">Оценка эффективности реализации Государственной </w:t>
      </w:r>
      <w:r>
        <w:rPr>
          <w:rFonts w:ascii="Times New Roman" w:hAnsi="Times New Roman"/>
          <w:bCs/>
          <w:sz w:val="28"/>
          <w:szCs w:val="28"/>
          <w:lang w:val="ru-RU"/>
        </w:rPr>
        <w:t>программы осуществляется путем</w:t>
      </w:r>
      <w:r w:rsidRPr="0013384E">
        <w:rPr>
          <w:rFonts w:ascii="Times New Roman" w:hAnsi="Times New Roman"/>
          <w:bCs/>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 xml:space="preserve">1) сопоставления фактических (в сопоставимых условиях) и планируемых значений показателей </w:t>
      </w:r>
      <w:r>
        <w:rPr>
          <w:rFonts w:ascii="Times New Roman" w:hAnsi="Times New Roman"/>
          <w:bCs/>
          <w:sz w:val="28"/>
          <w:szCs w:val="28"/>
          <w:lang w:val="ru-RU"/>
        </w:rPr>
        <w:t xml:space="preserve">достижения целей и реализации задач </w:t>
      </w:r>
      <w:r w:rsidRPr="0013384E">
        <w:rPr>
          <w:rFonts w:ascii="Times New Roman" w:hAnsi="Times New Roman"/>
          <w:bCs/>
          <w:sz w:val="28"/>
          <w:szCs w:val="28"/>
          <w:lang w:val="ru-RU"/>
        </w:rPr>
        <w:t>Государственной программы и ее подпрограмм (целевой параметр - 100%);</w:t>
      </w:r>
    </w:p>
    <w:p w:rsidR="00ED11F6"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2) сопоставления фактических (в сопоставимых условиях) и планируемых объемов расходов областного бюджета на реализацию Государственной программы и ее основных мероприяти</w:t>
      </w:r>
      <w:r>
        <w:rPr>
          <w:rFonts w:ascii="Times New Roman" w:hAnsi="Times New Roman"/>
          <w:bCs/>
          <w:sz w:val="28"/>
          <w:szCs w:val="28"/>
          <w:lang w:val="ru-RU"/>
        </w:rPr>
        <w:t>й (целевой параметр менее 100%);</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Pr>
          <w:rFonts w:ascii="Times New Roman" w:hAnsi="Times New Roman"/>
          <w:bCs/>
          <w:sz w:val="28"/>
          <w:szCs w:val="28"/>
          <w:lang w:val="ru-RU"/>
        </w:rPr>
        <w:t xml:space="preserve">3) </w:t>
      </w:r>
      <w:r w:rsidRPr="0013384E">
        <w:rPr>
          <w:rFonts w:ascii="Times New Roman" w:hAnsi="Times New Roman"/>
          <w:bCs/>
          <w:sz w:val="28"/>
          <w:szCs w:val="28"/>
          <w:lang w:val="ru-RU"/>
        </w:rPr>
        <w:t xml:space="preserve">сопоставления фактических и планируемых значений показателей </w:t>
      </w:r>
      <w:r w:rsidRPr="009C50B4">
        <w:rPr>
          <w:rFonts w:ascii="Times New Roman" w:hAnsi="Times New Roman"/>
          <w:bCs/>
          <w:sz w:val="28"/>
          <w:szCs w:val="28"/>
          <w:lang w:val="ru-RU"/>
        </w:rPr>
        <w:t>мероприятий плана реализации Государственной программы (целевой параметр - 100%)</w:t>
      </w:r>
      <w:r>
        <w:rPr>
          <w:rFonts w:ascii="Times New Roman" w:hAnsi="Times New Roman"/>
          <w:bCs/>
          <w:sz w:val="28"/>
          <w:szCs w:val="28"/>
          <w:lang w:val="ru-RU"/>
        </w:rPr>
        <w:t>;</w:t>
      </w:r>
    </w:p>
    <w:p w:rsidR="00ED11F6" w:rsidRDefault="00ED11F6" w:rsidP="00ED11F6">
      <w:pPr>
        <w:autoSpaceDE w:val="0"/>
        <w:autoSpaceDN w:val="0"/>
        <w:adjustRightInd w:val="0"/>
        <w:ind w:firstLine="709"/>
        <w:jc w:val="both"/>
        <w:rPr>
          <w:rFonts w:ascii="Times New Roman" w:hAnsi="Times New Roman"/>
          <w:bCs/>
          <w:sz w:val="28"/>
          <w:szCs w:val="28"/>
          <w:lang w:val="ru-RU"/>
        </w:rPr>
      </w:pPr>
      <w:r>
        <w:rPr>
          <w:rFonts w:ascii="Times New Roman" w:hAnsi="Times New Roman"/>
          <w:bCs/>
          <w:sz w:val="28"/>
          <w:szCs w:val="28"/>
          <w:lang w:val="ru-RU"/>
        </w:rPr>
        <w:t>4</w:t>
      </w:r>
      <w:r w:rsidRPr="00C35FBC">
        <w:rPr>
          <w:rFonts w:ascii="Times New Roman" w:hAnsi="Times New Roman"/>
          <w:bCs/>
          <w:sz w:val="28"/>
          <w:szCs w:val="28"/>
          <w:lang w:val="ru-RU"/>
        </w:rPr>
        <w:t>) оценки достижения пороговых значений целевых показат</w:t>
      </w:r>
      <w:r>
        <w:rPr>
          <w:rFonts w:ascii="Times New Roman" w:hAnsi="Times New Roman"/>
          <w:bCs/>
          <w:sz w:val="28"/>
          <w:szCs w:val="28"/>
          <w:lang w:val="ru-RU"/>
        </w:rPr>
        <w:t xml:space="preserve">елей Государственной программы, установленных на весь срок реализации Государственной программы (целевой параметр менее 100%). </w:t>
      </w:r>
    </w:p>
    <w:p w:rsidR="00ED11F6" w:rsidRPr="0013384E" w:rsidRDefault="00ED11F6" w:rsidP="00ED11F6">
      <w:pPr>
        <w:autoSpaceDE w:val="0"/>
        <w:autoSpaceDN w:val="0"/>
        <w:adjustRightInd w:val="0"/>
        <w:ind w:firstLine="709"/>
        <w:jc w:val="both"/>
        <w:rPr>
          <w:rFonts w:ascii="Times New Roman" w:hAnsi="Times New Roman"/>
          <w:bCs/>
          <w:sz w:val="28"/>
          <w:szCs w:val="28"/>
          <w:lang w:val="ru-RU"/>
        </w:rPr>
      </w:pPr>
      <w:r w:rsidRPr="0013384E">
        <w:rPr>
          <w:rFonts w:ascii="Times New Roman" w:hAnsi="Times New Roman"/>
          <w:bCs/>
          <w:sz w:val="28"/>
          <w:szCs w:val="28"/>
          <w:lang w:val="ru-RU"/>
        </w:rPr>
        <w:t>Эффективность реализации Государственной программы рассчитывается по следующей формуле:</w:t>
      </w:r>
    </w:p>
    <w:p w:rsidR="00ED11F6" w:rsidRPr="0013384E" w:rsidRDefault="00ED11F6" w:rsidP="00ED11F6">
      <w:pPr>
        <w:ind w:firstLine="709"/>
        <w:jc w:val="both"/>
        <w:rPr>
          <w:rFonts w:ascii="Times New Roman" w:hAnsi="Times New Roman"/>
          <w:color w:val="000000"/>
          <w:sz w:val="28"/>
          <w:szCs w:val="28"/>
          <w:lang w:val="ru-RU"/>
        </w:rPr>
      </w:pPr>
    </w:p>
    <w:p w:rsidR="00ED11F6" w:rsidRPr="0013384E" w:rsidRDefault="00ED11F6" w:rsidP="00ED11F6">
      <w:pPr>
        <w:ind w:firstLine="709"/>
        <w:jc w:val="both"/>
        <w:rPr>
          <w:rFonts w:ascii="Times New Roman" w:hAnsi="Times New Roman"/>
          <w:color w:val="000000"/>
          <w:sz w:val="28"/>
          <w:szCs w:val="28"/>
          <w:lang w:val="ru-RU"/>
        </w:rPr>
      </w:pPr>
      <w:r w:rsidRPr="00781E4F">
        <w:rPr>
          <w:rFonts w:ascii="Times New Roman" w:hAnsi="Times New Roman"/>
          <w:color w:val="000000"/>
          <w:sz w:val="28"/>
          <w:szCs w:val="28"/>
          <w:lang w:val="ru-RU"/>
        </w:rPr>
        <w:t xml:space="preserve">Е = 0,3* </w:t>
      </w:r>
      <w:r w:rsidRPr="00781E4F">
        <w:rPr>
          <w:rFonts w:ascii="Times New Roman" w:hAnsi="Times New Roman"/>
          <w:color w:val="000000"/>
          <w:sz w:val="28"/>
          <w:szCs w:val="28"/>
        </w:rPr>
        <w:t>F</w:t>
      </w:r>
      <w:r w:rsidRPr="00781E4F">
        <w:rPr>
          <w:rFonts w:ascii="Times New Roman" w:hAnsi="Times New Roman"/>
          <w:color w:val="000000"/>
          <w:sz w:val="28"/>
          <w:szCs w:val="28"/>
          <w:vertAlign w:val="subscript"/>
          <w:lang w:val="ru-RU"/>
        </w:rPr>
        <w:t>1</w:t>
      </w:r>
      <w:r w:rsidRPr="00781E4F">
        <w:rPr>
          <w:rFonts w:ascii="Times New Roman" w:hAnsi="Times New Roman"/>
          <w:color w:val="000000"/>
          <w:sz w:val="28"/>
          <w:szCs w:val="28"/>
          <w:lang w:val="ru-RU"/>
        </w:rPr>
        <w:t xml:space="preserve"> + 0,2*</w:t>
      </w:r>
      <w:r w:rsidRPr="00781E4F">
        <w:rPr>
          <w:rFonts w:ascii="Times New Roman" w:hAnsi="Times New Roman"/>
          <w:color w:val="000000"/>
          <w:sz w:val="28"/>
          <w:szCs w:val="28"/>
        </w:rPr>
        <w:t>F</w:t>
      </w:r>
      <w:r w:rsidRPr="00781E4F">
        <w:rPr>
          <w:rFonts w:ascii="Times New Roman" w:hAnsi="Times New Roman"/>
          <w:color w:val="000000"/>
          <w:sz w:val="28"/>
          <w:szCs w:val="28"/>
          <w:vertAlign w:val="subscript"/>
          <w:lang w:val="ru-RU"/>
        </w:rPr>
        <w:t>2</w:t>
      </w:r>
      <w:r w:rsidRPr="00781E4F">
        <w:rPr>
          <w:rFonts w:ascii="Times New Roman" w:hAnsi="Times New Roman"/>
          <w:color w:val="000000"/>
          <w:sz w:val="28"/>
          <w:szCs w:val="28"/>
          <w:lang w:val="ru-RU"/>
        </w:rPr>
        <w:t xml:space="preserve"> +0,2*</w:t>
      </w:r>
      <w:r w:rsidRPr="00781E4F">
        <w:rPr>
          <w:rFonts w:ascii="Times New Roman" w:hAnsi="Times New Roman"/>
          <w:color w:val="000000"/>
          <w:sz w:val="28"/>
          <w:szCs w:val="28"/>
        </w:rPr>
        <w:t>F</w:t>
      </w:r>
      <w:r w:rsidRPr="00781E4F">
        <w:rPr>
          <w:rFonts w:ascii="Times New Roman" w:hAnsi="Times New Roman"/>
          <w:color w:val="000000"/>
          <w:sz w:val="28"/>
          <w:szCs w:val="28"/>
          <w:vertAlign w:val="subscript"/>
          <w:lang w:val="ru-RU"/>
        </w:rPr>
        <w:t>3</w:t>
      </w:r>
      <w:r w:rsidRPr="00781E4F">
        <w:rPr>
          <w:rFonts w:ascii="Times New Roman" w:hAnsi="Times New Roman"/>
          <w:color w:val="000000"/>
          <w:sz w:val="28"/>
          <w:szCs w:val="28"/>
          <w:lang w:val="ru-RU"/>
        </w:rPr>
        <w:t xml:space="preserve"> + 0,3*</w:t>
      </w:r>
      <w:r w:rsidRPr="00781E4F">
        <w:rPr>
          <w:rFonts w:ascii="Times New Roman" w:hAnsi="Times New Roman"/>
          <w:color w:val="000000"/>
          <w:sz w:val="28"/>
          <w:szCs w:val="28"/>
        </w:rPr>
        <w:t>F</w:t>
      </w:r>
      <w:r w:rsidRPr="00781E4F">
        <w:rPr>
          <w:rFonts w:ascii="Times New Roman" w:hAnsi="Times New Roman"/>
          <w:color w:val="000000"/>
          <w:sz w:val="28"/>
          <w:szCs w:val="28"/>
          <w:vertAlign w:val="subscript"/>
          <w:lang w:val="ru-RU"/>
        </w:rPr>
        <w:t>4</w:t>
      </w:r>
      <w:r w:rsidRPr="00781E4F">
        <w:rPr>
          <w:rFonts w:ascii="Times New Roman" w:hAnsi="Times New Roman"/>
          <w:color w:val="000000"/>
          <w:sz w:val="28"/>
          <w:szCs w:val="28"/>
          <w:lang w:val="ru-RU"/>
        </w:rPr>
        <w:t>, где:</w:t>
      </w:r>
    </w:p>
    <w:p w:rsidR="00ED11F6" w:rsidRPr="0013384E" w:rsidRDefault="00ED11F6" w:rsidP="00ED11F6">
      <w:pPr>
        <w:ind w:firstLine="709"/>
        <w:jc w:val="both"/>
        <w:rPr>
          <w:rFonts w:ascii="Times New Roman" w:hAnsi="Times New Roman"/>
          <w:color w:val="000000"/>
          <w:sz w:val="28"/>
          <w:szCs w:val="28"/>
          <w:lang w:val="ru-RU"/>
        </w:rPr>
      </w:pPr>
    </w:p>
    <w:p w:rsidR="00ED11F6" w:rsidRPr="0013384E" w:rsidRDefault="00ED11F6" w:rsidP="00ED11F6">
      <w:pPr>
        <w:ind w:firstLine="709"/>
        <w:jc w:val="both"/>
        <w:rPr>
          <w:rFonts w:ascii="Times New Roman" w:hAnsi="Times New Roman"/>
          <w:color w:val="000000"/>
          <w:sz w:val="28"/>
          <w:szCs w:val="28"/>
          <w:lang w:val="ru-RU"/>
        </w:rPr>
      </w:pPr>
      <m:oMath>
        <m:sSub>
          <m:sSubPr>
            <m:ctrlPr>
              <w:rPr>
                <w:rFonts w:ascii="Cambria Math" w:hAnsi="Cambria Math"/>
                <w:i/>
                <w:color w:val="000000"/>
                <w:sz w:val="28"/>
                <w:szCs w:val="28"/>
              </w:rPr>
            </m:ctrlPr>
          </m:sSubPr>
          <m:e>
            <m:r>
              <w:rPr>
                <w:rFonts w:ascii="Cambria Math" w:hAnsi="Cambria Math"/>
                <w:color w:val="000000"/>
                <w:sz w:val="28"/>
                <w:szCs w:val="28"/>
              </w:rPr>
              <m:t>F</m:t>
            </m:r>
          </m:e>
          <m:sub>
            <m:r>
              <w:rPr>
                <w:rFonts w:ascii="Cambria Math" w:hAnsi="Cambria Math"/>
                <w:color w:val="000000"/>
                <w:sz w:val="28"/>
                <w:szCs w:val="28"/>
                <w:lang w:val="ru-RU"/>
              </w:rPr>
              <m:t>1</m:t>
            </m:r>
          </m:sub>
        </m:sSub>
        <m:r>
          <w:rPr>
            <w:rFonts w:ascii="Cambria Math" w:hAnsi="Cambria Math"/>
            <w:color w:val="000000"/>
            <w:sz w:val="28"/>
            <w:szCs w:val="28"/>
            <w:lang w:val="ru-RU"/>
          </w:rPr>
          <m:t>=</m:t>
        </m:r>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m:t>
                </m:r>
                <m:r>
                  <w:rPr>
                    <w:rFonts w:ascii="Cambria Math" w:hAnsi="Cambria Math"/>
                    <w:color w:val="000000"/>
                    <w:sz w:val="28"/>
                    <w:szCs w:val="28"/>
                    <w:lang w:val="ru-RU"/>
                  </w:rPr>
                  <m:t>=1</m:t>
                </m:r>
              </m:sub>
              <m:sup>
                <m:r>
                  <w:rPr>
                    <w:rFonts w:ascii="Cambria Math" w:hAnsi="Cambria Math"/>
                    <w:color w:val="000000"/>
                    <w:sz w:val="28"/>
                    <w:szCs w:val="28"/>
                  </w:rPr>
                  <m:t>n</m:t>
                </m:r>
              </m:sup>
              <m:e>
                <m:r>
                  <w:rPr>
                    <w:rFonts w:ascii="Cambria Math" w:hAnsi="Cambria Math"/>
                    <w:color w:val="000000"/>
                    <w:sz w:val="28"/>
                    <w:szCs w:val="28"/>
                  </w:rPr>
                  <m:t>K</m:t>
                </m:r>
              </m:e>
            </m:nary>
          </m:num>
          <m:den>
            <m:r>
              <w:rPr>
                <w:rFonts w:ascii="Cambria Math" w:hAnsi="Cambria Math"/>
                <w:color w:val="000000"/>
                <w:sz w:val="28"/>
                <w:szCs w:val="28"/>
              </w:rPr>
              <m:t>n</m:t>
            </m:r>
          </m:den>
        </m:f>
        <m:r>
          <w:rPr>
            <w:rFonts w:ascii="Cambria Math" w:hAnsi="Cambria Math"/>
            <w:color w:val="000000"/>
            <w:sz w:val="28"/>
            <w:szCs w:val="28"/>
            <w:lang w:val="ru-RU"/>
          </w:rPr>
          <m:t>*100%</m:t>
        </m:r>
      </m:oMath>
      <w:r w:rsidRPr="0013384E">
        <w:rPr>
          <w:rFonts w:ascii="Times New Roman" w:hAnsi="Times New Roman"/>
          <w:color w:val="000000"/>
          <w:sz w:val="28"/>
          <w:szCs w:val="28"/>
          <w:lang w:val="ru-RU"/>
        </w:rPr>
        <w:t xml:space="preserve"> – степень достижения </w:t>
      </w:r>
      <w:r w:rsidRPr="0013384E">
        <w:rPr>
          <w:rFonts w:ascii="Times New Roman" w:hAnsi="Times New Roman"/>
          <w:bCs/>
          <w:sz w:val="28"/>
          <w:szCs w:val="28"/>
          <w:lang w:val="ru-RU"/>
        </w:rPr>
        <w:t>целевых показателей Государственной программы и ее подпрограмм</w:t>
      </w:r>
      <w:r w:rsidRPr="0013384E">
        <w:rPr>
          <w:rFonts w:ascii="Times New Roman" w:hAnsi="Times New Roman"/>
          <w:color w:val="000000"/>
          <w:sz w:val="28"/>
          <w:szCs w:val="28"/>
          <w:lang w:val="ru-RU"/>
        </w:rPr>
        <w:t>, где:</w:t>
      </w:r>
    </w:p>
    <w:p w:rsidR="00ED11F6" w:rsidRPr="0013384E" w:rsidRDefault="00ED11F6" w:rsidP="00ED11F6">
      <w:pPr>
        <w:ind w:firstLine="709"/>
        <w:jc w:val="both"/>
        <w:rPr>
          <w:rFonts w:ascii="Times New Roman" w:hAnsi="Times New Roman"/>
          <w:bCs/>
          <w:sz w:val="28"/>
          <w:szCs w:val="28"/>
          <w:lang w:val="ru-RU"/>
        </w:rPr>
      </w:pPr>
      <w:r w:rsidRPr="006B7783">
        <w:rPr>
          <w:rFonts w:ascii="Times New Roman" w:hAnsi="Times New Roman"/>
          <w:color w:val="000000"/>
          <w:sz w:val="28"/>
          <w:szCs w:val="28"/>
        </w:rPr>
        <w:t>K</w:t>
      </w:r>
      <w:r w:rsidRPr="0013384E">
        <w:rPr>
          <w:rFonts w:ascii="Times New Roman" w:hAnsi="Times New Roman"/>
          <w:color w:val="000000"/>
          <w:sz w:val="28"/>
          <w:szCs w:val="28"/>
          <w:lang w:val="ru-RU"/>
        </w:rPr>
        <w:t xml:space="preserve"> - </w:t>
      </w:r>
      <w:proofErr w:type="gramStart"/>
      <w:r w:rsidRPr="0013384E">
        <w:rPr>
          <w:rFonts w:ascii="Times New Roman" w:hAnsi="Times New Roman"/>
          <w:color w:val="000000"/>
          <w:sz w:val="28"/>
          <w:szCs w:val="28"/>
          <w:lang w:val="ru-RU"/>
        </w:rPr>
        <w:t>степень</w:t>
      </w:r>
      <w:proofErr w:type="gramEnd"/>
      <w:r w:rsidRPr="0013384E">
        <w:rPr>
          <w:rFonts w:ascii="Times New Roman" w:hAnsi="Times New Roman"/>
          <w:color w:val="000000"/>
          <w:sz w:val="28"/>
          <w:szCs w:val="28"/>
          <w:lang w:val="ru-RU"/>
        </w:rPr>
        <w:t xml:space="preserve"> достижения конкретного </w:t>
      </w:r>
      <w:r w:rsidRPr="0013384E">
        <w:rPr>
          <w:rFonts w:ascii="Times New Roman" w:hAnsi="Times New Roman"/>
          <w:bCs/>
          <w:sz w:val="28"/>
          <w:szCs w:val="28"/>
          <w:lang w:val="ru-RU"/>
        </w:rPr>
        <w:t>показателя Государственной программы или ее подпрограмм;</w:t>
      </w:r>
    </w:p>
    <w:p w:rsidR="00ED11F6" w:rsidRPr="0013384E" w:rsidRDefault="00ED11F6" w:rsidP="00ED11F6">
      <w:pPr>
        <w:ind w:firstLine="709"/>
        <w:jc w:val="both"/>
        <w:rPr>
          <w:rFonts w:ascii="Times New Roman" w:hAnsi="Times New Roman"/>
          <w:bCs/>
          <w:sz w:val="28"/>
          <w:szCs w:val="28"/>
          <w:lang w:val="ru-RU"/>
        </w:rPr>
      </w:pPr>
      <w:r w:rsidRPr="006B7783">
        <w:rPr>
          <w:rFonts w:ascii="Times New Roman" w:hAnsi="Times New Roman"/>
          <w:bCs/>
          <w:sz w:val="28"/>
          <w:szCs w:val="28"/>
        </w:rPr>
        <w:t>n</w:t>
      </w:r>
      <w:r w:rsidRPr="0013384E">
        <w:rPr>
          <w:rFonts w:ascii="Times New Roman" w:hAnsi="Times New Roman"/>
          <w:bCs/>
          <w:sz w:val="28"/>
          <w:szCs w:val="28"/>
          <w:lang w:val="ru-RU"/>
        </w:rPr>
        <w:t xml:space="preserve"> </w:t>
      </w:r>
      <w:proofErr w:type="gramStart"/>
      <w:r w:rsidRPr="0013384E">
        <w:rPr>
          <w:rFonts w:ascii="Times New Roman" w:hAnsi="Times New Roman"/>
          <w:bCs/>
          <w:sz w:val="28"/>
          <w:szCs w:val="28"/>
          <w:lang w:val="ru-RU"/>
        </w:rPr>
        <w:t>-  количество</w:t>
      </w:r>
      <w:proofErr w:type="gramEnd"/>
      <w:r w:rsidRPr="0013384E">
        <w:rPr>
          <w:rFonts w:ascii="Times New Roman" w:hAnsi="Times New Roman"/>
          <w:bCs/>
          <w:sz w:val="28"/>
          <w:szCs w:val="28"/>
          <w:lang w:val="ru-RU"/>
        </w:rPr>
        <w:t xml:space="preserve"> показателей государственной программы и ее подпрограмм, причем</w:t>
      </w:r>
    </w:p>
    <w:p w:rsidR="00ED11F6" w:rsidRPr="0013384E" w:rsidRDefault="00ED11F6" w:rsidP="00ED11F6">
      <w:pPr>
        <w:ind w:firstLine="709"/>
        <w:jc w:val="both"/>
        <w:rPr>
          <w:rFonts w:ascii="Times New Roman" w:hAnsi="Times New Roman"/>
          <w:bCs/>
          <w:sz w:val="28"/>
          <w:szCs w:val="28"/>
          <w:lang w:val="ru-RU"/>
        </w:rPr>
      </w:pPr>
    </w:p>
    <w:p w:rsidR="00ED11F6" w:rsidRPr="00ED11F6" w:rsidRDefault="00ED11F6" w:rsidP="00ED11F6">
      <w:pPr>
        <w:ind w:firstLine="709"/>
        <w:jc w:val="both"/>
        <w:rPr>
          <w:rFonts w:ascii="Times New Roman" w:hAnsi="Times New Roman"/>
          <w:bCs/>
          <w:sz w:val="28"/>
          <w:szCs w:val="28"/>
        </w:rPr>
      </w:pPr>
      <m:oMathPara>
        <m:oMath>
          <m:r>
            <w:rPr>
              <w:rFonts w:ascii="Cambria Math" w:hAnsi="Cambria Math"/>
              <w:sz w:val="20"/>
              <w:szCs w:val="28"/>
            </w:rPr>
            <m:t>K</m:t>
          </m:r>
          <m:r>
            <w:rPr>
              <w:rFonts w:ascii="Cambria Math" w:hAnsi="Times New Roman"/>
              <w:sz w:val="20"/>
              <w:szCs w:val="28"/>
            </w:rPr>
            <m:t>=</m:t>
          </m:r>
          <m:d>
            <m:dPr>
              <m:begChr m:val="{"/>
              <m:endChr m:val=""/>
              <m:ctrlPr>
                <w:rPr>
                  <w:rFonts w:ascii="Cambria Math" w:hAnsi="Times New Roman"/>
                  <w:bCs/>
                  <w:i/>
                  <w:sz w:val="20"/>
                  <w:szCs w:val="28"/>
                </w:rPr>
              </m:ctrlPr>
            </m:dPr>
            <m:e>
              <m:eqArr>
                <m:eqArrPr>
                  <m:ctrlPr>
                    <w:rPr>
                      <w:rFonts w:ascii="Cambria Math" w:hAnsi="Times New Roman"/>
                      <w:bCs/>
                      <w:i/>
                      <w:sz w:val="20"/>
                      <w:szCs w:val="28"/>
                    </w:rPr>
                  </m:ctrlPr>
                </m:eqArrPr>
                <m:e>
                  <m:f>
                    <m:fPr>
                      <m:ctrlPr>
                        <w:rPr>
                          <w:rFonts w:ascii="Cambria Math" w:hAnsi="Times New Roman"/>
                          <w:bCs/>
                          <w:i/>
                          <w:sz w:val="20"/>
                          <w:szCs w:val="28"/>
                        </w:rPr>
                      </m:ctrlPr>
                    </m:fPr>
                    <m:num>
                      <m:sSub>
                        <m:sSubPr>
                          <m:ctrlPr>
                            <w:rPr>
                              <w:rFonts w:ascii="Cambria Math" w:hAnsi="Times New Roman"/>
                              <w:bCs/>
                              <w:i/>
                              <w:sz w:val="20"/>
                              <w:szCs w:val="28"/>
                            </w:rPr>
                          </m:ctrlPr>
                        </m:sSubPr>
                        <m:e>
                          <m:r>
                            <w:rPr>
                              <w:rFonts w:ascii="Cambria Math" w:hAnsi="Cambria Math"/>
                              <w:sz w:val="20"/>
                              <w:szCs w:val="28"/>
                            </w:rPr>
                            <m:t>z</m:t>
                          </m:r>
                        </m:e>
                        <m:sub>
                          <m:r>
                            <w:rPr>
                              <w:rFonts w:ascii="Cambria Math" w:hAnsi="Cambria Math"/>
                              <w:sz w:val="20"/>
                              <w:szCs w:val="28"/>
                            </w:rPr>
                            <m:t>f</m:t>
                          </m:r>
                        </m:sub>
                      </m:sSub>
                    </m:num>
                    <m:den>
                      <m:sSub>
                        <m:sSubPr>
                          <m:ctrlPr>
                            <w:rPr>
                              <w:rFonts w:ascii="Cambria Math" w:hAnsi="Times New Roman"/>
                              <w:bCs/>
                              <w:i/>
                              <w:sz w:val="20"/>
                              <w:szCs w:val="28"/>
                            </w:rPr>
                          </m:ctrlPr>
                        </m:sSubPr>
                        <m:e>
                          <m:r>
                            <w:rPr>
                              <w:rFonts w:ascii="Cambria Math" w:hAnsi="Cambria Math"/>
                              <w:sz w:val="20"/>
                              <w:szCs w:val="28"/>
                            </w:rPr>
                            <m:t>z</m:t>
                          </m:r>
                        </m:e>
                        <m:sub>
                          <m:r>
                            <w:rPr>
                              <w:rFonts w:ascii="Cambria Math" w:hAnsi="Cambria Math"/>
                              <w:sz w:val="20"/>
                              <w:szCs w:val="28"/>
                            </w:rPr>
                            <m:t>p</m:t>
                          </m:r>
                        </m:sub>
                      </m:sSub>
                    </m:den>
                  </m:f>
                  <m:r>
                    <w:rPr>
                      <w:rFonts w:ascii="Cambria Math" w:hAnsi="Cambria Math"/>
                      <w:sz w:val="20"/>
                      <w:szCs w:val="28"/>
                    </w:rPr>
                    <m:t>*</m:t>
                  </m:r>
                  <m:r>
                    <w:rPr>
                      <w:rFonts w:ascii="Cambria Math" w:hAnsi="Times New Roman"/>
                      <w:sz w:val="20"/>
                      <w:szCs w:val="28"/>
                    </w:rPr>
                    <m:t xml:space="preserve">100%, </m:t>
                  </m:r>
                  <m:r>
                    <m:rPr>
                      <m:sty m:val="p"/>
                    </m:rPr>
                    <w:rPr>
                      <w:rFonts w:ascii="Cambria Math" w:hAnsi="Cambria Math"/>
                      <w:sz w:val="20"/>
                      <w:szCs w:val="28"/>
                    </w:rPr>
                    <m:t>если</m:t>
                  </m:r>
                  <m:r>
                    <m:rPr>
                      <m:sty m:val="p"/>
                    </m:rPr>
                    <w:rPr>
                      <w:rFonts w:ascii="Cambria Math" w:hAnsi="Times New Roman"/>
                      <w:sz w:val="20"/>
                      <w:szCs w:val="28"/>
                    </w:rPr>
                    <m:t xml:space="preserve"> </m:t>
                  </m:r>
                  <m:r>
                    <m:rPr>
                      <m:sty m:val="p"/>
                    </m:rPr>
                    <w:rPr>
                      <w:rFonts w:ascii="Cambria Math" w:hAnsi="Cambria Math"/>
                      <w:color w:val="000000"/>
                      <w:sz w:val="20"/>
                      <w:szCs w:val="28"/>
                    </w:rPr>
                    <m:t>желаемой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тенденцией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развития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показателей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является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рост</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значений</m:t>
                  </m:r>
                  <m:r>
                    <m:rPr>
                      <m:sty m:val="p"/>
                    </m:rPr>
                    <w:rPr>
                      <w:rFonts w:ascii="Cambria Math" w:hAnsi="Times New Roman"/>
                      <w:color w:val="000000"/>
                      <w:sz w:val="20"/>
                      <w:szCs w:val="28"/>
                    </w:rPr>
                    <m:t>;</m:t>
                  </m:r>
                  <m:r>
                    <w:rPr>
                      <w:rFonts w:ascii="Cambria Math" w:hAnsi="Times New Roman"/>
                      <w:sz w:val="20"/>
                      <w:szCs w:val="28"/>
                    </w:rPr>
                    <m:t xml:space="preserve"> </m:t>
                  </m:r>
                </m:e>
                <m:e>
                  <m:f>
                    <m:fPr>
                      <m:ctrlPr>
                        <w:rPr>
                          <w:rFonts w:ascii="Cambria Math" w:hAnsi="Times New Roman"/>
                          <w:bCs/>
                          <w:i/>
                          <w:sz w:val="20"/>
                          <w:szCs w:val="28"/>
                        </w:rPr>
                      </m:ctrlPr>
                    </m:fPr>
                    <m:num>
                      <m:sSub>
                        <m:sSubPr>
                          <m:ctrlPr>
                            <w:rPr>
                              <w:rFonts w:ascii="Cambria Math" w:hAnsi="Times New Roman"/>
                              <w:bCs/>
                              <w:i/>
                              <w:sz w:val="20"/>
                              <w:szCs w:val="28"/>
                            </w:rPr>
                          </m:ctrlPr>
                        </m:sSubPr>
                        <m:e>
                          <m:r>
                            <w:rPr>
                              <w:rFonts w:ascii="Cambria Math" w:hAnsi="Times New Roman"/>
                              <w:sz w:val="20"/>
                              <w:szCs w:val="28"/>
                            </w:rPr>
                            <m:t>Z</m:t>
                          </m:r>
                        </m:e>
                        <m:sub>
                          <m:r>
                            <w:rPr>
                              <w:rFonts w:ascii="Cambria Math" w:hAnsi="Times New Roman"/>
                              <w:sz w:val="20"/>
                              <w:szCs w:val="28"/>
                            </w:rPr>
                            <m:t>p</m:t>
                          </m:r>
                        </m:sub>
                      </m:sSub>
                    </m:num>
                    <m:den>
                      <m:sSub>
                        <m:sSubPr>
                          <m:ctrlPr>
                            <w:rPr>
                              <w:rFonts w:ascii="Cambria Math" w:hAnsi="Times New Roman"/>
                              <w:bCs/>
                              <w:i/>
                              <w:sz w:val="20"/>
                              <w:szCs w:val="28"/>
                            </w:rPr>
                          </m:ctrlPr>
                        </m:sSubPr>
                        <m:e>
                          <m:r>
                            <w:rPr>
                              <w:rFonts w:ascii="Cambria Math" w:hAnsi="Times New Roman"/>
                              <w:sz w:val="20"/>
                              <w:szCs w:val="28"/>
                            </w:rPr>
                            <m:t>Z</m:t>
                          </m:r>
                        </m:e>
                        <m:sub>
                          <m:r>
                            <w:rPr>
                              <w:rFonts w:ascii="Cambria Math" w:hAnsi="Times New Roman"/>
                              <w:sz w:val="20"/>
                              <w:szCs w:val="28"/>
                            </w:rPr>
                            <m:t>f</m:t>
                          </m:r>
                        </m:sub>
                      </m:sSub>
                    </m:den>
                  </m:f>
                  <m:r>
                    <w:rPr>
                      <w:rFonts w:ascii="Cambria Math" w:hAnsi="Cambria Math"/>
                      <w:sz w:val="20"/>
                      <w:szCs w:val="28"/>
                    </w:rPr>
                    <m:t>*</m:t>
                  </m:r>
                  <m:r>
                    <w:rPr>
                      <w:rFonts w:ascii="Cambria Math" w:hAnsi="Times New Roman"/>
                      <w:sz w:val="20"/>
                      <w:szCs w:val="28"/>
                    </w:rPr>
                    <m:t xml:space="preserve">100%, </m:t>
                  </m:r>
                  <m:r>
                    <m:rPr>
                      <m:sty m:val="p"/>
                    </m:rPr>
                    <w:rPr>
                      <w:rFonts w:ascii="Cambria Math" w:hAnsi="Times New Roman"/>
                      <w:sz w:val="20"/>
                      <w:szCs w:val="28"/>
                    </w:rPr>
                    <m:t>если</m:t>
                  </m:r>
                  <m:r>
                    <m:rPr>
                      <m:sty m:val="p"/>
                    </m:rPr>
                    <w:rPr>
                      <w:rFonts w:ascii="Cambria Math" w:hAnsi="Times New Roman"/>
                      <w:sz w:val="20"/>
                      <w:szCs w:val="28"/>
                    </w:rPr>
                    <m:t xml:space="preserve"> </m:t>
                  </m:r>
                  <m:r>
                    <m:rPr>
                      <m:sty m:val="p"/>
                    </m:rPr>
                    <w:rPr>
                      <w:rFonts w:ascii="Cambria Math" w:hAnsi="Times New Roman"/>
                      <w:color w:val="000000"/>
                      <w:sz w:val="20"/>
                      <w:szCs w:val="28"/>
                    </w:rPr>
                    <m:t>желаемой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тенденцией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развития</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показателей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является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снижение</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значений</m:t>
                  </m:r>
                  <m:r>
                    <m:rPr>
                      <m:sty m:val="p"/>
                    </m:rPr>
                    <w:rPr>
                      <w:rFonts w:ascii="Cambria Math" w:hAnsi="Times New Roman"/>
                      <w:color w:val="000000"/>
                      <w:sz w:val="20"/>
                      <w:szCs w:val="28"/>
                    </w:rPr>
                    <m:t>,</m:t>
                  </m:r>
                  <m:r>
                    <w:rPr>
                      <w:rFonts w:ascii="Cambria Math" w:hAnsi="Times New Roman"/>
                      <w:sz w:val="20"/>
                      <w:szCs w:val="28"/>
                    </w:rPr>
                    <m:t xml:space="preserve"> </m:t>
                  </m:r>
                </m:e>
              </m:eqArr>
            </m:e>
          </m:d>
        </m:oMath>
      </m:oMathPara>
    </w:p>
    <w:p w:rsidR="00ED11F6" w:rsidRPr="00B11C0F" w:rsidRDefault="00ED11F6" w:rsidP="00ED11F6">
      <w:pPr>
        <w:ind w:firstLine="709"/>
        <w:jc w:val="both"/>
        <w:rPr>
          <w:rFonts w:ascii="Times New Roman" w:hAnsi="Times New Roman"/>
          <w:color w:val="000000"/>
          <w:sz w:val="28"/>
          <w:szCs w:val="28"/>
        </w:rPr>
      </w:pPr>
    </w:p>
    <w:p w:rsidR="00ED11F6" w:rsidRPr="0013384E" w:rsidRDefault="00ED11F6" w:rsidP="00ED11F6">
      <w:pPr>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где:</w:t>
      </w:r>
    </w:p>
    <w:p w:rsidR="00ED11F6" w:rsidRPr="0013384E" w:rsidRDefault="00ED11F6" w:rsidP="00ED11F6">
      <w:pPr>
        <w:ind w:firstLine="709"/>
        <w:jc w:val="both"/>
        <w:rPr>
          <w:rFonts w:ascii="Times New Roman" w:hAnsi="Times New Roman"/>
          <w:color w:val="000000"/>
          <w:sz w:val="28"/>
          <w:szCs w:val="28"/>
          <w:lang w:val="ru-RU"/>
        </w:rPr>
      </w:pPr>
      <w:proofErr w:type="spellStart"/>
      <w:r>
        <w:rPr>
          <w:rFonts w:ascii="Times New Roman" w:hAnsi="Times New Roman"/>
          <w:color w:val="000000"/>
          <w:sz w:val="28"/>
          <w:szCs w:val="28"/>
        </w:rPr>
        <w:t>Z</w:t>
      </w:r>
      <w:r w:rsidRPr="009C50B4">
        <w:rPr>
          <w:rFonts w:ascii="Times New Roman" w:hAnsi="Times New Roman"/>
          <w:color w:val="000000"/>
          <w:sz w:val="28"/>
          <w:szCs w:val="28"/>
          <w:vertAlign w:val="subscript"/>
        </w:rPr>
        <w:t>f</w:t>
      </w:r>
      <w:proofErr w:type="spellEnd"/>
      <w:r w:rsidRPr="0013384E">
        <w:rPr>
          <w:rFonts w:ascii="Times New Roman" w:hAnsi="Times New Roman"/>
          <w:color w:val="000000"/>
          <w:sz w:val="28"/>
          <w:szCs w:val="28"/>
          <w:lang w:val="ru-RU"/>
        </w:rPr>
        <w:t xml:space="preserve"> - фактическое значение </w:t>
      </w:r>
      <w:proofErr w:type="spellStart"/>
      <w:r w:rsidRPr="00114FBC">
        <w:rPr>
          <w:rFonts w:ascii="Times New Roman" w:hAnsi="Times New Roman"/>
          <w:color w:val="000000"/>
          <w:sz w:val="28"/>
          <w:szCs w:val="28"/>
        </w:rPr>
        <w:t>i</w:t>
      </w:r>
      <w:proofErr w:type="spellEnd"/>
      <w:r w:rsidRPr="0013384E">
        <w:rPr>
          <w:rFonts w:ascii="Times New Roman" w:hAnsi="Times New Roman"/>
          <w:color w:val="000000"/>
          <w:sz w:val="28"/>
          <w:szCs w:val="28"/>
          <w:lang w:val="ru-RU"/>
        </w:rPr>
        <w:t>-го показателя</w:t>
      </w:r>
      <w:proofErr w:type="gramStart"/>
      <w:r w:rsidRPr="00114FBC">
        <w:rPr>
          <w:rFonts w:ascii="Times New Roman" w:hAnsi="Times New Roman"/>
          <w:color w:val="000000"/>
          <w:sz w:val="28"/>
          <w:szCs w:val="28"/>
        </w:rPr>
        <w:t> </w:t>
      </w:r>
      <w:r w:rsidRPr="0013384E">
        <w:rPr>
          <w:rFonts w:ascii="Times New Roman" w:hAnsi="Times New Roman"/>
          <w:color w:val="000000"/>
          <w:sz w:val="28"/>
          <w:szCs w:val="28"/>
          <w:lang w:val="ru-RU"/>
        </w:rPr>
        <w:t xml:space="preserve"> Государственной</w:t>
      </w:r>
      <w:proofErr w:type="gramEnd"/>
      <w:r w:rsidRPr="0013384E">
        <w:rPr>
          <w:rFonts w:ascii="Times New Roman" w:hAnsi="Times New Roman"/>
          <w:color w:val="000000"/>
          <w:sz w:val="28"/>
          <w:szCs w:val="28"/>
          <w:lang w:val="ru-RU"/>
        </w:rPr>
        <w:t xml:space="preserve"> программы (подпрограммы);</w:t>
      </w:r>
    </w:p>
    <w:p w:rsidR="00ED11F6" w:rsidRPr="0013384E" w:rsidRDefault="00ED11F6" w:rsidP="00ED11F6">
      <w:pPr>
        <w:ind w:firstLine="709"/>
        <w:jc w:val="both"/>
        <w:rPr>
          <w:rFonts w:ascii="Times New Roman" w:hAnsi="Times New Roman"/>
          <w:color w:val="000000"/>
          <w:sz w:val="28"/>
          <w:szCs w:val="28"/>
          <w:lang w:val="ru-RU"/>
        </w:rPr>
      </w:pPr>
      <w:proofErr w:type="spellStart"/>
      <w:r>
        <w:rPr>
          <w:rFonts w:ascii="Times New Roman" w:hAnsi="Times New Roman"/>
          <w:color w:val="000000"/>
          <w:sz w:val="28"/>
          <w:szCs w:val="28"/>
        </w:rPr>
        <w:t>Z</w:t>
      </w:r>
      <w:r w:rsidRPr="009C50B4">
        <w:rPr>
          <w:rFonts w:ascii="Times New Roman" w:hAnsi="Times New Roman"/>
          <w:color w:val="000000"/>
          <w:sz w:val="28"/>
          <w:szCs w:val="28"/>
          <w:vertAlign w:val="subscript"/>
        </w:rPr>
        <w:t>p</w:t>
      </w:r>
      <w:proofErr w:type="spellEnd"/>
      <w:r w:rsidRPr="00114FBC">
        <w:rPr>
          <w:rFonts w:ascii="Times New Roman" w:hAnsi="Times New Roman"/>
          <w:color w:val="000000"/>
          <w:sz w:val="28"/>
          <w:szCs w:val="28"/>
        </w:rPr>
        <w:t> </w:t>
      </w:r>
      <w:r w:rsidRPr="0013384E">
        <w:rPr>
          <w:rFonts w:ascii="Times New Roman" w:hAnsi="Times New Roman"/>
          <w:color w:val="000000"/>
          <w:sz w:val="28"/>
          <w:szCs w:val="28"/>
          <w:lang w:val="ru-RU"/>
        </w:rPr>
        <w:t>-</w:t>
      </w:r>
      <w:r w:rsidRPr="00114FBC">
        <w:rPr>
          <w:rFonts w:ascii="Times New Roman" w:hAnsi="Times New Roman"/>
          <w:color w:val="000000"/>
          <w:sz w:val="28"/>
          <w:szCs w:val="28"/>
        </w:rPr>
        <w:t> </w:t>
      </w:r>
      <w:r w:rsidRPr="0013384E">
        <w:rPr>
          <w:rFonts w:ascii="Times New Roman" w:hAnsi="Times New Roman"/>
          <w:color w:val="000000"/>
          <w:sz w:val="28"/>
          <w:szCs w:val="28"/>
          <w:lang w:val="ru-RU"/>
        </w:rPr>
        <w:t xml:space="preserve">плановое значение </w:t>
      </w:r>
      <w:proofErr w:type="spellStart"/>
      <w:r w:rsidRPr="00114FBC">
        <w:rPr>
          <w:rFonts w:ascii="Times New Roman" w:hAnsi="Times New Roman"/>
          <w:color w:val="000000"/>
          <w:sz w:val="28"/>
          <w:szCs w:val="28"/>
        </w:rPr>
        <w:t>i</w:t>
      </w:r>
      <w:proofErr w:type="spellEnd"/>
      <w:r w:rsidRPr="0013384E">
        <w:rPr>
          <w:rFonts w:ascii="Times New Roman" w:hAnsi="Times New Roman"/>
          <w:color w:val="000000"/>
          <w:sz w:val="28"/>
          <w:szCs w:val="28"/>
          <w:lang w:val="ru-RU"/>
        </w:rPr>
        <w:t>-го показателя Государственной программы (подпрограммы);</w:t>
      </w:r>
    </w:p>
    <w:p w:rsidR="00ED11F6" w:rsidRPr="0013384E" w:rsidRDefault="00ED11F6" w:rsidP="00ED11F6">
      <w:pPr>
        <w:ind w:firstLine="709"/>
        <w:jc w:val="both"/>
        <w:rPr>
          <w:rFonts w:ascii="Times New Roman" w:hAnsi="Times New Roman"/>
          <w:color w:val="000000"/>
          <w:sz w:val="28"/>
          <w:szCs w:val="28"/>
          <w:lang w:val="ru-RU"/>
        </w:rPr>
      </w:pPr>
      <m:oMath>
        <m:sSub>
          <m:sSubPr>
            <m:ctrlPr>
              <w:rPr>
                <w:rFonts w:ascii="Cambria Math" w:hAnsi="Cambria Math"/>
                <w:i/>
                <w:color w:val="000000"/>
                <w:sz w:val="28"/>
                <w:szCs w:val="28"/>
              </w:rPr>
            </m:ctrlPr>
          </m:sSubPr>
          <m:e>
            <m:r>
              <w:rPr>
                <w:rFonts w:ascii="Cambria Math" w:hAnsi="Cambria Math"/>
                <w:color w:val="000000"/>
                <w:sz w:val="28"/>
                <w:szCs w:val="28"/>
              </w:rPr>
              <m:t>F</m:t>
            </m:r>
          </m:e>
          <m:sub>
            <m:r>
              <w:rPr>
                <w:rFonts w:ascii="Cambria Math" w:hAnsi="Cambria Math"/>
                <w:color w:val="000000"/>
                <w:sz w:val="28"/>
                <w:szCs w:val="28"/>
                <w:lang w:val="ru-RU"/>
              </w:rPr>
              <m:t>2</m:t>
            </m:r>
          </m:sub>
        </m:sSub>
        <m:r>
          <w:rPr>
            <w:rFonts w:ascii="Cambria Math" w:hAnsi="Cambria Math"/>
            <w:color w:val="000000"/>
            <w:sz w:val="28"/>
            <w:szCs w:val="28"/>
            <w:lang w:val="ru-RU"/>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f</m:t>
                </m:r>
              </m:sub>
            </m:sSub>
          </m:num>
          <m:den>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p</m:t>
                </m:r>
              </m:sub>
            </m:sSub>
          </m:den>
        </m:f>
        <m:r>
          <w:rPr>
            <w:rFonts w:ascii="Cambria Math" w:hAnsi="Cambria Math"/>
            <w:color w:val="000000"/>
            <w:sz w:val="28"/>
            <w:szCs w:val="28"/>
            <w:lang w:val="ru-RU"/>
          </w:rPr>
          <m:t>*100%</m:t>
        </m:r>
      </m:oMath>
      <w:r w:rsidRPr="00114FBC">
        <w:rPr>
          <w:rFonts w:ascii="Times New Roman" w:hAnsi="Times New Roman"/>
          <w:color w:val="000000"/>
          <w:sz w:val="28"/>
          <w:szCs w:val="28"/>
        </w:rPr>
        <w:t> </w:t>
      </w:r>
      <w:r w:rsidRPr="0013384E">
        <w:rPr>
          <w:rFonts w:ascii="Times New Roman" w:hAnsi="Times New Roman"/>
          <w:color w:val="000000"/>
          <w:sz w:val="28"/>
          <w:szCs w:val="28"/>
          <w:lang w:val="ru-RU"/>
        </w:rPr>
        <w:t>-</w:t>
      </w:r>
      <w:r w:rsidRPr="00114FBC">
        <w:rPr>
          <w:rFonts w:ascii="Times New Roman" w:hAnsi="Times New Roman"/>
          <w:color w:val="000000"/>
          <w:sz w:val="28"/>
          <w:szCs w:val="28"/>
        </w:rPr>
        <w:t> </w:t>
      </w:r>
      <w:r w:rsidRPr="0013384E">
        <w:rPr>
          <w:rFonts w:ascii="Times New Roman" w:hAnsi="Times New Roman"/>
          <w:color w:val="000000"/>
          <w:sz w:val="28"/>
          <w:szCs w:val="28"/>
          <w:lang w:val="ru-RU"/>
        </w:rPr>
        <w:t>степень освоения бюджетных ассигнований, предусмотренных на реализацию Государственной программы (в том числе подпрограмм), где:</w:t>
      </w:r>
    </w:p>
    <w:p w:rsidR="00ED11F6" w:rsidRPr="0013384E" w:rsidRDefault="00ED11F6" w:rsidP="00ED11F6">
      <w:pPr>
        <w:ind w:firstLine="709"/>
        <w:jc w:val="both"/>
        <w:rPr>
          <w:rFonts w:ascii="Times New Roman" w:hAnsi="Times New Roman"/>
          <w:color w:val="000000"/>
          <w:sz w:val="28"/>
          <w:szCs w:val="28"/>
          <w:lang w:val="ru-RU"/>
        </w:rPr>
      </w:pPr>
      <w:proofErr w:type="spellStart"/>
      <w:proofErr w:type="gramStart"/>
      <w:r>
        <w:rPr>
          <w:rFonts w:ascii="Times New Roman" w:hAnsi="Times New Roman"/>
          <w:color w:val="000000"/>
          <w:sz w:val="28"/>
          <w:szCs w:val="28"/>
        </w:rPr>
        <w:t>R</w:t>
      </w:r>
      <w:r w:rsidRPr="009C50B4">
        <w:rPr>
          <w:rFonts w:ascii="Times New Roman" w:hAnsi="Times New Roman"/>
          <w:color w:val="000000"/>
          <w:sz w:val="28"/>
          <w:szCs w:val="28"/>
          <w:vertAlign w:val="subscript"/>
        </w:rPr>
        <w:t>f</w:t>
      </w:r>
      <w:proofErr w:type="spellEnd"/>
      <w:proofErr w:type="gramEnd"/>
      <w:r w:rsidRPr="00114FBC">
        <w:rPr>
          <w:rFonts w:ascii="Times New Roman" w:hAnsi="Times New Roman"/>
          <w:color w:val="000000"/>
          <w:sz w:val="28"/>
          <w:szCs w:val="28"/>
        </w:rPr>
        <w:t> </w:t>
      </w:r>
      <w:r w:rsidRPr="0013384E">
        <w:rPr>
          <w:rFonts w:ascii="Times New Roman" w:hAnsi="Times New Roman"/>
          <w:color w:val="000000"/>
          <w:sz w:val="28"/>
          <w:szCs w:val="28"/>
          <w:lang w:val="ru-RU"/>
        </w:rPr>
        <w:t>-</w:t>
      </w:r>
      <w:r w:rsidRPr="00114FBC">
        <w:rPr>
          <w:rFonts w:ascii="Times New Roman" w:hAnsi="Times New Roman"/>
          <w:color w:val="000000"/>
          <w:sz w:val="28"/>
          <w:szCs w:val="28"/>
        </w:rPr>
        <w:t> </w:t>
      </w:r>
      <w:r w:rsidRPr="0013384E">
        <w:rPr>
          <w:rFonts w:ascii="Times New Roman" w:hAnsi="Times New Roman"/>
          <w:color w:val="000000"/>
          <w:sz w:val="28"/>
          <w:szCs w:val="28"/>
          <w:lang w:val="ru-RU"/>
        </w:rPr>
        <w:t xml:space="preserve">фактический объем бюджетных ассигнований, направленный на реализацию мероприятий Государственной программы (в том числе подпрограмм) в соответствии с годовым отчетом об исполнении областного бюджета; </w:t>
      </w:r>
    </w:p>
    <w:p w:rsidR="00ED11F6" w:rsidRDefault="00ED11F6" w:rsidP="00ED11F6">
      <w:pPr>
        <w:ind w:firstLine="709"/>
        <w:jc w:val="both"/>
        <w:rPr>
          <w:rFonts w:ascii="Times New Roman" w:hAnsi="Times New Roman"/>
          <w:color w:val="000000"/>
          <w:sz w:val="28"/>
          <w:szCs w:val="28"/>
          <w:lang w:val="ru-RU"/>
        </w:rPr>
      </w:pPr>
      <w:proofErr w:type="spellStart"/>
      <w:proofErr w:type="gramStart"/>
      <w:r>
        <w:rPr>
          <w:rFonts w:ascii="Times New Roman" w:hAnsi="Times New Roman"/>
          <w:color w:val="000000"/>
          <w:sz w:val="28"/>
          <w:szCs w:val="28"/>
        </w:rPr>
        <w:t>R</w:t>
      </w:r>
      <w:r w:rsidRPr="009C50B4">
        <w:rPr>
          <w:rFonts w:ascii="Times New Roman" w:hAnsi="Times New Roman"/>
          <w:color w:val="000000"/>
          <w:sz w:val="28"/>
          <w:szCs w:val="28"/>
          <w:vertAlign w:val="subscript"/>
        </w:rPr>
        <w:t>p</w:t>
      </w:r>
      <w:proofErr w:type="spellEnd"/>
      <w:r w:rsidRPr="00114FBC">
        <w:rPr>
          <w:rFonts w:ascii="Times New Roman" w:hAnsi="Times New Roman"/>
          <w:color w:val="000000"/>
          <w:sz w:val="28"/>
          <w:szCs w:val="28"/>
        </w:rPr>
        <w:t> </w:t>
      </w:r>
      <w:r w:rsidRPr="0013384E">
        <w:rPr>
          <w:rFonts w:ascii="Times New Roman" w:hAnsi="Times New Roman"/>
          <w:color w:val="000000"/>
          <w:sz w:val="28"/>
          <w:szCs w:val="28"/>
          <w:lang w:val="ru-RU"/>
        </w:rPr>
        <w:t>-</w:t>
      </w:r>
      <w:r w:rsidRPr="00114FBC">
        <w:rPr>
          <w:rFonts w:ascii="Times New Roman" w:hAnsi="Times New Roman"/>
          <w:color w:val="000000"/>
          <w:sz w:val="28"/>
          <w:szCs w:val="28"/>
        </w:rPr>
        <w:t> </w:t>
      </w:r>
      <w:r w:rsidRPr="0013384E">
        <w:rPr>
          <w:rFonts w:ascii="Times New Roman" w:hAnsi="Times New Roman"/>
          <w:color w:val="000000"/>
          <w:sz w:val="28"/>
          <w:szCs w:val="28"/>
          <w:lang w:val="ru-RU"/>
        </w:rPr>
        <w:t>плановый объем бюджетных ассигнований, предусмотренный на а реализацию Государственной программы (в том числе ее подпрограмм) в соответствии со сводной бюджетной росписью областного бюджета Мурманской области на 31 декабря отчетного года.</w:t>
      </w:r>
      <w:proofErr w:type="gramEnd"/>
    </w:p>
    <w:p w:rsidR="00ED11F6" w:rsidRPr="00226C47" w:rsidRDefault="00ED11F6" w:rsidP="00ED11F6">
      <w:pPr>
        <w:ind w:firstLine="709"/>
        <w:jc w:val="both"/>
        <w:rPr>
          <w:rFonts w:ascii="Times New Roman" w:hAnsi="Times New Roman"/>
          <w:i/>
          <w:color w:val="000000"/>
          <w:sz w:val="28"/>
          <w:szCs w:val="28"/>
          <w:lang w:val="ru-RU"/>
        </w:rPr>
      </w:pPr>
      <m:oMath>
        <m:sSub>
          <m:sSubPr>
            <m:ctrlPr>
              <w:rPr>
                <w:rFonts w:ascii="Cambria Math" w:hAnsi="Cambria Math"/>
                <w:i/>
                <w:color w:val="000000"/>
                <w:sz w:val="28"/>
                <w:szCs w:val="28"/>
              </w:rPr>
            </m:ctrlPr>
          </m:sSubPr>
          <m:e>
            <m:r>
              <w:rPr>
                <w:rFonts w:ascii="Cambria Math" w:hAnsi="Cambria Math"/>
                <w:color w:val="000000"/>
                <w:sz w:val="28"/>
                <w:szCs w:val="28"/>
              </w:rPr>
              <m:t>F</m:t>
            </m:r>
          </m:e>
          <m:sub>
            <m:r>
              <w:rPr>
                <w:rFonts w:ascii="Cambria Math" w:hAnsi="Cambria Math"/>
                <w:color w:val="000000"/>
                <w:sz w:val="28"/>
                <w:szCs w:val="28"/>
                <w:lang w:val="ru-RU"/>
              </w:rPr>
              <m:t>3</m:t>
            </m:r>
          </m:sub>
        </m:sSub>
        <m:r>
          <w:rPr>
            <w:rFonts w:ascii="Cambria Math" w:hAnsi="Cambria Math"/>
            <w:color w:val="000000"/>
            <w:sz w:val="28"/>
            <w:szCs w:val="28"/>
            <w:lang w:val="ru-RU"/>
          </w:rPr>
          <m:t>=</m:t>
        </m:r>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i</m:t>
                </m:r>
                <m:r>
                  <w:rPr>
                    <w:rFonts w:ascii="Cambria Math" w:hAnsi="Cambria Math"/>
                    <w:color w:val="000000"/>
                    <w:sz w:val="28"/>
                    <w:szCs w:val="28"/>
                    <w:lang w:val="ru-RU"/>
                  </w:rPr>
                  <m:t>=1</m:t>
                </m:r>
              </m:sub>
              <m:sup>
                <m:r>
                  <w:rPr>
                    <w:rFonts w:ascii="Cambria Math" w:hAnsi="Cambria Math"/>
                    <w:color w:val="000000"/>
                    <w:sz w:val="28"/>
                    <w:szCs w:val="28"/>
                  </w:rPr>
                  <m:t>m</m:t>
                </m:r>
              </m:sup>
              <m:e>
                <m:f>
                  <m:fPr>
                    <m:ctrlPr>
                      <w:rPr>
                        <w:rFonts w:ascii="Cambria Math" w:hAnsi="Cambria Math"/>
                        <w:i/>
                        <w:color w:val="000000"/>
                        <w:sz w:val="28"/>
                        <w:szCs w:val="28"/>
                      </w:rPr>
                    </m:ctrlPr>
                  </m:fPr>
                  <m:num>
                    <m:nary>
                      <m:naryPr>
                        <m:chr m:val="∑"/>
                        <m:limLoc m:val="undOvr"/>
                        <m:ctrlPr>
                          <w:rPr>
                            <w:rFonts w:ascii="Cambria Math" w:hAnsi="Cambria Math"/>
                            <w:i/>
                            <w:color w:val="000000"/>
                            <w:sz w:val="28"/>
                            <w:szCs w:val="28"/>
                          </w:rPr>
                        </m:ctrlPr>
                      </m:naryPr>
                      <m:sub>
                        <m:r>
                          <w:rPr>
                            <w:rFonts w:ascii="Cambria Math" w:hAnsi="Cambria Math"/>
                            <w:color w:val="000000"/>
                            <w:sz w:val="28"/>
                            <w:szCs w:val="28"/>
                          </w:rPr>
                          <m:t>j</m:t>
                        </m:r>
                        <m:r>
                          <w:rPr>
                            <w:rFonts w:ascii="Cambria Math" w:hAnsi="Cambria Math"/>
                            <w:color w:val="000000"/>
                            <w:sz w:val="28"/>
                            <w:szCs w:val="28"/>
                            <w:lang w:val="ru-RU"/>
                          </w:rPr>
                          <m:t>=1</m:t>
                        </m:r>
                      </m:sub>
                      <m:sup>
                        <m:r>
                          <w:rPr>
                            <w:rFonts w:ascii="Cambria Math" w:hAnsi="Cambria Math"/>
                            <w:color w:val="000000"/>
                            <w:sz w:val="28"/>
                            <w:szCs w:val="28"/>
                          </w:rPr>
                          <m:t>t</m:t>
                        </m:r>
                      </m:sup>
                      <m:e>
                        <m:sSub>
                          <m:sSubPr>
                            <m:ctrlPr>
                              <w:rPr>
                                <w:rFonts w:ascii="Cambria Math" w:hAnsi="Cambria Math"/>
                                <w:i/>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j</m:t>
                            </m:r>
                          </m:sub>
                        </m:sSub>
                      </m:e>
                    </m:nary>
                  </m:num>
                  <m:den>
                    <m:r>
                      <w:rPr>
                        <w:rFonts w:ascii="Cambria Math" w:hAnsi="Cambria Math"/>
                        <w:color w:val="000000"/>
                        <w:sz w:val="28"/>
                        <w:szCs w:val="28"/>
                      </w:rPr>
                      <m:t>t</m:t>
                    </m:r>
                  </m:den>
                </m:f>
              </m:e>
            </m:nary>
          </m:num>
          <m:den>
            <m:r>
              <w:rPr>
                <w:rFonts w:ascii="Cambria Math" w:hAnsi="Cambria Math"/>
                <w:color w:val="000000"/>
                <w:sz w:val="28"/>
                <w:szCs w:val="28"/>
              </w:rPr>
              <m:t>m</m:t>
            </m:r>
          </m:den>
        </m:f>
        <m:r>
          <w:rPr>
            <w:rFonts w:ascii="Cambria Math" w:hAnsi="Cambria Math"/>
            <w:color w:val="000000"/>
            <w:sz w:val="28"/>
            <w:szCs w:val="28"/>
            <w:lang w:val="ru-RU"/>
          </w:rPr>
          <m:t>*100%</m:t>
        </m:r>
      </m:oMath>
      <w:r w:rsidRPr="00226C47">
        <w:rPr>
          <w:rFonts w:ascii="Times New Roman" w:hAnsi="Times New Roman"/>
          <w:i/>
          <w:color w:val="000000"/>
          <w:sz w:val="28"/>
          <w:szCs w:val="28"/>
          <w:lang w:val="ru-RU"/>
        </w:rPr>
        <w:t xml:space="preserve"> </w:t>
      </w:r>
      <w:r w:rsidRPr="009C50B4">
        <w:rPr>
          <w:rFonts w:ascii="Times New Roman" w:hAnsi="Times New Roman"/>
          <w:color w:val="000000"/>
          <w:sz w:val="28"/>
          <w:szCs w:val="28"/>
          <w:lang w:val="ru-RU"/>
        </w:rPr>
        <w:t xml:space="preserve">- </w:t>
      </w:r>
      <w:r w:rsidRPr="0013384E">
        <w:rPr>
          <w:rFonts w:ascii="Times New Roman" w:hAnsi="Times New Roman"/>
          <w:color w:val="000000"/>
          <w:sz w:val="28"/>
          <w:szCs w:val="28"/>
          <w:lang w:val="ru-RU"/>
        </w:rPr>
        <w:t xml:space="preserve">степень </w:t>
      </w:r>
      <w:proofErr w:type="gramStart"/>
      <w:r w:rsidRPr="0013384E">
        <w:rPr>
          <w:rFonts w:ascii="Times New Roman" w:hAnsi="Times New Roman"/>
          <w:color w:val="000000"/>
          <w:sz w:val="28"/>
          <w:szCs w:val="28"/>
          <w:lang w:val="ru-RU"/>
        </w:rPr>
        <w:t xml:space="preserve">достижения </w:t>
      </w:r>
      <w:r w:rsidRPr="0013384E">
        <w:rPr>
          <w:rFonts w:ascii="Times New Roman" w:hAnsi="Times New Roman"/>
          <w:bCs/>
          <w:sz w:val="28"/>
          <w:szCs w:val="28"/>
          <w:lang w:val="ru-RU"/>
        </w:rPr>
        <w:t xml:space="preserve">показателей </w:t>
      </w:r>
      <w:r>
        <w:rPr>
          <w:rFonts w:ascii="Times New Roman" w:hAnsi="Times New Roman"/>
          <w:bCs/>
          <w:sz w:val="28"/>
          <w:szCs w:val="28"/>
          <w:lang w:val="ru-RU"/>
        </w:rPr>
        <w:t xml:space="preserve">выполнения мероприятий плана реализации </w:t>
      </w:r>
      <w:r w:rsidRPr="0013384E">
        <w:rPr>
          <w:rFonts w:ascii="Times New Roman" w:hAnsi="Times New Roman"/>
          <w:bCs/>
          <w:sz w:val="28"/>
          <w:szCs w:val="28"/>
          <w:lang w:val="ru-RU"/>
        </w:rPr>
        <w:t>Государственной</w:t>
      </w:r>
      <w:proofErr w:type="gramEnd"/>
      <w:r w:rsidRPr="0013384E">
        <w:rPr>
          <w:rFonts w:ascii="Times New Roman" w:hAnsi="Times New Roman"/>
          <w:bCs/>
          <w:sz w:val="28"/>
          <w:szCs w:val="28"/>
          <w:lang w:val="ru-RU"/>
        </w:rPr>
        <w:t xml:space="preserve"> программы</w:t>
      </w:r>
      <w:r w:rsidRPr="0013384E">
        <w:rPr>
          <w:rFonts w:ascii="Times New Roman" w:hAnsi="Times New Roman"/>
          <w:color w:val="000000"/>
          <w:sz w:val="28"/>
          <w:szCs w:val="28"/>
          <w:lang w:val="ru-RU"/>
        </w:rPr>
        <w:t>, где:</w:t>
      </w:r>
    </w:p>
    <w:p w:rsidR="00ED11F6" w:rsidRDefault="00ED11F6" w:rsidP="00ED11F6">
      <w:pPr>
        <w:ind w:firstLine="709"/>
        <w:jc w:val="both"/>
        <w:rPr>
          <w:rFonts w:ascii="Times New Roman" w:hAnsi="Times New Roman"/>
          <w:bCs/>
          <w:sz w:val="28"/>
          <w:szCs w:val="28"/>
          <w:lang w:val="ru-RU"/>
        </w:rPr>
      </w:pPr>
      <m:oMath>
        <m:f>
          <m:fPr>
            <m:ctrlPr>
              <w:rPr>
                <w:rFonts w:ascii="Cambria Math" w:eastAsia="Calibri" w:hAnsi="Cambria Math"/>
                <w:i/>
                <w:sz w:val="22"/>
                <w:szCs w:val="22"/>
                <w:lang w:val="ru-RU" w:bidi="ar-SA"/>
              </w:rPr>
            </m:ctrlPr>
          </m:fPr>
          <m:num>
            <m:nary>
              <m:naryPr>
                <m:chr m:val="∑"/>
                <m:limLoc m:val="undOvr"/>
                <m:ctrlPr>
                  <w:rPr>
                    <w:rFonts w:ascii="Cambria Math" w:eastAsia="Calibri" w:hAnsi="Cambria Math"/>
                    <w:i/>
                    <w:sz w:val="22"/>
                    <w:szCs w:val="22"/>
                    <w:lang w:val="ru-RU" w:bidi="ar-SA"/>
                  </w:rPr>
                </m:ctrlPr>
              </m:naryPr>
              <m:sub>
                <m:r>
                  <w:rPr>
                    <w:rFonts w:ascii="Cambria Math" w:hAnsi="Cambria Math"/>
                  </w:rPr>
                  <m:t>j</m:t>
                </m:r>
                <m:r>
                  <w:rPr>
                    <w:rFonts w:ascii="Cambria Math" w:hAnsi="Cambria Math"/>
                    <w:lang w:val="ru-RU"/>
                  </w:rPr>
                  <m:t>=1</m:t>
                </m:r>
              </m:sub>
              <m:sup>
                <m:r>
                  <w:rPr>
                    <w:rFonts w:ascii="Cambria Math" w:hAnsi="Cambria Math"/>
                  </w:rPr>
                  <m:t>t</m:t>
                </m:r>
              </m:sup>
              <m:e>
                <m:r>
                  <w:rPr>
                    <w:rFonts w:ascii="Cambria Math" w:hAnsi="Cambria Math"/>
                  </w:rPr>
                  <m:t>P</m:t>
                </m:r>
              </m:e>
            </m:nary>
          </m:num>
          <m:den>
            <m:r>
              <w:rPr>
                <w:rFonts w:ascii="Cambria Math" w:hAnsi="Cambria Math"/>
              </w:rPr>
              <m:t>t</m:t>
            </m:r>
          </m:den>
        </m:f>
      </m:oMath>
      <w:r w:rsidRPr="003B0D62">
        <w:rPr>
          <w:rFonts w:ascii="Times New Roman" w:hAnsi="Times New Roman"/>
          <w:color w:val="000000"/>
          <w:sz w:val="28"/>
          <w:szCs w:val="28"/>
          <w:lang w:val="ru-RU"/>
        </w:rPr>
        <w:fldChar w:fldCharType="begin"/>
      </w:r>
      <w:r w:rsidRPr="003B0D62">
        <w:rPr>
          <w:rFonts w:ascii="Times New Roman" w:hAnsi="Times New Roman"/>
          <w:color w:val="000000"/>
          <w:sz w:val="28"/>
          <w:szCs w:val="28"/>
          <w:lang w:val="ru-RU"/>
        </w:rPr>
        <w:instrText xml:space="preserve"> QUOTE </w:instrText>
      </w:r>
      <m:oMath>
        <m:nary>
          <m:naryPr>
            <m:chr m:val="∑"/>
            <m:limLoc m:val="undOvr"/>
            <m:ctrlPr>
              <w:rPr>
                <w:rFonts w:ascii="Cambria Math" w:hAnsi="Cambria Math"/>
                <w:i/>
                <w:color w:val="000000"/>
                <w:sz w:val="28"/>
                <w:szCs w:val="28"/>
              </w:rPr>
            </m:ctrlPr>
          </m:naryPr>
          <m:sub>
            <m:r>
              <w:rPr>
                <w:rFonts w:ascii="Cambria Math" w:hAnsi="Cambria Math"/>
                <w:color w:val="000000"/>
                <w:sz w:val="28"/>
                <w:szCs w:val="28"/>
              </w:rPr>
              <m:t>j</m:t>
            </m:r>
            <m:r>
              <w:rPr>
                <w:rFonts w:ascii="Cambria Math" w:hAnsi="Cambria Math"/>
                <w:color w:val="000000"/>
                <w:sz w:val="28"/>
                <w:szCs w:val="28"/>
                <w:lang w:val="ru-RU"/>
              </w:rPr>
              <m:t>=1</m:t>
            </m:r>
          </m:sub>
          <m:sup>
            <m:r>
              <w:rPr>
                <w:rFonts w:ascii="Cambria Math" w:hAnsi="Cambria Math"/>
                <w:color w:val="000000"/>
                <w:sz w:val="28"/>
                <w:szCs w:val="28"/>
              </w:rPr>
              <m:t>t</m:t>
            </m:r>
          </m:sup>
          <m:e>
            <m:sSub>
              <m:sSubPr>
                <m:ctrlPr>
                  <w:rPr>
                    <w:rFonts w:ascii="Cambria Math" w:hAnsi="Cambria Math"/>
                    <w:i/>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j</m:t>
                </m:r>
              </m:sub>
            </m:sSub>
          </m:e>
        </m:nary>
        <m:r>
          <w:rPr>
            <w:rFonts w:ascii="Cambria Math" w:hAnsi="Cambria Math"/>
            <w:color w:val="000000"/>
            <w:sz w:val="28"/>
            <w:szCs w:val="28"/>
          </w:rPr>
          <m:t>t</m:t>
        </m:r>
      </m:oMath>
      <w:r w:rsidRPr="003B0D62">
        <w:rPr>
          <w:rFonts w:ascii="Times New Roman" w:hAnsi="Times New Roman"/>
          <w:color w:val="000000"/>
          <w:sz w:val="28"/>
          <w:szCs w:val="28"/>
          <w:lang w:val="ru-RU"/>
        </w:rPr>
        <w:instrText xml:space="preserve"> </w:instrText>
      </w:r>
      <w:r w:rsidRPr="003B0D62">
        <w:rPr>
          <w:rFonts w:ascii="Times New Roman" w:hAnsi="Times New Roman"/>
          <w:color w:val="000000"/>
          <w:sz w:val="28"/>
          <w:szCs w:val="28"/>
          <w:lang w:val="ru-RU"/>
        </w:rPr>
        <w:fldChar w:fldCharType="separate"/>
      </w:r>
      <w:r w:rsidRPr="003B0D62">
        <w:rPr>
          <w:rFonts w:ascii="Times New Roman" w:hAnsi="Times New Roman"/>
          <w:color w:val="000000"/>
          <w:sz w:val="28"/>
          <w:szCs w:val="28"/>
          <w:lang w:val="ru-RU"/>
        </w:rPr>
        <w:fldChar w:fldCharType="end"/>
      </w:r>
      <w:r>
        <w:rPr>
          <w:rFonts w:ascii="Times New Roman" w:hAnsi="Times New Roman"/>
          <w:color w:val="000000"/>
          <w:sz w:val="28"/>
          <w:szCs w:val="28"/>
          <w:lang w:val="ru-RU"/>
        </w:rPr>
        <w:t xml:space="preserve">- степень </w:t>
      </w:r>
      <w:proofErr w:type="gramStart"/>
      <w:r>
        <w:rPr>
          <w:rFonts w:ascii="Times New Roman" w:hAnsi="Times New Roman"/>
          <w:color w:val="000000"/>
          <w:sz w:val="28"/>
          <w:szCs w:val="28"/>
          <w:lang w:val="ru-RU"/>
        </w:rPr>
        <w:t>достижения</w:t>
      </w:r>
      <w:r w:rsidRPr="0013384E">
        <w:rPr>
          <w:rFonts w:ascii="Times New Roman" w:hAnsi="Times New Roman"/>
          <w:color w:val="000000"/>
          <w:sz w:val="28"/>
          <w:szCs w:val="28"/>
          <w:lang w:val="ru-RU"/>
        </w:rPr>
        <w:t xml:space="preserve"> </w:t>
      </w:r>
      <w:r w:rsidRPr="0013384E">
        <w:rPr>
          <w:rFonts w:ascii="Times New Roman" w:hAnsi="Times New Roman"/>
          <w:bCs/>
          <w:sz w:val="28"/>
          <w:szCs w:val="28"/>
          <w:lang w:val="ru-RU"/>
        </w:rPr>
        <w:t>показател</w:t>
      </w:r>
      <w:r>
        <w:rPr>
          <w:rFonts w:ascii="Times New Roman" w:hAnsi="Times New Roman"/>
          <w:bCs/>
          <w:sz w:val="28"/>
          <w:szCs w:val="28"/>
          <w:lang w:val="ru-RU"/>
        </w:rPr>
        <w:t>ей</w:t>
      </w:r>
      <w:r w:rsidRPr="0013384E">
        <w:rPr>
          <w:rFonts w:ascii="Times New Roman" w:hAnsi="Times New Roman"/>
          <w:bCs/>
          <w:sz w:val="28"/>
          <w:szCs w:val="28"/>
          <w:lang w:val="ru-RU"/>
        </w:rPr>
        <w:t xml:space="preserve"> </w:t>
      </w:r>
      <w:r>
        <w:rPr>
          <w:rFonts w:ascii="Times New Roman" w:hAnsi="Times New Roman"/>
          <w:bCs/>
          <w:sz w:val="28"/>
          <w:szCs w:val="28"/>
          <w:lang w:val="ru-RU"/>
        </w:rPr>
        <w:t xml:space="preserve">каждого мероприятия плана реализации </w:t>
      </w:r>
      <w:r w:rsidRPr="0013384E">
        <w:rPr>
          <w:rFonts w:ascii="Times New Roman" w:hAnsi="Times New Roman"/>
          <w:bCs/>
          <w:sz w:val="28"/>
          <w:szCs w:val="28"/>
          <w:lang w:val="ru-RU"/>
        </w:rPr>
        <w:t>Государственн</w:t>
      </w:r>
      <w:r>
        <w:rPr>
          <w:rFonts w:ascii="Times New Roman" w:hAnsi="Times New Roman"/>
          <w:bCs/>
          <w:sz w:val="28"/>
          <w:szCs w:val="28"/>
          <w:lang w:val="ru-RU"/>
        </w:rPr>
        <w:t>ой</w:t>
      </w:r>
      <w:proofErr w:type="gramEnd"/>
      <w:r>
        <w:rPr>
          <w:rFonts w:ascii="Times New Roman" w:hAnsi="Times New Roman"/>
          <w:bCs/>
          <w:sz w:val="28"/>
          <w:szCs w:val="28"/>
          <w:lang w:val="ru-RU"/>
        </w:rPr>
        <w:t xml:space="preserve"> программы, причем:</w:t>
      </w:r>
    </w:p>
    <w:p w:rsidR="00ED11F6" w:rsidRPr="00ED11F6" w:rsidRDefault="00ED11F6" w:rsidP="00ED11F6">
      <w:pPr>
        <w:ind w:firstLine="709"/>
        <w:jc w:val="both"/>
        <w:rPr>
          <w:rFonts w:ascii="Times New Roman" w:hAnsi="Times New Roman"/>
          <w:bCs/>
          <w:sz w:val="28"/>
          <w:szCs w:val="28"/>
          <w:lang w:val="ru-RU"/>
        </w:rPr>
      </w:pPr>
      <m:oMathPara>
        <m:oMath>
          <m:r>
            <w:rPr>
              <w:rFonts w:ascii="Cambria Math" w:hAnsi="Times New Roman"/>
              <w:sz w:val="20"/>
              <w:szCs w:val="28"/>
            </w:rPr>
            <m:t>P=</m:t>
          </m:r>
          <m:d>
            <m:dPr>
              <m:begChr m:val="{"/>
              <m:endChr m:val=""/>
              <m:ctrlPr>
                <w:rPr>
                  <w:rFonts w:ascii="Cambria Math" w:hAnsi="Times New Roman"/>
                  <w:bCs/>
                  <w:i/>
                  <w:sz w:val="20"/>
                  <w:szCs w:val="28"/>
                </w:rPr>
              </m:ctrlPr>
            </m:dPr>
            <m:e>
              <m:eqArr>
                <m:eqArrPr>
                  <m:ctrlPr>
                    <w:rPr>
                      <w:rFonts w:ascii="Cambria Math" w:hAnsi="Times New Roman"/>
                      <w:bCs/>
                      <w:i/>
                      <w:sz w:val="20"/>
                      <w:szCs w:val="28"/>
                    </w:rPr>
                  </m:ctrlPr>
                </m:eqArrPr>
                <m:e>
                  <m:f>
                    <m:fPr>
                      <m:ctrlPr>
                        <w:rPr>
                          <w:rFonts w:ascii="Cambria Math" w:hAnsi="Times New Roman"/>
                          <w:bCs/>
                          <w:i/>
                          <w:sz w:val="20"/>
                          <w:szCs w:val="28"/>
                        </w:rPr>
                      </m:ctrlPr>
                    </m:fPr>
                    <m:num>
                      <m:sSub>
                        <m:sSubPr>
                          <m:ctrlPr>
                            <w:rPr>
                              <w:rFonts w:ascii="Cambria Math" w:hAnsi="Times New Roman"/>
                              <w:bCs/>
                              <w:i/>
                              <w:sz w:val="20"/>
                              <w:szCs w:val="28"/>
                            </w:rPr>
                          </m:ctrlPr>
                        </m:sSubPr>
                        <m:e>
                          <m:r>
                            <w:rPr>
                              <w:rFonts w:ascii="Cambria Math" w:hAnsi="Cambria Math"/>
                              <w:sz w:val="20"/>
                              <w:szCs w:val="28"/>
                            </w:rPr>
                            <m:t>T</m:t>
                          </m:r>
                        </m:e>
                        <m:sub>
                          <m:r>
                            <w:rPr>
                              <w:rFonts w:ascii="Cambria Math" w:hAnsi="Cambria Math"/>
                              <w:sz w:val="20"/>
                              <w:szCs w:val="28"/>
                            </w:rPr>
                            <m:t>f</m:t>
                          </m:r>
                        </m:sub>
                      </m:sSub>
                    </m:num>
                    <m:den>
                      <m:sSub>
                        <m:sSubPr>
                          <m:ctrlPr>
                            <w:rPr>
                              <w:rFonts w:ascii="Cambria Math" w:hAnsi="Times New Roman"/>
                              <w:bCs/>
                              <w:i/>
                              <w:sz w:val="20"/>
                              <w:szCs w:val="28"/>
                            </w:rPr>
                          </m:ctrlPr>
                        </m:sSubPr>
                        <m:e>
                          <m:r>
                            <w:rPr>
                              <w:rFonts w:ascii="Cambria Math" w:hAnsi="Cambria Math"/>
                              <w:sz w:val="20"/>
                              <w:szCs w:val="28"/>
                            </w:rPr>
                            <m:t>T</m:t>
                          </m:r>
                        </m:e>
                        <m:sub>
                          <m:r>
                            <w:rPr>
                              <w:rFonts w:ascii="Cambria Math" w:hAnsi="Cambria Math"/>
                              <w:sz w:val="20"/>
                              <w:szCs w:val="28"/>
                            </w:rPr>
                            <m:t>p</m:t>
                          </m:r>
                        </m:sub>
                      </m:sSub>
                    </m:den>
                  </m:f>
                  <m:r>
                    <w:rPr>
                      <w:rFonts w:ascii="Cambria Math" w:hAnsi="Cambria Math"/>
                      <w:sz w:val="20"/>
                      <w:szCs w:val="28"/>
                    </w:rPr>
                    <m:t>*</m:t>
                  </m:r>
                  <m:r>
                    <w:rPr>
                      <w:rFonts w:ascii="Cambria Math" w:hAnsi="Times New Roman"/>
                      <w:sz w:val="20"/>
                      <w:szCs w:val="28"/>
                    </w:rPr>
                    <m:t xml:space="preserve">100%, </m:t>
                  </m:r>
                  <m:r>
                    <m:rPr>
                      <m:sty m:val="p"/>
                    </m:rPr>
                    <w:rPr>
                      <w:rFonts w:ascii="Cambria Math" w:hAnsi="Cambria Math"/>
                      <w:sz w:val="20"/>
                      <w:szCs w:val="28"/>
                    </w:rPr>
                    <m:t>если</m:t>
                  </m:r>
                  <m:r>
                    <m:rPr>
                      <m:sty m:val="p"/>
                    </m:rPr>
                    <w:rPr>
                      <w:rFonts w:ascii="Cambria Math" w:hAnsi="Times New Roman"/>
                      <w:sz w:val="20"/>
                      <w:szCs w:val="28"/>
                    </w:rPr>
                    <m:t xml:space="preserve"> </m:t>
                  </m:r>
                  <m:r>
                    <m:rPr>
                      <m:sty m:val="p"/>
                    </m:rPr>
                    <w:rPr>
                      <w:rFonts w:ascii="Cambria Math" w:hAnsi="Cambria Math"/>
                      <w:color w:val="000000"/>
                      <w:sz w:val="20"/>
                      <w:szCs w:val="28"/>
                    </w:rPr>
                    <m:t>желаемой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тенденцией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развития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показателей</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является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рост</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значений</m:t>
                  </m:r>
                  <m:r>
                    <m:rPr>
                      <m:sty m:val="p"/>
                    </m:rPr>
                    <w:rPr>
                      <w:rFonts w:ascii="Cambria Math" w:hAnsi="Times New Roman"/>
                      <w:color w:val="000000"/>
                      <w:sz w:val="20"/>
                      <w:szCs w:val="28"/>
                    </w:rPr>
                    <m:t>;</m:t>
                  </m:r>
                  <m:r>
                    <w:rPr>
                      <w:rFonts w:ascii="Cambria Math" w:hAnsi="Times New Roman"/>
                      <w:sz w:val="20"/>
                      <w:szCs w:val="28"/>
                    </w:rPr>
                    <m:t xml:space="preserve"> </m:t>
                  </m:r>
                </m:e>
                <m:e>
                  <m:f>
                    <m:fPr>
                      <m:ctrlPr>
                        <w:rPr>
                          <w:rFonts w:ascii="Cambria Math" w:hAnsi="Times New Roman"/>
                          <w:bCs/>
                          <w:i/>
                          <w:sz w:val="20"/>
                          <w:szCs w:val="28"/>
                        </w:rPr>
                      </m:ctrlPr>
                    </m:fPr>
                    <m:num>
                      <m:sSub>
                        <m:sSubPr>
                          <m:ctrlPr>
                            <w:rPr>
                              <w:rFonts w:ascii="Cambria Math" w:hAnsi="Times New Roman"/>
                              <w:bCs/>
                              <w:i/>
                              <w:sz w:val="20"/>
                              <w:szCs w:val="28"/>
                            </w:rPr>
                          </m:ctrlPr>
                        </m:sSubPr>
                        <m:e>
                          <m:r>
                            <w:rPr>
                              <w:rFonts w:ascii="Cambria Math" w:hAnsi="Times New Roman"/>
                              <w:sz w:val="20"/>
                              <w:szCs w:val="28"/>
                            </w:rPr>
                            <m:t>T</m:t>
                          </m:r>
                        </m:e>
                        <m:sub>
                          <m:r>
                            <w:rPr>
                              <w:rFonts w:ascii="Cambria Math" w:hAnsi="Times New Roman"/>
                              <w:sz w:val="20"/>
                              <w:szCs w:val="28"/>
                            </w:rPr>
                            <m:t>p</m:t>
                          </m:r>
                        </m:sub>
                      </m:sSub>
                    </m:num>
                    <m:den>
                      <m:sSub>
                        <m:sSubPr>
                          <m:ctrlPr>
                            <w:rPr>
                              <w:rFonts w:ascii="Cambria Math" w:hAnsi="Times New Roman"/>
                              <w:bCs/>
                              <w:i/>
                              <w:sz w:val="20"/>
                              <w:szCs w:val="28"/>
                            </w:rPr>
                          </m:ctrlPr>
                        </m:sSubPr>
                        <m:e>
                          <m:r>
                            <w:rPr>
                              <w:rFonts w:ascii="Cambria Math" w:hAnsi="Times New Roman"/>
                              <w:sz w:val="20"/>
                              <w:szCs w:val="28"/>
                            </w:rPr>
                            <m:t>T</m:t>
                          </m:r>
                        </m:e>
                        <m:sub>
                          <m:r>
                            <w:rPr>
                              <w:rFonts w:ascii="Cambria Math" w:hAnsi="Times New Roman"/>
                              <w:sz w:val="20"/>
                              <w:szCs w:val="28"/>
                            </w:rPr>
                            <m:t>f</m:t>
                          </m:r>
                        </m:sub>
                      </m:sSub>
                    </m:den>
                  </m:f>
                  <m:r>
                    <w:rPr>
                      <w:rFonts w:ascii="Cambria Math" w:hAnsi="Cambria Math"/>
                      <w:sz w:val="20"/>
                      <w:szCs w:val="28"/>
                    </w:rPr>
                    <m:t>*</m:t>
                  </m:r>
                  <m:r>
                    <w:rPr>
                      <w:rFonts w:ascii="Cambria Math" w:hAnsi="Times New Roman"/>
                      <w:sz w:val="20"/>
                      <w:szCs w:val="28"/>
                    </w:rPr>
                    <m:t xml:space="preserve">100%, </m:t>
                  </m:r>
                  <m:r>
                    <m:rPr>
                      <m:sty m:val="p"/>
                    </m:rPr>
                    <w:rPr>
                      <w:rFonts w:ascii="Cambria Math" w:hAnsi="Times New Roman"/>
                      <w:sz w:val="20"/>
                      <w:szCs w:val="28"/>
                    </w:rPr>
                    <m:t>если</m:t>
                  </m:r>
                  <m:r>
                    <m:rPr>
                      <m:sty m:val="p"/>
                    </m:rPr>
                    <w:rPr>
                      <w:rFonts w:ascii="Cambria Math" w:hAnsi="Times New Roman"/>
                      <w:sz w:val="20"/>
                      <w:szCs w:val="28"/>
                    </w:rPr>
                    <m:t xml:space="preserve"> </m:t>
                  </m:r>
                  <m:r>
                    <m:rPr>
                      <m:sty m:val="p"/>
                    </m:rPr>
                    <w:rPr>
                      <w:rFonts w:ascii="Cambria Math" w:hAnsi="Times New Roman"/>
                      <w:color w:val="000000"/>
                      <w:sz w:val="20"/>
                      <w:szCs w:val="28"/>
                    </w:rPr>
                    <m:t>желаемой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тенденцией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развития</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показателей</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является</m:t>
                  </m:r>
                  <m:r>
                    <m:rPr>
                      <m:sty m:val="p"/>
                    </m:rPr>
                    <w:rPr>
                      <w:rFonts w:ascii="Cambria Math" w:hAnsi="Times New Roman"/>
                      <w:color w:val="000000"/>
                      <w:sz w:val="20"/>
                      <w:szCs w:val="28"/>
                    </w:rPr>
                    <m:t xml:space="preserve"> </m:t>
                  </m:r>
                  <m:r>
                    <m:rPr>
                      <m:sty m:val="p"/>
                    </m:rPr>
                    <w:rPr>
                      <w:rFonts w:ascii="Cambria Math" w:hAnsi="Cambria Math"/>
                      <w:color w:val="000000"/>
                      <w:sz w:val="20"/>
                      <w:szCs w:val="28"/>
                    </w:rPr>
                    <m:t>снижение</m:t>
                  </m:r>
                  <m:r>
                    <m:rPr>
                      <m:sty m:val="p"/>
                    </m:rPr>
                    <w:rPr>
                      <w:rFonts w:ascii="Cambria Math" w:hAnsi="Times New Roman"/>
                      <w:color w:val="000000"/>
                      <w:sz w:val="20"/>
                      <w:szCs w:val="28"/>
                    </w:rPr>
                    <m:t xml:space="preserve"> </m:t>
                  </m:r>
                  <m:r>
                    <m:rPr>
                      <m:sty m:val="p"/>
                    </m:rPr>
                    <w:rPr>
                      <w:rFonts w:ascii="Cambria Math" w:hAnsi="Times New Roman"/>
                      <w:color w:val="000000"/>
                      <w:sz w:val="20"/>
                      <w:szCs w:val="28"/>
                    </w:rPr>
                    <m:t>значений</m:t>
                  </m:r>
                  <m:r>
                    <m:rPr>
                      <m:sty m:val="p"/>
                    </m:rPr>
                    <w:rPr>
                      <w:rFonts w:ascii="Cambria Math" w:hAnsi="Times New Roman"/>
                      <w:color w:val="000000"/>
                      <w:sz w:val="20"/>
                      <w:szCs w:val="28"/>
                    </w:rPr>
                    <m:t>,</m:t>
                  </m:r>
                  <m:r>
                    <w:rPr>
                      <w:rFonts w:ascii="Cambria Math" w:hAnsi="Times New Roman"/>
                      <w:sz w:val="20"/>
                      <w:szCs w:val="28"/>
                    </w:rPr>
                    <m:t xml:space="preserve"> </m:t>
                  </m:r>
                </m:e>
              </m:eqArr>
            </m:e>
          </m:d>
        </m:oMath>
      </m:oMathPara>
    </w:p>
    <w:p w:rsidR="00ED11F6" w:rsidRPr="0013384E" w:rsidRDefault="00ED11F6" w:rsidP="00ED11F6">
      <w:pPr>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где:</w:t>
      </w:r>
    </w:p>
    <w:p w:rsidR="00ED11F6" w:rsidRPr="0013384E" w:rsidRDefault="00ED11F6" w:rsidP="00ED11F6">
      <w:pPr>
        <w:ind w:firstLine="709"/>
        <w:jc w:val="both"/>
        <w:rPr>
          <w:rFonts w:ascii="Times New Roman" w:hAnsi="Times New Roman"/>
          <w:color w:val="000000"/>
          <w:sz w:val="28"/>
          <w:szCs w:val="28"/>
          <w:lang w:val="ru-RU"/>
        </w:rPr>
      </w:pPr>
      <w:proofErr w:type="spellStart"/>
      <w:r>
        <w:rPr>
          <w:rFonts w:ascii="Times New Roman" w:hAnsi="Times New Roman"/>
          <w:color w:val="000000"/>
          <w:sz w:val="28"/>
          <w:szCs w:val="28"/>
        </w:rPr>
        <w:t>T</w:t>
      </w:r>
      <w:r w:rsidRPr="009C50B4">
        <w:rPr>
          <w:rFonts w:ascii="Times New Roman" w:hAnsi="Times New Roman"/>
          <w:color w:val="000000"/>
          <w:sz w:val="28"/>
          <w:szCs w:val="28"/>
          <w:vertAlign w:val="subscript"/>
        </w:rPr>
        <w:t>f</w:t>
      </w:r>
      <w:proofErr w:type="spellEnd"/>
      <w:r w:rsidRPr="0013384E">
        <w:rPr>
          <w:rFonts w:ascii="Times New Roman" w:hAnsi="Times New Roman"/>
          <w:color w:val="000000"/>
          <w:sz w:val="28"/>
          <w:szCs w:val="28"/>
          <w:lang w:val="ru-RU"/>
        </w:rPr>
        <w:t xml:space="preserve"> - фактическое значение </w:t>
      </w:r>
      <w:r>
        <w:rPr>
          <w:rFonts w:ascii="Times New Roman" w:hAnsi="Times New Roman"/>
          <w:color w:val="000000"/>
          <w:sz w:val="28"/>
          <w:szCs w:val="28"/>
        </w:rPr>
        <w:t>j</w:t>
      </w:r>
      <w:r w:rsidRPr="0013384E">
        <w:rPr>
          <w:rFonts w:ascii="Times New Roman" w:hAnsi="Times New Roman"/>
          <w:color w:val="000000"/>
          <w:sz w:val="28"/>
          <w:szCs w:val="28"/>
          <w:lang w:val="ru-RU"/>
        </w:rPr>
        <w:t>-го показателя</w:t>
      </w:r>
      <w:r>
        <w:rPr>
          <w:rFonts w:ascii="Times New Roman" w:hAnsi="Times New Roman"/>
          <w:color w:val="000000"/>
          <w:sz w:val="28"/>
          <w:szCs w:val="28"/>
          <w:lang w:val="ru-RU"/>
        </w:rPr>
        <w:t>,</w:t>
      </w:r>
      <w:r w:rsidRPr="00570DC7">
        <w:rPr>
          <w:rFonts w:ascii="Times New Roman" w:hAnsi="Times New Roman"/>
          <w:bCs/>
          <w:sz w:val="28"/>
          <w:szCs w:val="28"/>
          <w:lang w:val="ru-RU"/>
        </w:rPr>
        <w:t xml:space="preserve"> </w:t>
      </w:r>
      <w:r>
        <w:rPr>
          <w:rFonts w:ascii="Times New Roman" w:hAnsi="Times New Roman"/>
          <w:bCs/>
          <w:sz w:val="28"/>
          <w:szCs w:val="28"/>
          <w:lang w:val="ru-RU"/>
        </w:rPr>
        <w:t>характеризующего степень выполнения мероприятия плана реализации Государственной программы</w:t>
      </w:r>
      <w:r w:rsidRPr="0013384E">
        <w:rPr>
          <w:rFonts w:ascii="Times New Roman" w:hAnsi="Times New Roman"/>
          <w:color w:val="000000"/>
          <w:sz w:val="28"/>
          <w:szCs w:val="28"/>
          <w:lang w:val="ru-RU"/>
        </w:rPr>
        <w:t>;</w:t>
      </w:r>
    </w:p>
    <w:p w:rsidR="00ED11F6" w:rsidRDefault="00ED11F6" w:rsidP="00ED11F6">
      <w:pPr>
        <w:ind w:firstLine="709"/>
        <w:jc w:val="both"/>
        <w:rPr>
          <w:rFonts w:ascii="Times New Roman" w:hAnsi="Times New Roman"/>
          <w:bCs/>
          <w:sz w:val="28"/>
          <w:szCs w:val="28"/>
          <w:lang w:val="ru-RU"/>
        </w:rPr>
      </w:pPr>
      <w:proofErr w:type="spellStart"/>
      <w:r>
        <w:rPr>
          <w:rFonts w:ascii="Times New Roman" w:hAnsi="Times New Roman"/>
          <w:color w:val="000000"/>
          <w:sz w:val="28"/>
          <w:szCs w:val="28"/>
        </w:rPr>
        <w:t>T</w:t>
      </w:r>
      <w:r w:rsidRPr="009C50B4">
        <w:rPr>
          <w:rFonts w:ascii="Times New Roman" w:hAnsi="Times New Roman"/>
          <w:color w:val="000000"/>
          <w:sz w:val="28"/>
          <w:szCs w:val="28"/>
          <w:vertAlign w:val="subscript"/>
        </w:rPr>
        <w:t>p</w:t>
      </w:r>
      <w:proofErr w:type="spellEnd"/>
      <w:r w:rsidRPr="00114FBC">
        <w:rPr>
          <w:rFonts w:ascii="Times New Roman" w:hAnsi="Times New Roman"/>
          <w:color w:val="000000"/>
          <w:sz w:val="28"/>
          <w:szCs w:val="28"/>
        </w:rPr>
        <w:t> </w:t>
      </w:r>
      <w:r w:rsidRPr="0013384E">
        <w:rPr>
          <w:rFonts w:ascii="Times New Roman" w:hAnsi="Times New Roman"/>
          <w:color w:val="000000"/>
          <w:sz w:val="28"/>
          <w:szCs w:val="28"/>
          <w:lang w:val="ru-RU"/>
        </w:rPr>
        <w:t>-</w:t>
      </w:r>
      <w:r w:rsidRPr="00114FBC">
        <w:rPr>
          <w:rFonts w:ascii="Times New Roman" w:hAnsi="Times New Roman"/>
          <w:color w:val="000000"/>
          <w:sz w:val="28"/>
          <w:szCs w:val="28"/>
        </w:rPr>
        <w:t> </w:t>
      </w:r>
      <w:r w:rsidRPr="0013384E">
        <w:rPr>
          <w:rFonts w:ascii="Times New Roman" w:hAnsi="Times New Roman"/>
          <w:color w:val="000000"/>
          <w:sz w:val="28"/>
          <w:szCs w:val="28"/>
          <w:lang w:val="ru-RU"/>
        </w:rPr>
        <w:t xml:space="preserve">плановое значение </w:t>
      </w:r>
      <w:r>
        <w:rPr>
          <w:rFonts w:ascii="Times New Roman" w:hAnsi="Times New Roman"/>
          <w:color w:val="000000"/>
          <w:sz w:val="28"/>
          <w:szCs w:val="28"/>
        </w:rPr>
        <w:t>j</w:t>
      </w:r>
      <w:r w:rsidRPr="0013384E">
        <w:rPr>
          <w:rFonts w:ascii="Times New Roman" w:hAnsi="Times New Roman"/>
          <w:color w:val="000000"/>
          <w:sz w:val="28"/>
          <w:szCs w:val="28"/>
          <w:lang w:val="ru-RU"/>
        </w:rPr>
        <w:t xml:space="preserve">-го </w:t>
      </w:r>
      <w:r>
        <w:rPr>
          <w:rFonts w:ascii="Times New Roman" w:hAnsi="Times New Roman"/>
          <w:bCs/>
          <w:sz w:val="28"/>
          <w:szCs w:val="28"/>
          <w:lang w:val="ru-RU"/>
        </w:rPr>
        <w:t>характеризующих степень выполнения мероприятия плана реализации Государственной программы;</w:t>
      </w:r>
    </w:p>
    <w:p w:rsidR="00ED11F6" w:rsidRDefault="00ED11F6" w:rsidP="00ED11F6">
      <w:pPr>
        <w:ind w:firstLine="709"/>
        <w:jc w:val="both"/>
        <w:rPr>
          <w:rFonts w:ascii="Times New Roman" w:hAnsi="Times New Roman"/>
          <w:bCs/>
          <w:sz w:val="28"/>
          <w:szCs w:val="28"/>
          <w:lang w:val="ru-RU"/>
        </w:rPr>
      </w:pPr>
      <w:r>
        <w:rPr>
          <w:rFonts w:ascii="Times New Roman" w:hAnsi="Times New Roman"/>
          <w:bCs/>
          <w:sz w:val="28"/>
          <w:szCs w:val="28"/>
        </w:rPr>
        <w:t>t</w:t>
      </w:r>
      <w:r w:rsidRPr="001017BB">
        <w:rPr>
          <w:rFonts w:ascii="Times New Roman" w:hAnsi="Times New Roman"/>
          <w:bCs/>
          <w:sz w:val="28"/>
          <w:szCs w:val="28"/>
          <w:lang w:val="ru-RU"/>
        </w:rPr>
        <w:t xml:space="preserve"> – </w:t>
      </w:r>
      <w:proofErr w:type="gramStart"/>
      <w:r>
        <w:rPr>
          <w:rFonts w:ascii="Times New Roman" w:hAnsi="Times New Roman"/>
          <w:bCs/>
          <w:sz w:val="28"/>
          <w:szCs w:val="28"/>
          <w:lang w:val="ru-RU"/>
        </w:rPr>
        <w:t>количество</w:t>
      </w:r>
      <w:proofErr w:type="gramEnd"/>
      <w:r>
        <w:rPr>
          <w:rFonts w:ascii="Times New Roman" w:hAnsi="Times New Roman"/>
          <w:bCs/>
          <w:sz w:val="28"/>
          <w:szCs w:val="28"/>
          <w:lang w:val="ru-RU"/>
        </w:rPr>
        <w:t xml:space="preserve"> показателей, характеризующих степень выполнения мероприятия плана реализации Государственной программы;</w:t>
      </w:r>
    </w:p>
    <w:p w:rsidR="00ED11F6" w:rsidRPr="00866C2A" w:rsidRDefault="00ED11F6" w:rsidP="00ED11F6">
      <w:pPr>
        <w:ind w:firstLine="709"/>
        <w:jc w:val="both"/>
        <w:rPr>
          <w:rFonts w:ascii="Times New Roman" w:hAnsi="Times New Roman"/>
          <w:bCs/>
          <w:sz w:val="28"/>
          <w:szCs w:val="28"/>
          <w:lang w:val="ru-RU"/>
        </w:rPr>
      </w:pPr>
      <w:r>
        <w:rPr>
          <w:rFonts w:ascii="Times New Roman" w:hAnsi="Times New Roman"/>
          <w:bCs/>
          <w:sz w:val="28"/>
          <w:szCs w:val="28"/>
        </w:rPr>
        <w:t>m</w:t>
      </w:r>
      <w:r w:rsidRPr="00866C2A">
        <w:rPr>
          <w:rFonts w:ascii="Times New Roman" w:hAnsi="Times New Roman"/>
          <w:bCs/>
          <w:sz w:val="28"/>
          <w:szCs w:val="28"/>
          <w:lang w:val="ru-RU"/>
        </w:rPr>
        <w:t xml:space="preserve"> – </w:t>
      </w:r>
      <w:proofErr w:type="gramStart"/>
      <w:r>
        <w:rPr>
          <w:rFonts w:ascii="Times New Roman" w:hAnsi="Times New Roman"/>
          <w:bCs/>
          <w:sz w:val="28"/>
          <w:szCs w:val="28"/>
          <w:lang w:val="ru-RU"/>
        </w:rPr>
        <w:t>количество</w:t>
      </w:r>
      <w:proofErr w:type="gramEnd"/>
      <w:r>
        <w:rPr>
          <w:rFonts w:ascii="Times New Roman" w:hAnsi="Times New Roman"/>
          <w:bCs/>
          <w:sz w:val="28"/>
          <w:szCs w:val="28"/>
          <w:lang w:val="ru-RU"/>
        </w:rPr>
        <w:t xml:space="preserve"> мероприятий плана реализации Государственной программы.</w:t>
      </w:r>
    </w:p>
    <w:p w:rsidR="00ED11F6" w:rsidRDefault="00ED11F6" w:rsidP="00ED11F6">
      <w:pPr>
        <w:ind w:firstLine="709"/>
        <w:jc w:val="both"/>
        <w:rPr>
          <w:rFonts w:ascii="Times New Roman" w:hAnsi="Times New Roman"/>
          <w:bCs/>
          <w:sz w:val="28"/>
          <w:szCs w:val="28"/>
          <w:lang w:val="ru-RU"/>
        </w:rPr>
      </w:pPr>
      <w:r w:rsidRPr="004F5592">
        <w:rPr>
          <w:rFonts w:ascii="Times New Roman" w:hAnsi="Times New Roman"/>
          <w:bCs/>
          <w:sz w:val="28"/>
          <w:szCs w:val="28"/>
        </w:rPr>
        <w:fldChar w:fldCharType="begin"/>
      </w:r>
      <w:r w:rsidRPr="00A15AA5">
        <w:rPr>
          <w:rFonts w:ascii="Times New Roman" w:hAnsi="Times New Roman"/>
          <w:bCs/>
          <w:sz w:val="28"/>
          <w:szCs w:val="28"/>
          <w:lang w:val="ru-RU"/>
        </w:rPr>
        <w:instrText xml:space="preserve"> </w:instrText>
      </w:r>
      <w:r w:rsidRPr="004F5592">
        <w:rPr>
          <w:rFonts w:ascii="Times New Roman" w:hAnsi="Times New Roman"/>
          <w:bCs/>
          <w:sz w:val="28"/>
          <w:szCs w:val="28"/>
        </w:rPr>
        <w:instrText>QUOTE</w:instrText>
      </w:r>
      <w:r w:rsidRPr="00A15AA5">
        <w:rPr>
          <w:rFonts w:ascii="Times New Roman" w:hAnsi="Times New Roman"/>
          <w:bCs/>
          <w:sz w:val="28"/>
          <w:szCs w:val="28"/>
          <w:lang w:val="ru-RU"/>
        </w:rPr>
        <w:instrText xml:space="preserve"> </w:instrText>
      </w:r>
      <m:oMath>
        <m:sSub>
          <m:sSubPr>
            <m:ctrlPr>
              <w:rPr>
                <w:rFonts w:ascii="Cambria Math" w:eastAsia="Calibri" w:hAnsi="Cambria Math"/>
                <w:i/>
                <w:sz w:val="22"/>
                <w:szCs w:val="22"/>
                <w:lang w:bidi="ar-SA"/>
              </w:rPr>
            </m:ctrlPr>
          </m:sSubPr>
          <m:e>
            <m:r>
              <w:rPr>
                <w:rFonts w:ascii="Cambria Math" w:hAnsi="Cambria Math"/>
              </w:rPr>
              <m:t>F</m:t>
            </m:r>
          </m:e>
          <m:sub>
            <m:r>
              <w:rPr>
                <w:rFonts w:ascii="Cambria Math" w:hAnsi="Cambria Math"/>
                <w:lang w:val="ru-RU"/>
              </w:rPr>
              <m:t>4</m:t>
            </m:r>
          </m:sub>
        </m:sSub>
        <m:r>
          <w:rPr>
            <w:rFonts w:ascii="Cambria Math" w:hAnsi="Cambria Math"/>
            <w:lang w:val="ru-RU"/>
          </w:rPr>
          <m:t>=</m:t>
        </m:r>
        <m:f>
          <m:fPr>
            <m:ctrlPr>
              <w:rPr>
                <w:rFonts w:ascii="Cambria Math" w:eastAsia="Calibri" w:hAnsi="Cambria Math"/>
                <w:i/>
                <w:sz w:val="22"/>
                <w:szCs w:val="22"/>
                <w:lang w:bidi="ar-SA"/>
              </w:rPr>
            </m:ctrlPr>
          </m:fPr>
          <m:num>
            <m:r>
              <w:rPr>
                <w:rFonts w:ascii="Cambria Math" w:hAnsi="Cambria Math"/>
              </w:rPr>
              <m:t>G</m:t>
            </m:r>
          </m:num>
          <m:den>
            <m:r>
              <w:rPr>
                <w:rFonts w:ascii="Cambria Math" w:hAnsi="Cambria Math"/>
                <w:lang w:val="ru-RU"/>
              </w:rPr>
              <m:t>3</m:t>
            </m:r>
          </m:den>
        </m:f>
      </m:oMath>
      <w:r w:rsidRPr="00A15AA5">
        <w:rPr>
          <w:rFonts w:ascii="Times New Roman" w:hAnsi="Times New Roman"/>
          <w:bCs/>
          <w:sz w:val="28"/>
          <w:szCs w:val="28"/>
          <w:lang w:val="ru-RU"/>
        </w:rPr>
        <w:instrText xml:space="preserve"> </w:instrText>
      </w:r>
      <w:r w:rsidRPr="004F5592">
        <w:rPr>
          <w:rFonts w:ascii="Times New Roman" w:hAnsi="Times New Roman"/>
          <w:bCs/>
          <w:sz w:val="28"/>
          <w:szCs w:val="28"/>
        </w:rPr>
        <w:fldChar w:fldCharType="separate"/>
      </w:r>
      <w:r w:rsidRPr="00970BD7">
        <w:rPr>
          <w:rFonts w:ascii="Cambria Math" w:eastAsia="Calibri" w:hAnsi="Cambria Math"/>
          <w:sz w:val="22"/>
          <w:szCs w:val="22"/>
          <w:lang w:val="ru-RU" w:bidi="ar-SA"/>
        </w:rPr>
        <w:br/>
      </w:r>
      <w:r>
        <w:rPr>
          <w:rFonts w:ascii="Times New Roman" w:hAnsi="Times New Roman"/>
          <w:bCs/>
          <w:sz w:val="28"/>
          <w:szCs w:val="28"/>
          <w:lang w:val="ru-RU"/>
        </w:rPr>
        <w:t xml:space="preserve">           </w:t>
      </w:r>
      <m:oMath>
        <m:sSub>
          <m:sSubPr>
            <m:ctrlPr>
              <w:rPr>
                <w:rFonts w:ascii="Cambria Math" w:eastAsia="Calibri" w:hAnsi="Cambria Math"/>
                <w:i/>
                <w:sz w:val="22"/>
                <w:szCs w:val="22"/>
                <w:lang w:bidi="ar-SA"/>
              </w:rPr>
            </m:ctrlPr>
          </m:sSubPr>
          <m:e>
            <m:r>
              <w:rPr>
                <w:rFonts w:ascii="Cambria Math" w:hAnsi="Cambria Math"/>
              </w:rPr>
              <m:t>F</m:t>
            </m:r>
          </m:e>
          <m:sub>
            <m:r>
              <w:rPr>
                <w:rFonts w:ascii="Cambria Math" w:hAnsi="Cambria Math"/>
                <w:lang w:val="ru-RU"/>
              </w:rPr>
              <m:t>4</m:t>
            </m:r>
          </m:sub>
        </m:sSub>
        <m:r>
          <w:rPr>
            <w:rFonts w:ascii="Cambria Math" w:hAnsi="Cambria Math"/>
            <w:lang w:val="ru-RU"/>
          </w:rPr>
          <m:t>=</m:t>
        </m:r>
        <m:f>
          <m:fPr>
            <m:ctrlPr>
              <w:rPr>
                <w:rFonts w:ascii="Cambria Math" w:eastAsia="Calibri" w:hAnsi="Cambria Math"/>
                <w:i/>
                <w:sz w:val="22"/>
                <w:szCs w:val="22"/>
                <w:lang w:bidi="ar-SA"/>
              </w:rPr>
            </m:ctrlPr>
          </m:fPr>
          <m:num>
            <m:r>
              <w:rPr>
                <w:rFonts w:ascii="Cambria Math" w:hAnsi="Cambria Math"/>
              </w:rPr>
              <m:t>G</m:t>
            </m:r>
          </m:num>
          <m:den>
            <m:r>
              <w:rPr>
                <w:rFonts w:ascii="Cambria Math" w:hAnsi="Cambria Math"/>
                <w:lang w:val="ru-RU"/>
              </w:rPr>
              <m:t>3</m:t>
            </m:r>
          </m:den>
        </m:f>
        <m:r>
          <w:rPr>
            <w:rFonts w:ascii="Cambria Math" w:hAnsi="Cambria Math"/>
            <w:lang w:val="ru-RU"/>
          </w:rPr>
          <m:t>*100%</m:t>
        </m:r>
      </m:oMath>
      <w:r w:rsidRPr="004F5592">
        <w:rPr>
          <w:rFonts w:ascii="Times New Roman" w:hAnsi="Times New Roman"/>
          <w:bCs/>
          <w:sz w:val="28"/>
          <w:szCs w:val="28"/>
        </w:rPr>
        <w:fldChar w:fldCharType="end"/>
      </w:r>
      <w:r w:rsidRPr="00A15AA5">
        <w:rPr>
          <w:rFonts w:ascii="Times New Roman" w:hAnsi="Times New Roman"/>
          <w:bCs/>
          <w:sz w:val="28"/>
          <w:szCs w:val="28"/>
          <w:lang w:val="ru-RU"/>
        </w:rPr>
        <w:t xml:space="preserve"> - </w:t>
      </w:r>
      <w:r>
        <w:rPr>
          <w:rFonts w:ascii="Times New Roman" w:hAnsi="Times New Roman"/>
          <w:bCs/>
          <w:sz w:val="28"/>
          <w:szCs w:val="28"/>
          <w:lang w:val="ru-RU"/>
        </w:rPr>
        <w:t xml:space="preserve">степень достижения пороговых значений </w:t>
      </w:r>
      <w:r w:rsidRPr="00C35FBC">
        <w:rPr>
          <w:rFonts w:ascii="Times New Roman" w:hAnsi="Times New Roman"/>
          <w:bCs/>
          <w:sz w:val="28"/>
          <w:szCs w:val="28"/>
          <w:lang w:val="ru-RU"/>
        </w:rPr>
        <w:t>целевых показат</w:t>
      </w:r>
      <w:r>
        <w:rPr>
          <w:rFonts w:ascii="Times New Roman" w:hAnsi="Times New Roman"/>
          <w:bCs/>
          <w:sz w:val="28"/>
          <w:szCs w:val="28"/>
          <w:lang w:val="ru-RU"/>
        </w:rPr>
        <w:t>елей Государственной программы, где</w:t>
      </w:r>
    </w:p>
    <w:p w:rsidR="00ED11F6" w:rsidRPr="00C97966" w:rsidRDefault="00ED11F6" w:rsidP="00ED11F6">
      <w:pPr>
        <w:ind w:firstLine="709"/>
        <w:jc w:val="both"/>
        <w:rPr>
          <w:rFonts w:ascii="Times New Roman" w:hAnsi="Times New Roman"/>
          <w:bCs/>
          <w:sz w:val="28"/>
          <w:szCs w:val="28"/>
          <w:lang w:val="ru-RU"/>
        </w:rPr>
      </w:pPr>
      <w:r>
        <w:rPr>
          <w:rFonts w:ascii="Times New Roman" w:hAnsi="Times New Roman"/>
          <w:bCs/>
          <w:sz w:val="28"/>
          <w:szCs w:val="28"/>
        </w:rPr>
        <w:t>G</w:t>
      </w:r>
      <w:r w:rsidRPr="00C97966">
        <w:rPr>
          <w:rFonts w:ascii="Times New Roman" w:hAnsi="Times New Roman"/>
          <w:bCs/>
          <w:sz w:val="28"/>
          <w:szCs w:val="28"/>
          <w:lang w:val="ru-RU"/>
        </w:rPr>
        <w:t xml:space="preserve"> – </w:t>
      </w:r>
      <w:proofErr w:type="gramStart"/>
      <w:r>
        <w:rPr>
          <w:rFonts w:ascii="Times New Roman" w:hAnsi="Times New Roman"/>
          <w:bCs/>
          <w:sz w:val="28"/>
          <w:szCs w:val="28"/>
          <w:lang w:val="ru-RU"/>
        </w:rPr>
        <w:t>количество</w:t>
      </w:r>
      <w:proofErr w:type="gramEnd"/>
      <w:r>
        <w:rPr>
          <w:rFonts w:ascii="Times New Roman" w:hAnsi="Times New Roman"/>
          <w:bCs/>
          <w:sz w:val="28"/>
          <w:szCs w:val="28"/>
          <w:lang w:val="ru-RU"/>
        </w:rPr>
        <w:t xml:space="preserve"> целевых показательней Государственной программы с установленными пороговыми значениями, значения которых в отчетном периоде не хуже пороговых. </w:t>
      </w:r>
    </w:p>
    <w:p w:rsidR="00ED11F6" w:rsidRDefault="00ED11F6" w:rsidP="00ED11F6">
      <w:pPr>
        <w:autoSpaceDE w:val="0"/>
        <w:autoSpaceDN w:val="0"/>
        <w:adjustRightInd w:val="0"/>
        <w:ind w:firstLine="709"/>
        <w:jc w:val="both"/>
        <w:rPr>
          <w:rFonts w:ascii="Times New Roman" w:hAnsi="Times New Roman"/>
          <w:bCs/>
          <w:sz w:val="28"/>
          <w:szCs w:val="28"/>
          <w:lang w:val="ru-RU"/>
        </w:rPr>
      </w:pPr>
      <w:r w:rsidRPr="00C35FBC">
        <w:rPr>
          <w:rFonts w:ascii="Times New Roman" w:hAnsi="Times New Roman"/>
          <w:bCs/>
          <w:sz w:val="28"/>
          <w:szCs w:val="28"/>
          <w:lang w:val="ru-RU"/>
        </w:rPr>
        <w:t xml:space="preserve">Пороговые значения целевых показателей </w:t>
      </w:r>
      <w:r>
        <w:rPr>
          <w:rFonts w:ascii="Times New Roman" w:hAnsi="Times New Roman"/>
          <w:bCs/>
          <w:sz w:val="28"/>
          <w:szCs w:val="28"/>
          <w:lang w:val="ru-RU"/>
        </w:rPr>
        <w:t>Г</w:t>
      </w:r>
      <w:r w:rsidRPr="00C35FBC">
        <w:rPr>
          <w:rFonts w:ascii="Times New Roman" w:hAnsi="Times New Roman"/>
          <w:bCs/>
          <w:sz w:val="28"/>
          <w:szCs w:val="28"/>
          <w:lang w:val="ru-RU"/>
        </w:rPr>
        <w:t>осударственной программ</w:t>
      </w:r>
      <w:r>
        <w:rPr>
          <w:rFonts w:ascii="Times New Roman" w:hAnsi="Times New Roman"/>
          <w:bCs/>
          <w:sz w:val="28"/>
          <w:szCs w:val="28"/>
          <w:lang w:val="ru-RU"/>
        </w:rPr>
        <w:t>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4502"/>
        <w:gridCol w:w="709"/>
        <w:gridCol w:w="708"/>
        <w:gridCol w:w="709"/>
        <w:gridCol w:w="709"/>
        <w:gridCol w:w="709"/>
        <w:gridCol w:w="708"/>
        <w:gridCol w:w="673"/>
      </w:tblGrid>
      <w:tr w:rsidR="00ED11F6" w:rsidRPr="00970BD7" w:rsidTr="001F7018">
        <w:trPr>
          <w:trHeight w:val="516"/>
          <w:tblHeader/>
        </w:trPr>
        <w:tc>
          <w:tcPr>
            <w:tcW w:w="426" w:type="dxa"/>
            <w:tcBorders>
              <w:right w:val="single" w:sz="4" w:space="0" w:color="auto"/>
            </w:tcBorders>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w:t>
            </w:r>
          </w:p>
        </w:tc>
        <w:tc>
          <w:tcPr>
            <w:tcW w:w="4502" w:type="dxa"/>
            <w:tcBorders>
              <w:top w:val="single" w:sz="4" w:space="0" w:color="auto"/>
              <w:left w:val="single" w:sz="4" w:space="0" w:color="auto"/>
              <w:bottom w:val="single" w:sz="4" w:space="0" w:color="auto"/>
              <w:right w:val="single" w:sz="4" w:space="0" w:color="auto"/>
              <w:tl2br w:val="single" w:sz="4" w:space="0" w:color="auto"/>
            </w:tcBorders>
          </w:tcPr>
          <w:p w:rsidR="00ED11F6" w:rsidRPr="00970BD7" w:rsidRDefault="00ED11F6" w:rsidP="001F7018">
            <w:pPr>
              <w:autoSpaceDE w:val="0"/>
              <w:autoSpaceDN w:val="0"/>
              <w:adjustRightInd w:val="0"/>
              <w:jc w:val="right"/>
              <w:rPr>
                <w:rFonts w:ascii="Times New Roman" w:hAnsi="Times New Roman"/>
                <w:bCs/>
                <w:sz w:val="22"/>
                <w:szCs w:val="28"/>
                <w:lang w:val="ru-RU"/>
              </w:rPr>
            </w:pPr>
            <w:r w:rsidRPr="00970BD7">
              <w:rPr>
                <w:rFonts w:ascii="Times New Roman" w:hAnsi="Times New Roman"/>
                <w:bCs/>
                <w:sz w:val="22"/>
                <w:szCs w:val="28"/>
                <w:lang w:val="ru-RU"/>
              </w:rPr>
              <w:t>Пороговые значения по годам</w:t>
            </w:r>
          </w:p>
          <w:p w:rsidR="00ED11F6" w:rsidRPr="00970BD7" w:rsidRDefault="00ED11F6" w:rsidP="001F7018">
            <w:pPr>
              <w:autoSpaceDE w:val="0"/>
              <w:autoSpaceDN w:val="0"/>
              <w:adjustRightInd w:val="0"/>
              <w:rPr>
                <w:rFonts w:ascii="Times New Roman" w:hAnsi="Times New Roman"/>
                <w:bCs/>
                <w:sz w:val="22"/>
                <w:szCs w:val="28"/>
                <w:lang w:val="ru-RU"/>
              </w:rPr>
            </w:pPr>
            <w:r w:rsidRPr="00970BD7">
              <w:rPr>
                <w:rFonts w:ascii="Times New Roman" w:hAnsi="Times New Roman"/>
                <w:bCs/>
                <w:sz w:val="22"/>
                <w:szCs w:val="28"/>
                <w:lang w:val="ru-RU"/>
              </w:rPr>
              <w:t>Показатели</w:t>
            </w:r>
          </w:p>
        </w:tc>
        <w:tc>
          <w:tcPr>
            <w:tcW w:w="709" w:type="dxa"/>
            <w:tcBorders>
              <w:left w:val="single" w:sz="4" w:space="0" w:color="auto"/>
            </w:tcBorders>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2014</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2015</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2016</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2017</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2018</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2019</w:t>
            </w:r>
          </w:p>
        </w:tc>
        <w:tc>
          <w:tcPr>
            <w:tcW w:w="673"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2020</w:t>
            </w:r>
          </w:p>
        </w:tc>
      </w:tr>
      <w:tr w:rsidR="00ED11F6" w:rsidRPr="00970BD7" w:rsidTr="001F7018">
        <w:tc>
          <w:tcPr>
            <w:tcW w:w="426" w:type="dxa"/>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t>1</w:t>
            </w:r>
          </w:p>
        </w:tc>
        <w:tc>
          <w:tcPr>
            <w:tcW w:w="4502" w:type="dxa"/>
            <w:tcBorders>
              <w:top w:val="single" w:sz="4" w:space="0" w:color="auto"/>
            </w:tcBorders>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t>Отношение дефицита областного бюджета к общему годовому объему доходов областного бюджета без учета объема безвозмездных поступлений в отчетном финансовом году (превышение порогового значения влечет нарушение ст. 92.1  Бюджетного кодекса Российской Федерации), %</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c>
          <w:tcPr>
            <w:tcW w:w="673"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15</w:t>
            </w:r>
          </w:p>
        </w:tc>
      </w:tr>
      <w:tr w:rsidR="00ED11F6" w:rsidRPr="00970BD7" w:rsidTr="001F7018">
        <w:trPr>
          <w:cantSplit/>
          <w:trHeight w:val="1438"/>
        </w:trPr>
        <w:tc>
          <w:tcPr>
            <w:tcW w:w="426" w:type="dxa"/>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lastRenderedPageBreak/>
              <w:t>2</w:t>
            </w:r>
          </w:p>
        </w:tc>
        <w:tc>
          <w:tcPr>
            <w:tcW w:w="4502" w:type="dxa"/>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t>Прогноз долгосрочных кредитных рейтингов  Мурманской области по шкале международных рейтинговых  агентств, прогноз</w:t>
            </w:r>
          </w:p>
        </w:tc>
        <w:tc>
          <w:tcPr>
            <w:tcW w:w="709"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708"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709"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709"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709"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708"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c>
          <w:tcPr>
            <w:tcW w:w="673" w:type="dxa"/>
            <w:textDirection w:val="btLr"/>
            <w:vAlign w:val="center"/>
          </w:tcPr>
          <w:p w:rsidR="00ED11F6" w:rsidRPr="00970BD7" w:rsidRDefault="00ED11F6" w:rsidP="001F7018">
            <w:pPr>
              <w:autoSpaceDE w:val="0"/>
              <w:autoSpaceDN w:val="0"/>
              <w:adjustRightInd w:val="0"/>
              <w:ind w:left="113" w:right="113"/>
              <w:jc w:val="center"/>
              <w:rPr>
                <w:rFonts w:ascii="Times New Roman" w:hAnsi="Times New Roman"/>
                <w:bCs/>
                <w:sz w:val="16"/>
                <w:szCs w:val="28"/>
                <w:lang w:val="ru-RU"/>
              </w:rPr>
            </w:pPr>
            <w:r w:rsidRPr="00970BD7">
              <w:rPr>
                <w:rFonts w:ascii="Times New Roman" w:hAnsi="Times New Roman"/>
                <w:bCs/>
                <w:sz w:val="16"/>
                <w:szCs w:val="28"/>
                <w:lang w:val="ru-RU"/>
              </w:rPr>
              <w:t>«Негативный»</w:t>
            </w:r>
          </w:p>
        </w:tc>
      </w:tr>
      <w:tr w:rsidR="00ED11F6" w:rsidRPr="00970BD7" w:rsidTr="001F7018">
        <w:tc>
          <w:tcPr>
            <w:tcW w:w="426" w:type="dxa"/>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t>3</w:t>
            </w:r>
          </w:p>
        </w:tc>
        <w:tc>
          <w:tcPr>
            <w:tcW w:w="4502" w:type="dxa"/>
          </w:tcPr>
          <w:p w:rsidR="00ED11F6" w:rsidRPr="00970BD7" w:rsidRDefault="00ED11F6" w:rsidP="001F7018">
            <w:pPr>
              <w:autoSpaceDE w:val="0"/>
              <w:autoSpaceDN w:val="0"/>
              <w:adjustRightInd w:val="0"/>
              <w:jc w:val="both"/>
              <w:rPr>
                <w:rFonts w:ascii="Times New Roman" w:hAnsi="Times New Roman"/>
                <w:bCs/>
                <w:sz w:val="22"/>
                <w:szCs w:val="28"/>
                <w:lang w:val="ru-RU"/>
              </w:rPr>
            </w:pPr>
            <w:r w:rsidRPr="00970BD7">
              <w:rPr>
                <w:rFonts w:ascii="Times New Roman" w:hAnsi="Times New Roman"/>
                <w:bCs/>
                <w:sz w:val="22"/>
                <w:szCs w:val="28"/>
                <w:lang w:val="ru-RU"/>
              </w:rPr>
              <w:t>Количество муниципальных образований, в бюджетах которых доля межбюджетных трансфертов из других бюджетов бюджетной системы Российской Федерации  превышает 70 процентов объема собственных доходов местных бюджетов, единиц</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709"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708"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c>
          <w:tcPr>
            <w:tcW w:w="673" w:type="dxa"/>
            <w:vAlign w:val="center"/>
          </w:tcPr>
          <w:p w:rsidR="00ED11F6" w:rsidRPr="00970BD7" w:rsidRDefault="00ED11F6" w:rsidP="001F7018">
            <w:pPr>
              <w:autoSpaceDE w:val="0"/>
              <w:autoSpaceDN w:val="0"/>
              <w:adjustRightInd w:val="0"/>
              <w:jc w:val="center"/>
              <w:rPr>
                <w:rFonts w:ascii="Times New Roman" w:hAnsi="Times New Roman"/>
                <w:bCs/>
                <w:sz w:val="22"/>
                <w:szCs w:val="28"/>
                <w:lang w:val="ru-RU"/>
              </w:rPr>
            </w:pPr>
            <w:r w:rsidRPr="00970BD7">
              <w:rPr>
                <w:rFonts w:ascii="Times New Roman" w:hAnsi="Times New Roman"/>
                <w:bCs/>
                <w:sz w:val="22"/>
                <w:szCs w:val="28"/>
                <w:lang w:val="ru-RU"/>
              </w:rPr>
              <w:t>20</w:t>
            </w:r>
          </w:p>
        </w:tc>
      </w:tr>
    </w:tbl>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В зависимости от результатов оценки эффективности реализации Государственной программе присваивается уровень эффективности, обусловленный принадлежностью значения оценки к одному из следующих интервалов:</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rPr>
        <w:t>I</w:t>
      </w:r>
      <w:r w:rsidRPr="0013384E">
        <w:rPr>
          <w:rFonts w:ascii="Times New Roman" w:hAnsi="Times New Roman"/>
          <w:sz w:val="28"/>
          <w:szCs w:val="28"/>
          <w:lang w:val="ru-RU"/>
        </w:rPr>
        <w:t xml:space="preserve">. 100% ≤ </w:t>
      </w:r>
      <w:r>
        <w:rPr>
          <w:rFonts w:ascii="Times New Roman" w:hAnsi="Times New Roman"/>
          <w:sz w:val="28"/>
          <w:szCs w:val="28"/>
        </w:rPr>
        <w:t>E</w:t>
      </w:r>
      <w:r w:rsidRPr="0013384E">
        <w:rPr>
          <w:rFonts w:ascii="Times New Roman" w:hAnsi="Times New Roman"/>
          <w:sz w:val="28"/>
          <w:szCs w:val="28"/>
          <w:lang w:val="ru-RU"/>
        </w:rPr>
        <w:t xml:space="preserve"> &gt; 95% - высокий уровень эффективности </w:t>
      </w:r>
      <w:r w:rsidRPr="0013384E">
        <w:rPr>
          <w:rFonts w:ascii="Times New Roman" w:hAnsi="Times New Roman"/>
          <w:bCs/>
          <w:sz w:val="28"/>
          <w:szCs w:val="28"/>
          <w:lang w:val="ru-RU"/>
        </w:rPr>
        <w:t>реализации Государственной программы;</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rPr>
        <w:t>II</w:t>
      </w:r>
      <w:r w:rsidRPr="0013384E">
        <w:rPr>
          <w:rFonts w:ascii="Times New Roman" w:hAnsi="Times New Roman"/>
          <w:sz w:val="28"/>
          <w:szCs w:val="28"/>
          <w:lang w:val="ru-RU"/>
        </w:rPr>
        <w:t xml:space="preserve">. 95% ≤ </w:t>
      </w:r>
      <w:r>
        <w:rPr>
          <w:rFonts w:ascii="Times New Roman" w:hAnsi="Times New Roman"/>
          <w:sz w:val="28"/>
          <w:szCs w:val="28"/>
        </w:rPr>
        <w:t>E</w:t>
      </w:r>
      <w:r w:rsidRPr="0013384E">
        <w:rPr>
          <w:rFonts w:ascii="Times New Roman" w:hAnsi="Times New Roman"/>
          <w:sz w:val="28"/>
          <w:szCs w:val="28"/>
          <w:lang w:val="ru-RU"/>
        </w:rPr>
        <w:t xml:space="preserve"> ≥ 7</w:t>
      </w:r>
      <w:r>
        <w:rPr>
          <w:rFonts w:ascii="Times New Roman" w:hAnsi="Times New Roman"/>
          <w:sz w:val="28"/>
          <w:szCs w:val="28"/>
          <w:lang w:val="ru-RU"/>
        </w:rPr>
        <w:t>0</w:t>
      </w:r>
      <w:r w:rsidRPr="0013384E">
        <w:rPr>
          <w:rFonts w:ascii="Times New Roman" w:hAnsi="Times New Roman"/>
          <w:sz w:val="28"/>
          <w:szCs w:val="28"/>
          <w:lang w:val="ru-RU"/>
        </w:rPr>
        <w:t>% - удовлетворительный уровень эффективности</w:t>
      </w:r>
      <w:r w:rsidRPr="0013384E">
        <w:rPr>
          <w:rFonts w:ascii="Times New Roman" w:hAnsi="Times New Roman"/>
          <w:bCs/>
          <w:sz w:val="28"/>
          <w:szCs w:val="28"/>
          <w:lang w:val="ru-RU"/>
        </w:rPr>
        <w:t xml:space="preserve"> реализации Государственной программы</w:t>
      </w:r>
      <w:r w:rsidRPr="0013384E">
        <w:rPr>
          <w:rFonts w:ascii="Times New Roman" w:hAnsi="Times New Roman"/>
          <w:sz w:val="28"/>
          <w:szCs w:val="28"/>
          <w:lang w:val="ru-RU"/>
        </w:rPr>
        <w:t>;</w:t>
      </w:r>
    </w:p>
    <w:p w:rsidR="00ED11F6" w:rsidRPr="0013384E" w:rsidRDefault="00ED11F6" w:rsidP="00ED11F6">
      <w:pPr>
        <w:ind w:firstLine="709"/>
        <w:jc w:val="both"/>
        <w:rPr>
          <w:rFonts w:ascii="Times New Roman" w:hAnsi="Times New Roman"/>
          <w:sz w:val="28"/>
          <w:szCs w:val="28"/>
          <w:lang w:val="ru-RU"/>
        </w:rPr>
      </w:pPr>
      <w:r>
        <w:rPr>
          <w:rFonts w:ascii="Times New Roman" w:hAnsi="Times New Roman"/>
          <w:sz w:val="28"/>
          <w:szCs w:val="28"/>
        </w:rPr>
        <w:t>III</w:t>
      </w:r>
      <w:r w:rsidRPr="0013384E">
        <w:rPr>
          <w:rFonts w:ascii="Times New Roman" w:hAnsi="Times New Roman"/>
          <w:sz w:val="28"/>
          <w:szCs w:val="28"/>
          <w:lang w:val="ru-RU"/>
        </w:rPr>
        <w:t xml:space="preserve">. </w:t>
      </w:r>
      <w:r>
        <w:rPr>
          <w:rFonts w:ascii="Times New Roman" w:hAnsi="Times New Roman"/>
          <w:sz w:val="28"/>
          <w:szCs w:val="28"/>
        </w:rPr>
        <w:t>E</w:t>
      </w:r>
      <w:r w:rsidRPr="0013384E">
        <w:rPr>
          <w:rFonts w:ascii="Times New Roman" w:hAnsi="Times New Roman"/>
          <w:sz w:val="28"/>
          <w:szCs w:val="28"/>
          <w:lang w:val="ru-RU"/>
        </w:rPr>
        <w:t xml:space="preserve"> &lt; 7</w:t>
      </w:r>
      <w:r>
        <w:rPr>
          <w:rFonts w:ascii="Times New Roman" w:hAnsi="Times New Roman"/>
          <w:sz w:val="28"/>
          <w:szCs w:val="28"/>
          <w:lang w:val="ru-RU"/>
        </w:rPr>
        <w:t>0</w:t>
      </w:r>
      <w:r w:rsidRPr="0013384E">
        <w:rPr>
          <w:rFonts w:ascii="Times New Roman" w:hAnsi="Times New Roman"/>
          <w:sz w:val="28"/>
          <w:szCs w:val="28"/>
          <w:lang w:val="ru-RU"/>
        </w:rPr>
        <w:t>% - неудовлетворительный уровень эффективности</w:t>
      </w:r>
      <w:r w:rsidRPr="0013384E">
        <w:rPr>
          <w:rFonts w:ascii="Times New Roman" w:hAnsi="Times New Roman"/>
          <w:bCs/>
          <w:sz w:val="28"/>
          <w:szCs w:val="28"/>
          <w:lang w:val="ru-RU"/>
        </w:rPr>
        <w:t xml:space="preserve"> реализации Государственной программы</w:t>
      </w:r>
      <w:r w:rsidRPr="0013384E">
        <w:rPr>
          <w:rFonts w:ascii="Times New Roman" w:hAnsi="Times New Roman"/>
          <w:sz w:val="28"/>
          <w:szCs w:val="28"/>
          <w:lang w:val="ru-RU"/>
        </w:rPr>
        <w:t xml:space="preserve">.  </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Отчет о реализации государственной программы и оценка эффективности Государственной программы предоставляются в Министерство экономического развития Мурманской области в порядке и в сроки, установленные Правительством Мурманской области.</w:t>
      </w:r>
    </w:p>
    <w:p w:rsidR="00ED11F6" w:rsidRPr="0013384E" w:rsidRDefault="00ED11F6" w:rsidP="00ED11F6">
      <w:pPr>
        <w:ind w:firstLine="709"/>
        <w:jc w:val="both"/>
        <w:rPr>
          <w:rFonts w:ascii="Times New Roman" w:hAnsi="Times New Roman"/>
          <w:color w:val="000000"/>
          <w:sz w:val="28"/>
          <w:szCs w:val="28"/>
          <w:lang w:val="ru-RU"/>
        </w:rPr>
      </w:pPr>
      <w:r w:rsidRPr="0013384E">
        <w:rPr>
          <w:rFonts w:ascii="Times New Roman" w:hAnsi="Times New Roman"/>
          <w:sz w:val="28"/>
          <w:szCs w:val="28"/>
          <w:lang w:val="ru-RU"/>
        </w:rPr>
        <w:t>Соисполнители Государственной программы</w:t>
      </w:r>
      <w:r w:rsidRPr="0013384E">
        <w:rPr>
          <w:rFonts w:ascii="Times New Roman" w:hAnsi="Times New Roman"/>
          <w:color w:val="000000"/>
          <w:sz w:val="28"/>
          <w:szCs w:val="28"/>
          <w:lang w:val="ru-RU"/>
        </w:rPr>
        <w:t xml:space="preserve"> ежеквартально представляют в Министерство финансов Мурманской области информацию, необходимую для проведения оценки эффективности государственной программы.</w:t>
      </w:r>
    </w:p>
    <w:p w:rsidR="00ED11F6"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Министерство финансов Мурманской области, в течение трех дней после направления в Министерство экономического развития Мурманской области соответствующих отчетов размещает их на своем официальном сайте в информационно-коммуникационной сети Интернет.</w:t>
      </w:r>
    </w:p>
    <w:p w:rsidR="00ED11F6" w:rsidRPr="00C06D66" w:rsidRDefault="00ED11F6" w:rsidP="00ED11F6">
      <w:pPr>
        <w:jc w:val="center"/>
        <w:rPr>
          <w:rFonts w:ascii="Times New Roman" w:hAnsi="Times New Roman"/>
          <w:b/>
          <w:sz w:val="48"/>
          <w:szCs w:val="28"/>
          <w:lang w:val="ru-RU"/>
        </w:rPr>
      </w:pPr>
    </w:p>
    <w:p w:rsidR="00ED11F6" w:rsidRPr="0013384E"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r w:rsidRPr="0013384E">
        <w:rPr>
          <w:rFonts w:ascii="Times New Roman" w:hAnsi="Times New Roman"/>
          <w:b/>
          <w:sz w:val="28"/>
          <w:szCs w:val="28"/>
          <w:lang w:val="ru-RU"/>
        </w:rPr>
        <w:t>ПАСПОРТ</w:t>
      </w:r>
    </w:p>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sz w:val="28"/>
          <w:szCs w:val="28"/>
          <w:lang w:val="ru-RU"/>
        </w:rPr>
      </w:pPr>
      <w:r w:rsidRPr="0013384E">
        <w:rPr>
          <w:rFonts w:ascii="Times New Roman" w:hAnsi="Times New Roman"/>
          <w:sz w:val="28"/>
          <w:szCs w:val="28"/>
          <w:lang w:val="ru-RU"/>
        </w:rPr>
        <w:t xml:space="preserve">подпрограммы </w:t>
      </w:r>
      <w:r>
        <w:rPr>
          <w:rFonts w:ascii="Times New Roman" w:hAnsi="Times New Roman"/>
          <w:sz w:val="28"/>
          <w:szCs w:val="28"/>
          <w:lang w:val="ru-RU"/>
        </w:rPr>
        <w:t>«</w:t>
      </w:r>
      <w:r w:rsidRPr="0013384E">
        <w:rPr>
          <w:rFonts w:ascii="Times New Roman" w:hAnsi="Times New Roman"/>
          <w:sz w:val="28"/>
          <w:szCs w:val="28"/>
          <w:lang w:val="ru-RU"/>
        </w:rPr>
        <w:t>Управление региональными финансами</w:t>
      </w:r>
      <w:r>
        <w:rPr>
          <w:rFonts w:ascii="Times New Roman" w:hAnsi="Times New Roman"/>
          <w:sz w:val="28"/>
          <w:szCs w:val="28"/>
          <w:lang w:val="ru-RU"/>
        </w:rPr>
        <w:t>»</w:t>
      </w:r>
    </w:p>
    <w:p w:rsidR="00ED11F6" w:rsidRPr="0013384E" w:rsidRDefault="00ED11F6" w:rsidP="00ED11F6">
      <w:pPr>
        <w:jc w:val="center"/>
        <w:rPr>
          <w:rFonts w:ascii="Times New Roman" w:hAnsi="Times New Roman"/>
          <w:sz w:val="28"/>
          <w:szCs w:val="28"/>
          <w:lang w:val="ru-RU"/>
        </w:rPr>
      </w:pPr>
      <w:r w:rsidRPr="0013384E">
        <w:rPr>
          <w:rFonts w:ascii="Times New Roman" w:hAnsi="Times New Roman"/>
          <w:sz w:val="28"/>
          <w:szCs w:val="28"/>
          <w:lang w:val="ru-RU"/>
        </w:rPr>
        <w:t>государственной программы Мурманской области</w:t>
      </w:r>
    </w:p>
    <w:p w:rsidR="00ED11F6" w:rsidRPr="0013384E" w:rsidRDefault="00ED11F6" w:rsidP="00ED11F6">
      <w:pPr>
        <w:jc w:val="center"/>
        <w:rPr>
          <w:rFonts w:ascii="Times New Roman" w:hAnsi="Times New Roman"/>
          <w:sz w:val="28"/>
          <w:szCs w:val="28"/>
          <w:lang w:val="ru-RU"/>
        </w:rPr>
      </w:pPr>
      <w:r>
        <w:rPr>
          <w:rFonts w:ascii="Times New Roman" w:hAnsi="Times New Roman"/>
          <w:bCs/>
          <w:color w:val="000000"/>
          <w:sz w:val="28"/>
          <w:szCs w:val="28"/>
          <w:lang w:val="ru-RU"/>
        </w:rPr>
        <w:t>«</w:t>
      </w:r>
      <w:r w:rsidRPr="0013384E">
        <w:rPr>
          <w:rFonts w:ascii="Times New Roman" w:hAnsi="Times New Roman"/>
          <w:bCs/>
          <w:color w:val="000000"/>
          <w:sz w:val="28"/>
          <w:szCs w:val="28"/>
          <w:lang w:val="ru-RU"/>
        </w:rPr>
        <w:t>Управление региональными финансами, со</w:t>
      </w:r>
      <w:r>
        <w:rPr>
          <w:rFonts w:ascii="Times New Roman" w:hAnsi="Times New Roman"/>
          <w:bCs/>
          <w:color w:val="000000"/>
          <w:sz w:val="28"/>
          <w:szCs w:val="28"/>
          <w:lang w:val="ru-RU"/>
        </w:rPr>
        <w:t xml:space="preserve">здание условий для эффективного </w:t>
      </w:r>
      <w:r w:rsidRPr="0013384E">
        <w:rPr>
          <w:rFonts w:ascii="Times New Roman" w:hAnsi="Times New Roman"/>
          <w:bCs/>
          <w:color w:val="000000"/>
          <w:sz w:val="28"/>
          <w:szCs w:val="28"/>
          <w:lang w:val="ru-RU"/>
        </w:rPr>
        <w:t>и ответственного управления муниципальными финансами</w:t>
      </w:r>
      <w:r>
        <w:rPr>
          <w:rFonts w:ascii="Times New Roman" w:hAnsi="Times New Roman"/>
          <w:bCs/>
          <w:color w:val="000000"/>
          <w:sz w:val="28"/>
          <w:szCs w:val="28"/>
          <w:lang w:val="ru-RU"/>
        </w:rPr>
        <w:t>»</w:t>
      </w:r>
    </w:p>
    <w:p w:rsidR="00ED11F6" w:rsidRPr="00370C9B" w:rsidRDefault="00ED11F6" w:rsidP="00ED11F6">
      <w:pPr>
        <w:jc w:val="center"/>
        <w:rPr>
          <w:rFonts w:ascii="Times New Roman" w:hAnsi="Times New Roman"/>
          <w:sz w:val="28"/>
          <w:szCs w:val="28"/>
        </w:rPr>
      </w:pPr>
      <w:r w:rsidRPr="00370C9B">
        <w:rPr>
          <w:rFonts w:ascii="Times New Roman" w:hAnsi="Times New Roman"/>
          <w:sz w:val="28"/>
          <w:szCs w:val="28"/>
        </w:rPr>
        <w:t>(</w:t>
      </w:r>
      <w:proofErr w:type="spellStart"/>
      <w:proofErr w:type="gramStart"/>
      <w:r w:rsidRPr="00370C9B">
        <w:rPr>
          <w:rFonts w:ascii="Times New Roman" w:hAnsi="Times New Roman"/>
          <w:sz w:val="28"/>
          <w:szCs w:val="28"/>
        </w:rPr>
        <w:t>далее</w:t>
      </w:r>
      <w:proofErr w:type="spellEnd"/>
      <w:proofErr w:type="gramEnd"/>
      <w:r w:rsidRPr="00370C9B">
        <w:rPr>
          <w:rFonts w:ascii="Times New Roman" w:hAnsi="Times New Roman"/>
          <w:sz w:val="28"/>
          <w:szCs w:val="28"/>
        </w:rPr>
        <w:t xml:space="preserve"> – </w:t>
      </w:r>
      <w:proofErr w:type="spellStart"/>
      <w:r w:rsidRPr="00370C9B">
        <w:rPr>
          <w:rFonts w:ascii="Times New Roman" w:hAnsi="Times New Roman"/>
          <w:sz w:val="28"/>
          <w:szCs w:val="28"/>
        </w:rPr>
        <w:t>Подпрограмма</w:t>
      </w:r>
      <w:proofErr w:type="spellEnd"/>
      <w:r w:rsidRPr="00370C9B">
        <w:rPr>
          <w:rFonts w:ascii="Times New Roman" w:hAnsi="Times New Roman"/>
          <w:sz w:val="28"/>
          <w:szCs w:val="28"/>
        </w:rPr>
        <w:t xml:space="preserve"> 1)</w:t>
      </w:r>
    </w:p>
    <w:p w:rsidR="00ED11F6" w:rsidRDefault="00ED11F6" w:rsidP="00ED11F6">
      <w:pPr>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6520"/>
      </w:tblGrid>
      <w:tr w:rsidR="00ED11F6" w:rsidRPr="003B0D62" w:rsidTr="001F7018">
        <w:tc>
          <w:tcPr>
            <w:tcW w:w="3227" w:type="dxa"/>
          </w:tcPr>
          <w:p w:rsidR="00ED11F6" w:rsidRPr="003B0D62" w:rsidRDefault="00ED11F6" w:rsidP="001F7018">
            <w:pPr>
              <w:rPr>
                <w:rFonts w:ascii="Times New Roman" w:hAnsi="Times New Roman"/>
                <w:highlight w:val="yellow"/>
              </w:rPr>
            </w:pPr>
            <w:proofErr w:type="spellStart"/>
            <w:r w:rsidRPr="003B0D62">
              <w:rPr>
                <w:rFonts w:ascii="Times New Roman" w:hAnsi="Times New Roman"/>
              </w:rPr>
              <w:t>Цели</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1</w:t>
            </w:r>
          </w:p>
        </w:tc>
        <w:tc>
          <w:tcPr>
            <w:tcW w:w="6520" w:type="dxa"/>
          </w:tcPr>
          <w:p w:rsidR="00ED11F6" w:rsidRPr="003B0D62" w:rsidRDefault="00ED11F6" w:rsidP="001F7018">
            <w:pPr>
              <w:jc w:val="both"/>
              <w:rPr>
                <w:rFonts w:ascii="Times New Roman" w:hAnsi="Times New Roman"/>
                <w:lang w:val="ru-RU"/>
              </w:rPr>
            </w:pPr>
            <w:r w:rsidRPr="003B0D62">
              <w:rPr>
                <w:rFonts w:ascii="Times New Roman" w:hAnsi="Times New Roman"/>
                <w:lang w:val="ru-RU"/>
              </w:rPr>
              <w:t>1. Обеспечение стабильной финансовой основы для исполнения расходных обязательств Мурманской области</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2. Повышение качества бюджетного процесса в Мурманской области</w:t>
            </w:r>
          </w:p>
        </w:tc>
      </w:tr>
      <w:tr w:rsidR="00ED11F6" w:rsidRPr="003B0D62" w:rsidTr="001F7018">
        <w:tc>
          <w:tcPr>
            <w:tcW w:w="3227" w:type="dxa"/>
            <w:vMerge w:val="restart"/>
          </w:tcPr>
          <w:p w:rsidR="00ED11F6" w:rsidRPr="003B0D62" w:rsidRDefault="00ED11F6" w:rsidP="001F7018">
            <w:pPr>
              <w:rPr>
                <w:rFonts w:ascii="Times New Roman" w:hAnsi="Times New Roman"/>
              </w:rPr>
            </w:pPr>
            <w:proofErr w:type="spellStart"/>
            <w:r w:rsidRPr="003B0D62">
              <w:rPr>
                <w:rFonts w:ascii="Times New Roman" w:hAnsi="Times New Roman"/>
              </w:rPr>
              <w:t>Задачи</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1</w:t>
            </w:r>
          </w:p>
        </w:tc>
        <w:tc>
          <w:tcPr>
            <w:tcW w:w="6520" w:type="dxa"/>
          </w:tcPr>
          <w:p w:rsidR="00ED11F6" w:rsidRPr="003B0D62" w:rsidRDefault="00ED11F6" w:rsidP="001F7018">
            <w:pPr>
              <w:pStyle w:val="a4"/>
              <w:ind w:left="0"/>
              <w:contextualSpacing w:val="0"/>
              <w:jc w:val="both"/>
              <w:rPr>
                <w:rFonts w:ascii="Times New Roman" w:hAnsi="Times New Roman"/>
                <w:lang w:val="ru-RU"/>
              </w:rPr>
            </w:pPr>
            <w:r w:rsidRPr="003B0D62">
              <w:rPr>
                <w:rFonts w:ascii="Times New Roman" w:hAnsi="Times New Roman"/>
                <w:lang w:val="ru-RU"/>
              </w:rPr>
              <w:t>1. Совершенствование бюджетного процесса в Мурманской области и нормативного правового регулирования в бюджетно-финансовой сфере</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pStyle w:val="a4"/>
              <w:ind w:left="0"/>
              <w:contextualSpacing w:val="0"/>
              <w:jc w:val="both"/>
              <w:rPr>
                <w:rFonts w:ascii="Times New Roman" w:hAnsi="Times New Roman"/>
                <w:lang w:val="ru-RU"/>
              </w:rPr>
            </w:pPr>
            <w:r w:rsidRPr="003B0D62">
              <w:rPr>
                <w:rFonts w:ascii="Times New Roman" w:hAnsi="Times New Roman"/>
                <w:lang w:val="ru-RU"/>
              </w:rPr>
              <w:t>2. Эффективное управление государственным долгом и государственными финансовыми активами Мурманской области</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pStyle w:val="a4"/>
              <w:ind w:left="0"/>
              <w:contextualSpacing w:val="0"/>
              <w:jc w:val="both"/>
              <w:rPr>
                <w:rFonts w:ascii="Times New Roman" w:hAnsi="Times New Roman"/>
                <w:lang w:val="ru-RU"/>
              </w:rPr>
            </w:pPr>
            <w:r w:rsidRPr="003B0D62">
              <w:rPr>
                <w:rFonts w:ascii="Times New Roman" w:hAnsi="Times New Roman"/>
                <w:lang w:val="ru-RU"/>
              </w:rPr>
              <w:t>3. Развитие информационной системы управления государственными финансами, повышение прозрачности бюджетов и открытости бюджетного процесса</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pStyle w:val="a4"/>
              <w:ind w:left="0"/>
              <w:contextualSpacing w:val="0"/>
              <w:jc w:val="both"/>
              <w:rPr>
                <w:rFonts w:ascii="Times New Roman" w:hAnsi="Times New Roman"/>
                <w:lang w:val="ru-RU"/>
              </w:rPr>
            </w:pPr>
            <w:r w:rsidRPr="003B0D62">
              <w:rPr>
                <w:rFonts w:ascii="Times New Roman" w:hAnsi="Times New Roman"/>
                <w:lang w:val="ru-RU"/>
              </w:rPr>
              <w:t>4. Развитие системы государственного и финансового контроля (надзора) в бюджетно-финансовой сфере</w:t>
            </w:r>
          </w:p>
        </w:tc>
      </w:tr>
      <w:tr w:rsidR="00ED11F6" w:rsidRPr="003B0D62" w:rsidTr="001F7018">
        <w:tc>
          <w:tcPr>
            <w:tcW w:w="3227" w:type="dxa"/>
            <w:vMerge w:val="restart"/>
          </w:tcPr>
          <w:p w:rsidR="00ED11F6" w:rsidRPr="003B0D62" w:rsidRDefault="00ED11F6" w:rsidP="001F7018">
            <w:pPr>
              <w:rPr>
                <w:rFonts w:ascii="Times New Roman" w:hAnsi="Times New Roman"/>
              </w:rPr>
            </w:pPr>
            <w:proofErr w:type="spellStart"/>
            <w:r w:rsidRPr="003B0D62">
              <w:rPr>
                <w:rFonts w:ascii="Times New Roman" w:hAnsi="Times New Roman"/>
              </w:rPr>
              <w:t>Целевые</w:t>
            </w:r>
            <w:proofErr w:type="spellEnd"/>
            <w:r w:rsidRPr="003B0D62">
              <w:rPr>
                <w:rFonts w:ascii="Times New Roman" w:hAnsi="Times New Roman"/>
              </w:rPr>
              <w:t xml:space="preserve"> </w:t>
            </w:r>
            <w:proofErr w:type="spellStart"/>
            <w:r w:rsidRPr="003B0D62">
              <w:rPr>
                <w:rFonts w:ascii="Times New Roman" w:hAnsi="Times New Roman"/>
              </w:rPr>
              <w:t>показатели</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1</w:t>
            </w:r>
          </w:p>
        </w:tc>
        <w:tc>
          <w:tcPr>
            <w:tcW w:w="6520" w:type="dxa"/>
          </w:tcPr>
          <w:p w:rsidR="00ED11F6" w:rsidRPr="003B0D62" w:rsidRDefault="00ED11F6" w:rsidP="001F7018">
            <w:pPr>
              <w:rPr>
                <w:rFonts w:ascii="Times New Roman" w:hAnsi="Times New Roman"/>
                <w:lang w:val="ru-RU"/>
              </w:rPr>
            </w:pPr>
            <w:r w:rsidRPr="003B0D62">
              <w:rPr>
                <w:rFonts w:ascii="Times New Roman" w:hAnsi="Times New Roman"/>
                <w:lang w:val="ru-RU"/>
              </w:rPr>
              <w:t xml:space="preserve">1. Отношение объема государственного долга Мурманской области по состоянию на 1 января года, следующего за </w:t>
            </w:r>
            <w:proofErr w:type="gramStart"/>
            <w:r w:rsidRPr="003B0D62">
              <w:rPr>
                <w:rFonts w:ascii="Times New Roman" w:hAnsi="Times New Roman"/>
                <w:lang w:val="ru-RU"/>
              </w:rPr>
              <w:t>отчетным</w:t>
            </w:r>
            <w:proofErr w:type="gramEnd"/>
            <w:r w:rsidRPr="003B0D62">
              <w:rPr>
                <w:rFonts w:ascii="Times New Roman" w:hAnsi="Times New Roman"/>
                <w:lang w:val="ru-RU"/>
              </w:rPr>
              <w:t>, к общему годовому объему доходов бюджета Мурманской области в финансовом году (без учета объемов безвозмездных поступлений),%</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rPr>
                <w:lang w:val="ru-RU"/>
              </w:rPr>
            </w:pPr>
            <w:r w:rsidRPr="003B0D62">
              <w:rPr>
                <w:rFonts w:ascii="Times New Roman" w:hAnsi="Times New Roman"/>
                <w:lang w:val="ru-RU"/>
              </w:rPr>
              <w:t>2. Отношение объема бюджетных ассигнований,  предусмотренных в консолидированном бюджете Мурманской области на поэтапное повышение оплаты труда отдельных категорий работников бюджетной сферы, к объему бюджетных ассигнований,  необходимых на указанные цели, %</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rPr>
                <w:rFonts w:ascii="Times New Roman" w:hAnsi="Times New Roman"/>
                <w:lang w:val="ru-RU"/>
              </w:rPr>
            </w:pPr>
            <w:r w:rsidRPr="003B0D62">
              <w:rPr>
                <w:rFonts w:ascii="Times New Roman" w:hAnsi="Times New Roman"/>
                <w:lang w:val="ru-RU"/>
              </w:rPr>
              <w:t>3. Доля главных администраторов  средств  областного бюджета, имеющих итоговую оценку качества финансового менеджмента более 80 баллов, %</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rPr>
                <w:rFonts w:ascii="Times New Roman" w:hAnsi="Times New Roman"/>
                <w:lang w:val="ru-RU"/>
              </w:rPr>
            </w:pPr>
            <w:r w:rsidRPr="003B0D62">
              <w:rPr>
                <w:rFonts w:ascii="Times New Roman" w:hAnsi="Times New Roman"/>
                <w:lang w:val="ru-RU"/>
              </w:rPr>
              <w:t>4. Отношение объема просроченной кредиторской задолженности областного бюджета и государственных областных учреждений к объему расходов областного бюджета, %</w:t>
            </w: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rPr>
                <w:rFonts w:ascii="Times New Roman" w:hAnsi="Times New Roman"/>
                <w:lang w:val="ru-RU"/>
              </w:rPr>
            </w:pPr>
            <w:r w:rsidRPr="003B0D62">
              <w:rPr>
                <w:rFonts w:ascii="Times New Roman" w:hAnsi="Times New Roman"/>
                <w:lang w:val="ru-RU"/>
              </w:rPr>
              <w:t>5. Функционирование информационного ресурса «Бюджет для граждан» в информационно-коммуникационной сети Интернет, да/нет</w:t>
            </w:r>
          </w:p>
        </w:tc>
      </w:tr>
      <w:tr w:rsidR="00ED11F6" w:rsidRPr="003B0D62" w:rsidTr="001F7018">
        <w:tc>
          <w:tcPr>
            <w:tcW w:w="3227" w:type="dxa"/>
          </w:tcPr>
          <w:p w:rsidR="00ED11F6" w:rsidRPr="003B0D62" w:rsidRDefault="00ED11F6" w:rsidP="001F7018">
            <w:pPr>
              <w:rPr>
                <w:rFonts w:ascii="Times New Roman" w:hAnsi="Times New Roman"/>
                <w:lang w:val="ru-RU"/>
              </w:rPr>
            </w:pPr>
            <w:r w:rsidRPr="003B0D62">
              <w:rPr>
                <w:rFonts w:ascii="Times New Roman" w:hAnsi="Times New Roman"/>
                <w:lang w:val="ru-RU"/>
              </w:rPr>
              <w:t>Сроки и этапы реализации Подпрограммы 1</w:t>
            </w:r>
          </w:p>
          <w:p w:rsidR="00ED11F6" w:rsidRPr="003B0D62" w:rsidRDefault="00ED11F6" w:rsidP="001F7018">
            <w:pPr>
              <w:rPr>
                <w:rFonts w:ascii="Times New Roman" w:hAnsi="Times New Roman"/>
                <w:lang w:val="ru-RU"/>
              </w:rPr>
            </w:pPr>
          </w:p>
          <w:p w:rsidR="00ED11F6" w:rsidRPr="003B0D62" w:rsidRDefault="00ED11F6" w:rsidP="001F7018">
            <w:pPr>
              <w:rPr>
                <w:rFonts w:ascii="Times New Roman" w:hAnsi="Times New Roman"/>
                <w:lang w:val="ru-RU"/>
              </w:rPr>
            </w:pPr>
          </w:p>
          <w:p w:rsidR="00ED11F6" w:rsidRPr="003B0D62" w:rsidRDefault="00ED11F6" w:rsidP="001F7018">
            <w:pPr>
              <w:rPr>
                <w:rFonts w:ascii="Times New Roman" w:hAnsi="Times New Roman"/>
                <w:lang w:val="ru-RU"/>
              </w:rPr>
            </w:pPr>
          </w:p>
          <w:p w:rsidR="00ED11F6" w:rsidRPr="003B0D62" w:rsidRDefault="00ED11F6" w:rsidP="001F7018">
            <w:pPr>
              <w:rPr>
                <w:rFonts w:ascii="Times New Roman" w:hAnsi="Times New Roman"/>
                <w:lang w:val="ru-RU"/>
              </w:rPr>
            </w:pPr>
          </w:p>
        </w:tc>
        <w:tc>
          <w:tcPr>
            <w:tcW w:w="6520" w:type="dxa"/>
          </w:tcPr>
          <w:p w:rsidR="00ED11F6" w:rsidRPr="003B0D62" w:rsidRDefault="00ED11F6" w:rsidP="001F7018">
            <w:pPr>
              <w:rPr>
                <w:rFonts w:ascii="Times New Roman" w:hAnsi="Times New Roman"/>
              </w:rPr>
            </w:pPr>
            <w:r w:rsidRPr="003B0D62">
              <w:rPr>
                <w:rFonts w:ascii="Times New Roman" w:hAnsi="Times New Roman"/>
                <w:color w:val="000000"/>
                <w:lang w:val="ru-RU"/>
              </w:rPr>
              <w:t xml:space="preserve"> </w:t>
            </w:r>
            <w:r w:rsidRPr="003B0D62">
              <w:rPr>
                <w:rFonts w:ascii="Times New Roman" w:hAnsi="Times New Roman"/>
                <w:color w:val="000000"/>
              </w:rPr>
              <w:t>01.01.2015 - 31.12.2020</w:t>
            </w:r>
          </w:p>
        </w:tc>
      </w:tr>
      <w:tr w:rsidR="00ED11F6" w:rsidRPr="003B0D62" w:rsidTr="001F7018">
        <w:tc>
          <w:tcPr>
            <w:tcW w:w="3227" w:type="dxa"/>
          </w:tcPr>
          <w:p w:rsidR="00ED11F6" w:rsidRPr="003B0D62" w:rsidRDefault="00ED11F6" w:rsidP="001F7018">
            <w:pPr>
              <w:rPr>
                <w:rFonts w:ascii="Times New Roman" w:hAnsi="Times New Roman"/>
              </w:rPr>
            </w:pPr>
            <w:proofErr w:type="spellStart"/>
            <w:r w:rsidRPr="003B0D62">
              <w:rPr>
                <w:rFonts w:ascii="Times New Roman" w:hAnsi="Times New Roman"/>
              </w:rPr>
              <w:t>Финансовое</w:t>
            </w:r>
            <w:proofErr w:type="spellEnd"/>
            <w:r w:rsidRPr="003B0D62">
              <w:rPr>
                <w:rFonts w:ascii="Times New Roman" w:hAnsi="Times New Roman"/>
              </w:rPr>
              <w:t xml:space="preserve"> </w:t>
            </w:r>
            <w:proofErr w:type="spellStart"/>
            <w:r w:rsidRPr="003B0D62">
              <w:rPr>
                <w:rFonts w:ascii="Times New Roman" w:hAnsi="Times New Roman"/>
              </w:rPr>
              <w:t>обеспечение</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1</w:t>
            </w:r>
          </w:p>
        </w:tc>
        <w:tc>
          <w:tcPr>
            <w:tcW w:w="6520" w:type="dxa"/>
          </w:tcPr>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Всего по подпрограмме: </w:t>
            </w:r>
            <w:r>
              <w:rPr>
                <w:rFonts w:ascii="Times New Roman" w:hAnsi="Times New Roman"/>
                <w:color w:val="000000"/>
                <w:lang w:val="ru-RU"/>
              </w:rPr>
              <w:t>6 648 657,1</w:t>
            </w:r>
            <w:r w:rsidRPr="003B0D62">
              <w:rPr>
                <w:rFonts w:ascii="Times New Roman" w:hAnsi="Times New Roman"/>
                <w:color w:val="000000"/>
                <w:lang w:val="ru-RU"/>
              </w:rPr>
              <w:t xml:space="preserve"> тыс. рублей, в том числе:</w:t>
            </w:r>
          </w:p>
          <w:p w:rsidR="00ED11F6" w:rsidRPr="003B0D62" w:rsidRDefault="00ED11F6" w:rsidP="001F7018">
            <w:pPr>
              <w:rPr>
                <w:rFonts w:ascii="Times New Roman" w:hAnsi="Times New Roman"/>
                <w:color w:val="000000"/>
                <w:lang w:val="ru-RU"/>
              </w:rPr>
            </w:pP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ОБ: </w:t>
            </w:r>
            <w:r>
              <w:rPr>
                <w:rFonts w:ascii="Times New Roman" w:hAnsi="Times New Roman"/>
                <w:color w:val="000000"/>
                <w:lang w:val="ru-RU"/>
              </w:rPr>
              <w:t>6 648 657,1</w:t>
            </w:r>
            <w:r w:rsidRPr="003B0D62">
              <w:rPr>
                <w:rFonts w:ascii="Times New Roman" w:hAnsi="Times New Roman"/>
                <w:color w:val="000000"/>
                <w:lang w:val="ru-RU"/>
              </w:rPr>
              <w:t xml:space="preserve"> </w:t>
            </w:r>
            <w:r w:rsidRPr="003B0D62">
              <w:rPr>
                <w:rFonts w:ascii="Times New Roman" w:hAnsi="Times New Roman"/>
                <w:lang w:val="ru-RU"/>
              </w:rPr>
              <w:t xml:space="preserve">тыс. рублей, из них: </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2014 год:  </w:t>
            </w:r>
            <w:r>
              <w:rPr>
                <w:rFonts w:ascii="Times New Roman" w:hAnsi="Times New Roman"/>
                <w:lang w:val="ru-RU"/>
              </w:rPr>
              <w:t>864 395,1</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2015 год:  </w:t>
            </w:r>
            <w:r>
              <w:rPr>
                <w:rFonts w:ascii="Times New Roman" w:hAnsi="Times New Roman"/>
                <w:lang w:val="ru-RU"/>
              </w:rPr>
              <w:t>891 251,3</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2016 год:  </w:t>
            </w:r>
            <w:r>
              <w:rPr>
                <w:rFonts w:ascii="Times New Roman" w:hAnsi="Times New Roman"/>
                <w:lang w:val="ru-RU"/>
              </w:rPr>
              <w:t>920 173,1</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2017 год:  </w:t>
            </w:r>
            <w:r>
              <w:rPr>
                <w:rFonts w:ascii="Times New Roman" w:hAnsi="Times New Roman"/>
                <w:lang w:val="ru-RU"/>
              </w:rPr>
              <w:t>952 521,8</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2018 год:  </w:t>
            </w:r>
            <w:r>
              <w:rPr>
                <w:rFonts w:ascii="Times New Roman" w:hAnsi="Times New Roman"/>
                <w:lang w:val="ru-RU"/>
              </w:rPr>
              <w:t>985 731,6</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lang w:val="ru-RU"/>
              </w:rPr>
            </w:pPr>
            <w:r w:rsidRPr="003B0D62">
              <w:rPr>
                <w:rFonts w:ascii="Times New Roman" w:hAnsi="Times New Roman"/>
                <w:lang w:val="ru-RU"/>
              </w:rPr>
              <w:t xml:space="preserve">  2019 год:  </w:t>
            </w:r>
            <w:r>
              <w:rPr>
                <w:rFonts w:ascii="Times New Roman" w:hAnsi="Times New Roman"/>
                <w:lang w:val="ru-RU"/>
              </w:rPr>
              <w:t>1 019 242,7</w:t>
            </w:r>
            <w:r w:rsidRPr="003B0D62">
              <w:rPr>
                <w:rFonts w:ascii="Times New Roman" w:hAnsi="Times New Roman"/>
                <w:lang w:val="ru-RU"/>
              </w:rPr>
              <w:t xml:space="preserve"> тыс. рублей;</w:t>
            </w:r>
          </w:p>
          <w:p w:rsidR="00ED11F6" w:rsidRPr="003B0D62" w:rsidRDefault="00ED11F6" w:rsidP="001F7018">
            <w:pPr>
              <w:rPr>
                <w:rFonts w:ascii="Times New Roman" w:hAnsi="Times New Roman"/>
                <w:color w:val="000000"/>
              </w:rPr>
            </w:pPr>
            <w:r w:rsidRPr="003B0D62">
              <w:rPr>
                <w:rFonts w:ascii="Times New Roman" w:hAnsi="Times New Roman"/>
                <w:lang w:val="ru-RU"/>
              </w:rPr>
              <w:t xml:space="preserve">  </w:t>
            </w:r>
            <w:r w:rsidRPr="003B0D62">
              <w:rPr>
                <w:rFonts w:ascii="Times New Roman" w:hAnsi="Times New Roman"/>
              </w:rPr>
              <w:t xml:space="preserve">2020 </w:t>
            </w:r>
            <w:proofErr w:type="spellStart"/>
            <w:r w:rsidRPr="003B0D62">
              <w:rPr>
                <w:rFonts w:ascii="Times New Roman" w:hAnsi="Times New Roman"/>
              </w:rPr>
              <w:t>год</w:t>
            </w:r>
            <w:proofErr w:type="spellEnd"/>
            <w:r w:rsidRPr="003B0D62">
              <w:rPr>
                <w:rFonts w:ascii="Times New Roman" w:hAnsi="Times New Roman"/>
              </w:rPr>
              <w:t xml:space="preserve">:  </w:t>
            </w:r>
            <w:r>
              <w:rPr>
                <w:rFonts w:ascii="Times New Roman" w:hAnsi="Times New Roman"/>
                <w:lang w:val="ru-RU"/>
              </w:rPr>
              <w:t>1 051 341</w:t>
            </w:r>
            <w:proofErr w:type="gramStart"/>
            <w:r>
              <w:rPr>
                <w:rFonts w:ascii="Times New Roman" w:hAnsi="Times New Roman"/>
                <w:lang w:val="ru-RU"/>
              </w:rPr>
              <w:t>,5</w:t>
            </w:r>
            <w:proofErr w:type="gramEnd"/>
            <w:r w:rsidRPr="003B0D62">
              <w:rPr>
                <w:rFonts w:ascii="Times New Roman" w:hAnsi="Times New Roman"/>
              </w:rPr>
              <w:t xml:space="preserve"> </w:t>
            </w:r>
            <w:proofErr w:type="spellStart"/>
            <w:r w:rsidRPr="003B0D62">
              <w:rPr>
                <w:rFonts w:ascii="Times New Roman" w:hAnsi="Times New Roman"/>
              </w:rPr>
              <w:t>тыс</w:t>
            </w:r>
            <w:proofErr w:type="spellEnd"/>
            <w:r w:rsidRPr="003B0D62">
              <w:rPr>
                <w:rFonts w:ascii="Times New Roman" w:hAnsi="Times New Roman"/>
              </w:rPr>
              <w:t xml:space="preserve">. </w:t>
            </w:r>
            <w:proofErr w:type="spellStart"/>
            <w:proofErr w:type="gramStart"/>
            <w:r w:rsidRPr="003B0D62">
              <w:rPr>
                <w:rFonts w:ascii="Times New Roman" w:hAnsi="Times New Roman"/>
              </w:rPr>
              <w:t>рублей</w:t>
            </w:r>
            <w:proofErr w:type="spellEnd"/>
            <w:proofErr w:type="gramEnd"/>
            <w:r w:rsidRPr="003B0D62">
              <w:rPr>
                <w:rFonts w:ascii="Times New Roman" w:hAnsi="Times New Roman"/>
              </w:rPr>
              <w:t>.</w:t>
            </w:r>
          </w:p>
        </w:tc>
      </w:tr>
      <w:tr w:rsidR="00ED11F6" w:rsidRPr="003B0D62" w:rsidTr="001F7018">
        <w:tc>
          <w:tcPr>
            <w:tcW w:w="3227" w:type="dxa"/>
          </w:tcPr>
          <w:p w:rsidR="00ED11F6" w:rsidRPr="003B0D62" w:rsidRDefault="00ED11F6" w:rsidP="001F7018">
            <w:pPr>
              <w:rPr>
                <w:rFonts w:ascii="Times New Roman" w:hAnsi="Times New Roman"/>
                <w:lang w:val="ru-RU"/>
              </w:rPr>
            </w:pPr>
            <w:proofErr w:type="spellStart"/>
            <w:r w:rsidRPr="003B0D62">
              <w:rPr>
                <w:rFonts w:ascii="Times New Roman" w:hAnsi="Times New Roman"/>
              </w:rPr>
              <w:lastRenderedPageBreak/>
              <w:t>Ожидаемые</w:t>
            </w:r>
            <w:proofErr w:type="spellEnd"/>
            <w:r w:rsidRPr="003B0D62">
              <w:rPr>
                <w:rFonts w:ascii="Times New Roman" w:hAnsi="Times New Roman"/>
              </w:rPr>
              <w:t xml:space="preserve"> </w:t>
            </w:r>
            <w:proofErr w:type="spellStart"/>
            <w:r w:rsidRPr="003B0D62">
              <w:rPr>
                <w:rFonts w:ascii="Times New Roman" w:hAnsi="Times New Roman"/>
              </w:rPr>
              <w:t>результаты</w:t>
            </w:r>
            <w:proofErr w:type="spellEnd"/>
            <w:r w:rsidRPr="003B0D62">
              <w:rPr>
                <w:rFonts w:ascii="Times New Roman" w:hAnsi="Times New Roman"/>
              </w:rPr>
              <w:t xml:space="preserve"> </w:t>
            </w:r>
            <w:proofErr w:type="spellStart"/>
            <w:r w:rsidRPr="003B0D62">
              <w:rPr>
                <w:rFonts w:ascii="Times New Roman" w:hAnsi="Times New Roman"/>
              </w:rPr>
              <w:t>реализации</w:t>
            </w:r>
            <w:proofErr w:type="spellEnd"/>
            <w:r w:rsidRPr="003B0D62">
              <w:rPr>
                <w:rFonts w:ascii="Times New Roman" w:hAnsi="Times New Roman"/>
              </w:rPr>
              <w:t xml:space="preserve"> </w:t>
            </w:r>
            <w:r w:rsidRPr="003B0D62">
              <w:rPr>
                <w:rFonts w:ascii="Times New Roman" w:hAnsi="Times New Roman"/>
                <w:lang w:val="ru-RU"/>
              </w:rPr>
              <w:t>П</w:t>
            </w:r>
            <w:proofErr w:type="spellStart"/>
            <w:r w:rsidRPr="003B0D62">
              <w:rPr>
                <w:rFonts w:ascii="Times New Roman" w:hAnsi="Times New Roman"/>
              </w:rPr>
              <w:t>одпрограммы</w:t>
            </w:r>
            <w:proofErr w:type="spellEnd"/>
            <w:r w:rsidRPr="003B0D62">
              <w:rPr>
                <w:rFonts w:ascii="Times New Roman" w:hAnsi="Times New Roman"/>
                <w:lang w:val="ru-RU"/>
              </w:rPr>
              <w:t xml:space="preserve"> 1</w:t>
            </w:r>
          </w:p>
        </w:tc>
        <w:tc>
          <w:tcPr>
            <w:tcW w:w="6520"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1. Обеспечение долгосрочной сбалансированности и устойчивости бюджетной системы Мурманской области за счет интеграции стратегического и бюджетного планирования, создания инструментов долгосрочного финансового планирования.</w:t>
            </w:r>
          </w:p>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2. Повышение уровня бюджетной дисциплины и качества управления средствами областного бюджета главными администраторами средств областного бюджета.</w:t>
            </w:r>
          </w:p>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3. Качественная организация планирования и исполнения областного бюджета, ведения бюджетного учета и формирования бюджетной отчетности и сводной бухгалтерской отчетности учреждений.</w:t>
            </w:r>
          </w:p>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 xml:space="preserve">4. Сохранение экономически </w:t>
            </w:r>
            <w:proofErr w:type="gramStart"/>
            <w:r w:rsidRPr="003B0D62">
              <w:rPr>
                <w:rFonts w:ascii="Times New Roman" w:hAnsi="Times New Roman"/>
                <w:lang w:val="ru-RU"/>
              </w:rPr>
              <w:t>обоснованных</w:t>
            </w:r>
            <w:proofErr w:type="gramEnd"/>
            <w:r w:rsidRPr="003B0D62">
              <w:rPr>
                <w:rFonts w:ascii="Times New Roman" w:hAnsi="Times New Roman"/>
                <w:lang w:val="ru-RU"/>
              </w:rPr>
              <w:t xml:space="preserve"> объема и структуры государственного долга Мурманской области.</w:t>
            </w:r>
          </w:p>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5. Обеспечение открытости и доступности для граждан и организаций информации о прошлой, текущей и планируемой деятельности публично-правовых образований по подготовке и исполнению областного бюджета.</w:t>
            </w:r>
            <w:r w:rsidRPr="003B0D62">
              <w:rPr>
                <w:rFonts w:ascii="Times New Roman" w:hAnsi="Times New Roman"/>
                <w:iCs/>
                <w:lang w:val="ru-RU"/>
              </w:rPr>
              <w:t xml:space="preserve"> </w:t>
            </w:r>
          </w:p>
        </w:tc>
      </w:tr>
      <w:tr w:rsidR="00ED11F6" w:rsidRPr="003B0D62" w:rsidTr="001F7018">
        <w:tc>
          <w:tcPr>
            <w:tcW w:w="3227" w:type="dxa"/>
          </w:tcPr>
          <w:p w:rsidR="00ED11F6" w:rsidRPr="003B0D62" w:rsidRDefault="00ED11F6" w:rsidP="001F7018">
            <w:pPr>
              <w:rPr>
                <w:rFonts w:ascii="Times New Roman" w:hAnsi="Times New Roman"/>
                <w:lang w:val="ru-RU"/>
              </w:rPr>
            </w:pPr>
            <w:proofErr w:type="spellStart"/>
            <w:r w:rsidRPr="003B0D62">
              <w:rPr>
                <w:rFonts w:ascii="Times New Roman" w:hAnsi="Times New Roman"/>
              </w:rPr>
              <w:t>Ответственный</w:t>
            </w:r>
            <w:proofErr w:type="spellEnd"/>
            <w:r w:rsidRPr="003B0D62">
              <w:rPr>
                <w:rFonts w:ascii="Times New Roman" w:hAnsi="Times New Roman"/>
              </w:rPr>
              <w:t xml:space="preserve"> </w:t>
            </w:r>
            <w:proofErr w:type="spellStart"/>
            <w:r w:rsidRPr="003B0D62">
              <w:rPr>
                <w:rFonts w:ascii="Times New Roman" w:hAnsi="Times New Roman"/>
              </w:rPr>
              <w:t>исполнитель</w:t>
            </w:r>
            <w:proofErr w:type="spellEnd"/>
            <w:r w:rsidRPr="003B0D62">
              <w:rPr>
                <w:rFonts w:ascii="Times New Roman" w:hAnsi="Times New Roman"/>
              </w:rPr>
              <w:t xml:space="preserve"> </w:t>
            </w:r>
            <w:r w:rsidRPr="003B0D62">
              <w:rPr>
                <w:rFonts w:ascii="Times New Roman" w:hAnsi="Times New Roman"/>
                <w:lang w:val="ru-RU"/>
              </w:rPr>
              <w:t>П</w:t>
            </w:r>
            <w:proofErr w:type="spellStart"/>
            <w:r w:rsidRPr="003B0D62">
              <w:rPr>
                <w:rFonts w:ascii="Times New Roman" w:hAnsi="Times New Roman"/>
              </w:rPr>
              <w:t>одпрограммы</w:t>
            </w:r>
            <w:proofErr w:type="spellEnd"/>
            <w:r w:rsidRPr="003B0D62">
              <w:rPr>
                <w:rFonts w:ascii="Times New Roman" w:hAnsi="Times New Roman"/>
                <w:lang w:val="ru-RU"/>
              </w:rPr>
              <w:t xml:space="preserve"> 1</w:t>
            </w:r>
          </w:p>
        </w:tc>
        <w:tc>
          <w:tcPr>
            <w:tcW w:w="6520" w:type="dxa"/>
          </w:tcPr>
          <w:p w:rsidR="00ED11F6" w:rsidRPr="003B0D62" w:rsidRDefault="00ED11F6" w:rsidP="001F7018">
            <w:pPr>
              <w:rPr>
                <w:rFonts w:ascii="Times New Roman" w:hAnsi="Times New Roman"/>
              </w:rPr>
            </w:pPr>
            <w:proofErr w:type="spellStart"/>
            <w:r w:rsidRPr="003B0D62">
              <w:rPr>
                <w:rFonts w:ascii="Times New Roman" w:hAnsi="Times New Roman"/>
              </w:rPr>
              <w:t>Министерство</w:t>
            </w:r>
            <w:proofErr w:type="spellEnd"/>
            <w:r w:rsidRPr="003B0D62">
              <w:rPr>
                <w:rFonts w:ascii="Times New Roman" w:hAnsi="Times New Roman"/>
              </w:rPr>
              <w:t xml:space="preserve"> </w:t>
            </w:r>
            <w:proofErr w:type="spellStart"/>
            <w:r w:rsidRPr="003B0D62">
              <w:rPr>
                <w:rFonts w:ascii="Times New Roman" w:hAnsi="Times New Roman"/>
              </w:rPr>
              <w:t>финансов</w:t>
            </w:r>
            <w:proofErr w:type="spellEnd"/>
            <w:r w:rsidRPr="003B0D62">
              <w:rPr>
                <w:rFonts w:ascii="Times New Roman" w:hAnsi="Times New Roman"/>
              </w:rPr>
              <w:t xml:space="preserve"> Мурманской области</w:t>
            </w:r>
          </w:p>
        </w:tc>
      </w:tr>
      <w:tr w:rsidR="00ED11F6" w:rsidRPr="003B0D62" w:rsidTr="001F7018">
        <w:tc>
          <w:tcPr>
            <w:tcW w:w="3227" w:type="dxa"/>
          </w:tcPr>
          <w:p w:rsidR="00ED11F6" w:rsidRPr="003B0D62" w:rsidRDefault="00ED11F6" w:rsidP="001F7018">
            <w:pPr>
              <w:rPr>
                <w:rFonts w:ascii="Times New Roman" w:hAnsi="Times New Roman"/>
                <w:lang w:val="ru-RU"/>
              </w:rPr>
            </w:pPr>
            <w:proofErr w:type="spellStart"/>
            <w:r w:rsidRPr="003B0D62">
              <w:rPr>
                <w:rFonts w:ascii="Times New Roman" w:hAnsi="Times New Roman"/>
              </w:rPr>
              <w:t>Соисполнители</w:t>
            </w:r>
            <w:proofErr w:type="spellEnd"/>
            <w:r w:rsidRPr="003B0D62">
              <w:rPr>
                <w:rFonts w:ascii="Times New Roman" w:hAnsi="Times New Roman"/>
              </w:rPr>
              <w:t xml:space="preserve"> </w:t>
            </w:r>
            <w:r w:rsidRPr="003B0D62">
              <w:rPr>
                <w:rFonts w:ascii="Times New Roman" w:hAnsi="Times New Roman"/>
                <w:lang w:val="ru-RU"/>
              </w:rPr>
              <w:t>П</w:t>
            </w:r>
            <w:proofErr w:type="spellStart"/>
            <w:r w:rsidRPr="003B0D62">
              <w:rPr>
                <w:rFonts w:ascii="Times New Roman" w:hAnsi="Times New Roman"/>
              </w:rPr>
              <w:t>одпрограммы</w:t>
            </w:r>
            <w:proofErr w:type="spellEnd"/>
            <w:r w:rsidRPr="003B0D62">
              <w:rPr>
                <w:rFonts w:ascii="Times New Roman" w:hAnsi="Times New Roman"/>
                <w:lang w:val="ru-RU"/>
              </w:rPr>
              <w:t xml:space="preserve"> 1</w:t>
            </w:r>
          </w:p>
        </w:tc>
        <w:tc>
          <w:tcPr>
            <w:tcW w:w="6520" w:type="dxa"/>
          </w:tcPr>
          <w:p w:rsidR="00ED11F6" w:rsidRPr="003B0D62" w:rsidRDefault="00ED11F6" w:rsidP="001F7018">
            <w:pPr>
              <w:jc w:val="both"/>
              <w:rPr>
                <w:rFonts w:ascii="Times New Roman" w:hAnsi="Times New Roman"/>
                <w:lang w:val="ru-RU"/>
              </w:rPr>
            </w:pPr>
            <w:r w:rsidRPr="003B0D62">
              <w:rPr>
                <w:rFonts w:ascii="Times New Roman" w:hAnsi="Times New Roman"/>
                <w:lang w:val="ru-RU"/>
              </w:rPr>
              <w:t>Комитет государственного и финансового контроля Мурманской области</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Управление государственного заказа Мурманской области</w:t>
            </w:r>
          </w:p>
        </w:tc>
      </w:tr>
    </w:tbl>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tabs>
          <w:tab w:val="left" w:pos="6048"/>
        </w:tabs>
        <w:rPr>
          <w:rFonts w:ascii="Times New Roman" w:hAnsi="Times New Roman"/>
          <w:b/>
          <w:sz w:val="28"/>
          <w:szCs w:val="28"/>
          <w:lang w:val="ru-RU"/>
        </w:rPr>
      </w:pPr>
      <w:r>
        <w:rPr>
          <w:rFonts w:ascii="Times New Roman" w:hAnsi="Times New Roman"/>
          <w:b/>
          <w:sz w:val="28"/>
          <w:szCs w:val="28"/>
          <w:lang w:val="ru-RU"/>
        </w:rPr>
        <w:tab/>
      </w:r>
    </w:p>
    <w:p w:rsidR="00ED11F6" w:rsidRPr="0013384E" w:rsidRDefault="00ED11F6" w:rsidP="00BF73CE">
      <w:pPr>
        <w:pStyle w:val="a4"/>
        <w:widowControl w:val="0"/>
        <w:numPr>
          <w:ilvl w:val="0"/>
          <w:numId w:val="1"/>
        </w:numPr>
        <w:autoSpaceDE w:val="0"/>
        <w:autoSpaceDN w:val="0"/>
        <w:adjustRightInd w:val="0"/>
        <w:ind w:left="0" w:firstLine="0"/>
        <w:contextualSpacing w:val="0"/>
        <w:jc w:val="center"/>
        <w:rPr>
          <w:rFonts w:ascii="Times New Roman" w:hAnsi="Times New Roman"/>
          <w:b/>
          <w:sz w:val="28"/>
          <w:szCs w:val="28"/>
          <w:lang w:val="ru-RU"/>
        </w:rPr>
      </w:pPr>
      <w:r w:rsidRPr="0013384E">
        <w:rPr>
          <w:rFonts w:ascii="Times New Roman" w:hAnsi="Times New Roman"/>
          <w:b/>
          <w:sz w:val="28"/>
          <w:szCs w:val="28"/>
          <w:lang w:val="ru-RU"/>
        </w:rPr>
        <w:t>Х</w:t>
      </w:r>
      <w:r>
        <w:rPr>
          <w:rFonts w:ascii="Times New Roman" w:hAnsi="Times New Roman"/>
          <w:b/>
          <w:sz w:val="28"/>
          <w:szCs w:val="28"/>
          <w:lang w:val="ru-RU"/>
        </w:rPr>
        <w:t>арактеристика сферы реализации П</w:t>
      </w:r>
      <w:r w:rsidRPr="0013384E">
        <w:rPr>
          <w:rFonts w:ascii="Times New Roman" w:hAnsi="Times New Roman"/>
          <w:b/>
          <w:sz w:val="28"/>
          <w:szCs w:val="28"/>
          <w:lang w:val="ru-RU"/>
        </w:rPr>
        <w:t>одпрограммы</w:t>
      </w:r>
      <w:r>
        <w:rPr>
          <w:rFonts w:ascii="Times New Roman" w:hAnsi="Times New Roman"/>
          <w:b/>
          <w:sz w:val="28"/>
          <w:szCs w:val="28"/>
          <w:lang w:val="ru-RU"/>
        </w:rPr>
        <w:t xml:space="preserve"> 1</w:t>
      </w:r>
      <w:r w:rsidRPr="0013384E">
        <w:rPr>
          <w:rFonts w:ascii="Times New Roman" w:hAnsi="Times New Roman"/>
          <w:b/>
          <w:sz w:val="28"/>
          <w:szCs w:val="28"/>
          <w:lang w:val="ru-RU"/>
        </w:rPr>
        <w:t>, описание основных проблем в указанной сфере и прогноз ее развития</w:t>
      </w:r>
    </w:p>
    <w:p w:rsidR="00ED11F6" w:rsidRPr="0013384E" w:rsidRDefault="00ED11F6" w:rsidP="00ED11F6">
      <w:pPr>
        <w:widowControl w:val="0"/>
        <w:autoSpaceDE w:val="0"/>
        <w:autoSpaceDN w:val="0"/>
        <w:adjustRightInd w:val="0"/>
        <w:jc w:val="both"/>
        <w:rPr>
          <w:rFonts w:ascii="Times New Roman" w:hAnsi="Times New Roman"/>
          <w:i/>
          <w:color w:val="00B050"/>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Обеспечение долгосрочной сбалансированности и устойчивости областного бюджета является важнейшей предпосылкой для сохранения макроэкономической стабильности, которая, в свою очередь, создает базовые условия для экономического роста, улучшения инвестиционного климата, диверсификации и повышения конкурентоспособности субъектов экономической деятельности, основанной на инновационном развитии, создании дополнительных высококвалифицированных рабочих мест, роста реальной заработной платы в отраслях экономики региона.</w:t>
      </w:r>
      <w:proofErr w:type="gramEnd"/>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Основные параметры областного бюджета за период 2008-2012 годов представлены в таблице 1:</w:t>
      </w:r>
    </w:p>
    <w:p w:rsidR="00ED11F6" w:rsidRPr="00477146" w:rsidRDefault="00ED11F6" w:rsidP="00ED11F6">
      <w:pPr>
        <w:autoSpaceDE w:val="0"/>
        <w:autoSpaceDN w:val="0"/>
        <w:adjustRightInd w:val="0"/>
        <w:jc w:val="right"/>
        <w:rPr>
          <w:rFonts w:ascii="Times New Roman" w:hAnsi="Times New Roman"/>
          <w:i/>
          <w:szCs w:val="28"/>
        </w:rPr>
      </w:pPr>
      <w:proofErr w:type="spellStart"/>
      <w:r w:rsidRPr="00477146">
        <w:rPr>
          <w:rFonts w:ascii="Times New Roman" w:hAnsi="Times New Roman"/>
          <w:i/>
          <w:szCs w:val="28"/>
        </w:rPr>
        <w:t>млн.рублей</w:t>
      </w:r>
      <w:proofErr w:type="spellEnd"/>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
        <w:gridCol w:w="2213"/>
        <w:gridCol w:w="1386"/>
        <w:gridCol w:w="1387"/>
        <w:gridCol w:w="1387"/>
        <w:gridCol w:w="1278"/>
        <w:gridCol w:w="1596"/>
      </w:tblGrid>
      <w:tr w:rsidR="00ED11F6" w:rsidRPr="003B0D62" w:rsidTr="001F7018">
        <w:tc>
          <w:tcPr>
            <w:tcW w:w="642" w:type="dxa"/>
          </w:tcPr>
          <w:p w:rsidR="00ED11F6" w:rsidRPr="003B0D62" w:rsidRDefault="00ED11F6" w:rsidP="001F7018">
            <w:pPr>
              <w:autoSpaceDE w:val="0"/>
              <w:autoSpaceDN w:val="0"/>
              <w:adjustRightInd w:val="0"/>
              <w:jc w:val="both"/>
              <w:rPr>
                <w:rFonts w:ascii="Times New Roman" w:hAnsi="Times New Roman"/>
              </w:rPr>
            </w:pPr>
            <w:r w:rsidRPr="003B0D62">
              <w:rPr>
                <w:rFonts w:ascii="Times New Roman" w:hAnsi="Times New Roman"/>
              </w:rPr>
              <w:lastRenderedPageBreak/>
              <w:t>№ п/п</w:t>
            </w:r>
          </w:p>
        </w:tc>
        <w:tc>
          <w:tcPr>
            <w:tcW w:w="2213"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Параметр</w:t>
            </w:r>
            <w:proofErr w:type="spellEnd"/>
          </w:p>
        </w:tc>
        <w:tc>
          <w:tcPr>
            <w:tcW w:w="138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2008</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2009</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2010</w:t>
            </w:r>
          </w:p>
        </w:tc>
        <w:tc>
          <w:tcPr>
            <w:tcW w:w="1278"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2011</w:t>
            </w:r>
          </w:p>
        </w:tc>
        <w:tc>
          <w:tcPr>
            <w:tcW w:w="159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2012</w:t>
            </w:r>
          </w:p>
        </w:tc>
      </w:tr>
      <w:tr w:rsidR="00ED11F6" w:rsidRPr="003B0D62" w:rsidTr="001F7018">
        <w:trPr>
          <w:trHeight w:val="471"/>
        </w:trPr>
        <w:tc>
          <w:tcPr>
            <w:tcW w:w="64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w:t>
            </w:r>
          </w:p>
        </w:tc>
        <w:tc>
          <w:tcPr>
            <w:tcW w:w="2213"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Доходы</w:t>
            </w:r>
            <w:proofErr w:type="spellEnd"/>
          </w:p>
        </w:tc>
        <w:tc>
          <w:tcPr>
            <w:tcW w:w="138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37 019,7</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35 875,6</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40 119,7</w:t>
            </w:r>
          </w:p>
        </w:tc>
        <w:tc>
          <w:tcPr>
            <w:tcW w:w="1278"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45 276,8</w:t>
            </w:r>
          </w:p>
        </w:tc>
        <w:tc>
          <w:tcPr>
            <w:tcW w:w="159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40 715,9</w:t>
            </w:r>
          </w:p>
        </w:tc>
      </w:tr>
      <w:tr w:rsidR="00ED11F6" w:rsidRPr="003B0D62" w:rsidTr="001F7018">
        <w:trPr>
          <w:trHeight w:val="563"/>
        </w:trPr>
        <w:tc>
          <w:tcPr>
            <w:tcW w:w="64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w:t>
            </w:r>
          </w:p>
        </w:tc>
        <w:tc>
          <w:tcPr>
            <w:tcW w:w="2213"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Расходы</w:t>
            </w:r>
            <w:proofErr w:type="spellEnd"/>
          </w:p>
        </w:tc>
        <w:tc>
          <w:tcPr>
            <w:tcW w:w="138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36 710,4</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37 683,1</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37 907,5</w:t>
            </w:r>
          </w:p>
        </w:tc>
        <w:tc>
          <w:tcPr>
            <w:tcW w:w="1278"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44 629,8</w:t>
            </w:r>
          </w:p>
        </w:tc>
        <w:tc>
          <w:tcPr>
            <w:tcW w:w="159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46 591,0</w:t>
            </w:r>
          </w:p>
        </w:tc>
      </w:tr>
      <w:tr w:rsidR="00ED11F6" w:rsidRPr="003B0D62" w:rsidTr="001F7018">
        <w:trPr>
          <w:trHeight w:val="557"/>
        </w:trPr>
        <w:tc>
          <w:tcPr>
            <w:tcW w:w="64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w:t>
            </w:r>
          </w:p>
        </w:tc>
        <w:tc>
          <w:tcPr>
            <w:tcW w:w="2213"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Дефицит</w:t>
            </w:r>
            <w:proofErr w:type="spellEnd"/>
            <w:r w:rsidRPr="003B0D62">
              <w:rPr>
                <w:rFonts w:ascii="Times New Roman" w:hAnsi="Times New Roman"/>
              </w:rPr>
              <w:t>(-)/</w:t>
            </w:r>
          </w:p>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профицит</w:t>
            </w:r>
            <w:proofErr w:type="spellEnd"/>
            <w:r w:rsidRPr="003B0D62">
              <w:rPr>
                <w:rFonts w:ascii="Times New Roman" w:hAnsi="Times New Roman"/>
              </w:rPr>
              <w:t xml:space="preserve"> (+)</w:t>
            </w:r>
          </w:p>
        </w:tc>
        <w:tc>
          <w:tcPr>
            <w:tcW w:w="138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-309,3</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-1 807,5</w:t>
            </w:r>
          </w:p>
        </w:tc>
        <w:tc>
          <w:tcPr>
            <w:tcW w:w="1387"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2 212,2</w:t>
            </w:r>
          </w:p>
        </w:tc>
        <w:tc>
          <w:tcPr>
            <w:tcW w:w="1278"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647,0</w:t>
            </w:r>
          </w:p>
        </w:tc>
        <w:tc>
          <w:tcPr>
            <w:tcW w:w="159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-5 875,1</w:t>
            </w:r>
          </w:p>
        </w:tc>
      </w:tr>
    </w:tbl>
    <w:p w:rsidR="00ED11F6" w:rsidRPr="00100EC3" w:rsidRDefault="00ED11F6" w:rsidP="00ED11F6">
      <w:pPr>
        <w:autoSpaceDE w:val="0"/>
        <w:autoSpaceDN w:val="0"/>
        <w:adjustRightInd w:val="0"/>
        <w:jc w:val="both"/>
        <w:rPr>
          <w:rFonts w:ascii="Times New Roman" w:hAnsi="Times New Roman"/>
          <w:sz w:val="28"/>
          <w:szCs w:val="28"/>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Макроэкономическая стабильность, низкая инфляция, умеренная налоговая и долговая нагрузка, возможности для привлечения долгосрочных кредитных ресурсов могут и должны стать важнейшими конкурентными преимуществами Мурманской области, обеспечивающими приток инвестиций, внедрение инноваций, модернизацию экономики и, соответственно, расширение возможностей для решения социальных задач.</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Мероприятия Подпрограммы 1 направлены, прежде всего, на </w:t>
      </w:r>
      <w:r>
        <w:rPr>
          <w:rFonts w:ascii="Times New Roman" w:hAnsi="Times New Roman"/>
          <w:sz w:val="28"/>
          <w:szCs w:val="28"/>
          <w:lang w:val="ru-RU"/>
        </w:rPr>
        <w:t>о</w:t>
      </w:r>
      <w:r w:rsidRPr="00783408">
        <w:rPr>
          <w:rFonts w:ascii="Times New Roman" w:hAnsi="Times New Roman"/>
          <w:sz w:val="28"/>
          <w:szCs w:val="28"/>
          <w:lang w:val="ru-RU"/>
        </w:rPr>
        <w:t>беспечение стабильной финансовой основы для исполнения расходных обязательств Мурманской области</w:t>
      </w:r>
      <w:r w:rsidRPr="0013384E">
        <w:rPr>
          <w:rFonts w:ascii="Times New Roman" w:hAnsi="Times New Roman"/>
          <w:sz w:val="28"/>
          <w:szCs w:val="28"/>
          <w:lang w:val="ru-RU"/>
        </w:rPr>
        <w:t xml:space="preserve"> и </w:t>
      </w:r>
      <w:r>
        <w:rPr>
          <w:rFonts w:ascii="Times New Roman" w:hAnsi="Times New Roman"/>
          <w:sz w:val="28"/>
          <w:szCs w:val="28"/>
          <w:lang w:val="ru-RU"/>
        </w:rPr>
        <w:t>повышение качества бюджетного процесса в Мурманской области</w:t>
      </w:r>
      <w:r w:rsidRPr="0013384E">
        <w:rPr>
          <w:rFonts w:ascii="Times New Roman" w:hAnsi="Times New Roman"/>
          <w:sz w:val="28"/>
          <w:szCs w:val="28"/>
          <w:lang w:val="ru-RU"/>
        </w:rPr>
        <w:t>.</w:t>
      </w: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Динамика </w:t>
      </w:r>
      <w:r>
        <w:rPr>
          <w:rFonts w:ascii="Times New Roman" w:hAnsi="Times New Roman"/>
          <w:sz w:val="28"/>
          <w:szCs w:val="28"/>
          <w:lang w:val="ru-RU"/>
        </w:rPr>
        <w:t xml:space="preserve">целевых </w:t>
      </w:r>
      <w:r w:rsidRPr="0013384E">
        <w:rPr>
          <w:rFonts w:ascii="Times New Roman" w:hAnsi="Times New Roman"/>
          <w:sz w:val="28"/>
          <w:szCs w:val="28"/>
          <w:lang w:val="ru-RU"/>
        </w:rPr>
        <w:t xml:space="preserve">показателей </w:t>
      </w:r>
      <w:r>
        <w:rPr>
          <w:rFonts w:ascii="Times New Roman" w:hAnsi="Times New Roman"/>
          <w:sz w:val="28"/>
          <w:szCs w:val="28"/>
          <w:lang w:val="ru-RU"/>
        </w:rPr>
        <w:t>Под</w:t>
      </w:r>
      <w:r w:rsidRPr="0013384E">
        <w:rPr>
          <w:rFonts w:ascii="Times New Roman" w:hAnsi="Times New Roman"/>
          <w:sz w:val="28"/>
          <w:szCs w:val="28"/>
          <w:lang w:val="ru-RU"/>
        </w:rPr>
        <w:t xml:space="preserve">программы </w:t>
      </w:r>
      <w:r>
        <w:rPr>
          <w:rFonts w:ascii="Times New Roman" w:hAnsi="Times New Roman"/>
          <w:sz w:val="28"/>
          <w:szCs w:val="28"/>
          <w:lang w:val="ru-RU"/>
        </w:rPr>
        <w:t xml:space="preserve">1 </w:t>
      </w:r>
      <w:r w:rsidRPr="0013384E">
        <w:rPr>
          <w:rFonts w:ascii="Times New Roman" w:hAnsi="Times New Roman"/>
          <w:sz w:val="28"/>
          <w:szCs w:val="28"/>
          <w:lang w:val="ru-RU"/>
        </w:rPr>
        <w:t>за 2011-2013 годы представлена в таблице 2:</w:t>
      </w:r>
    </w:p>
    <w:p w:rsidR="00ED11F6" w:rsidRDefault="00ED11F6" w:rsidP="00ED11F6">
      <w:pPr>
        <w:autoSpaceDE w:val="0"/>
        <w:autoSpaceDN w:val="0"/>
        <w:adjustRightInd w:val="0"/>
        <w:jc w:val="right"/>
        <w:rPr>
          <w:rFonts w:ascii="Times New Roman" w:hAnsi="Times New Roman"/>
          <w:sz w:val="28"/>
          <w:szCs w:val="28"/>
        </w:rPr>
      </w:pPr>
      <w:proofErr w:type="spellStart"/>
      <w:r>
        <w:rPr>
          <w:rFonts w:ascii="Times New Roman" w:hAnsi="Times New Roman"/>
          <w:sz w:val="28"/>
          <w:szCs w:val="28"/>
        </w:rPr>
        <w:t>Таблица</w:t>
      </w:r>
      <w:proofErr w:type="spellEnd"/>
      <w:r>
        <w:rPr>
          <w:rFonts w:ascii="Times New Roman" w:hAnsi="Times New Roman"/>
          <w:sz w:val="28"/>
          <w:szCs w:val="28"/>
        </w:rPr>
        <w:t xml:space="preserv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474"/>
        <w:gridCol w:w="1510"/>
        <w:gridCol w:w="1432"/>
      </w:tblGrid>
      <w:tr w:rsidR="00ED11F6" w:rsidRPr="003B0D62" w:rsidTr="001F7018">
        <w:trPr>
          <w:tblHeader/>
        </w:trPr>
        <w:tc>
          <w:tcPr>
            <w:tcW w:w="5353" w:type="dxa"/>
            <w:vMerge w:val="restart"/>
            <w:vAlign w:val="center"/>
          </w:tcPr>
          <w:p w:rsidR="00ED11F6" w:rsidRPr="003B0D62" w:rsidRDefault="00ED11F6" w:rsidP="001F7018">
            <w:pPr>
              <w:autoSpaceDE w:val="0"/>
              <w:autoSpaceDN w:val="0"/>
              <w:adjustRightInd w:val="0"/>
              <w:jc w:val="center"/>
              <w:rPr>
                <w:rFonts w:ascii="Times New Roman" w:hAnsi="Times New Roman"/>
                <w:sz w:val="32"/>
                <w:szCs w:val="32"/>
              </w:rPr>
            </w:pPr>
            <w:proofErr w:type="spellStart"/>
            <w:r w:rsidRPr="003B0D62">
              <w:rPr>
                <w:rFonts w:ascii="Times New Roman" w:hAnsi="Times New Roman"/>
                <w:szCs w:val="32"/>
              </w:rPr>
              <w:t>Показатель</w:t>
            </w:r>
            <w:proofErr w:type="spellEnd"/>
            <w:r w:rsidRPr="003B0D62">
              <w:rPr>
                <w:rFonts w:ascii="Times New Roman" w:hAnsi="Times New Roman"/>
                <w:szCs w:val="32"/>
              </w:rPr>
              <w:t xml:space="preserve">, </w:t>
            </w:r>
            <w:proofErr w:type="spellStart"/>
            <w:r w:rsidRPr="003B0D62">
              <w:rPr>
                <w:rFonts w:ascii="Times New Roman" w:hAnsi="Times New Roman"/>
                <w:szCs w:val="32"/>
              </w:rPr>
              <w:t>ед</w:t>
            </w:r>
            <w:proofErr w:type="spellEnd"/>
            <w:r w:rsidRPr="003B0D62">
              <w:rPr>
                <w:rFonts w:ascii="Times New Roman" w:hAnsi="Times New Roman"/>
                <w:szCs w:val="32"/>
              </w:rPr>
              <w:t xml:space="preserve">. </w:t>
            </w:r>
            <w:proofErr w:type="spellStart"/>
            <w:proofErr w:type="gramStart"/>
            <w:r w:rsidRPr="003B0D62">
              <w:rPr>
                <w:rFonts w:ascii="Times New Roman" w:hAnsi="Times New Roman"/>
                <w:szCs w:val="32"/>
              </w:rPr>
              <w:t>изм</w:t>
            </w:r>
            <w:proofErr w:type="spellEnd"/>
            <w:proofErr w:type="gramEnd"/>
            <w:r w:rsidRPr="003B0D62">
              <w:rPr>
                <w:rFonts w:ascii="Times New Roman" w:hAnsi="Times New Roman"/>
                <w:szCs w:val="32"/>
              </w:rPr>
              <w:t>.</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2011 </w:t>
            </w:r>
            <w:proofErr w:type="spellStart"/>
            <w:r w:rsidRPr="003B0D62">
              <w:rPr>
                <w:rFonts w:ascii="Times New Roman" w:hAnsi="Times New Roman"/>
              </w:rPr>
              <w:t>год</w:t>
            </w:r>
            <w:proofErr w:type="spellEnd"/>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2012 </w:t>
            </w:r>
            <w:proofErr w:type="spellStart"/>
            <w:r w:rsidRPr="003B0D62">
              <w:rPr>
                <w:rFonts w:ascii="Times New Roman" w:hAnsi="Times New Roman"/>
              </w:rPr>
              <w:t>год</w:t>
            </w:r>
            <w:proofErr w:type="spellEnd"/>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2013 </w:t>
            </w:r>
            <w:proofErr w:type="spellStart"/>
            <w:r w:rsidRPr="003B0D62">
              <w:rPr>
                <w:rFonts w:ascii="Times New Roman" w:hAnsi="Times New Roman"/>
              </w:rPr>
              <w:t>год</w:t>
            </w:r>
            <w:proofErr w:type="spellEnd"/>
          </w:p>
        </w:tc>
      </w:tr>
      <w:tr w:rsidR="00ED11F6" w:rsidRPr="003B0D62" w:rsidTr="001F7018">
        <w:trPr>
          <w:tblHeader/>
        </w:trPr>
        <w:tc>
          <w:tcPr>
            <w:tcW w:w="5353" w:type="dxa"/>
            <w:vMerge/>
            <w:vAlign w:val="center"/>
          </w:tcPr>
          <w:p w:rsidR="00ED11F6" w:rsidRPr="003B0D62" w:rsidRDefault="00ED11F6" w:rsidP="001F7018">
            <w:pPr>
              <w:autoSpaceDE w:val="0"/>
              <w:autoSpaceDN w:val="0"/>
              <w:adjustRightInd w:val="0"/>
              <w:jc w:val="center"/>
              <w:rPr>
                <w:rFonts w:ascii="Times New Roman" w:hAnsi="Times New Roman"/>
              </w:rPr>
            </w:pP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факт</w:t>
            </w:r>
            <w:proofErr w:type="spellEnd"/>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факт</w:t>
            </w:r>
            <w:proofErr w:type="spellEnd"/>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прогноз</w:t>
            </w:r>
            <w:proofErr w:type="spellEnd"/>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 xml:space="preserve">Отношение объема государственного долга Мурманской области по состоянию на 1 января года, следующего за </w:t>
            </w:r>
            <w:proofErr w:type="gramStart"/>
            <w:r w:rsidRPr="003B0D62">
              <w:rPr>
                <w:rFonts w:ascii="Times New Roman" w:hAnsi="Times New Roman"/>
                <w:lang w:val="ru-RU"/>
              </w:rPr>
              <w:t>отчетным</w:t>
            </w:r>
            <w:proofErr w:type="gramEnd"/>
            <w:r w:rsidRPr="003B0D62">
              <w:rPr>
                <w:rFonts w:ascii="Times New Roman" w:hAnsi="Times New Roman"/>
                <w:lang w:val="ru-RU"/>
              </w:rPr>
              <w:t>, к общему годовому объему доходов бюджета Мурманской области в финансовом году (без учета объемов безвозмездных поступлений), %</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8,2</w:t>
            </w:r>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26,8</w:t>
            </w:r>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37,7</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Отношение объема бюджетных ассигнований,  предусмотренных в консолидированном бюджете Мурманской области на поэтапное повышение оплаты труда отдельных категорий работников бюджетной сферы, к объему бюджетных ассигнований,  необходимых на указанные цели, %</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x</w:t>
            </w:r>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х</w:t>
            </w:r>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100,0</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Доля главных администраторов средств  областного бюджета, имеющих   итоговую оценку   качества   финансового менеджмента более 80 баллов, %</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18,2</w:t>
            </w:r>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51,5</w:t>
            </w:r>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52,0</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i/>
                <w:lang w:val="ru-RU"/>
              </w:rPr>
            </w:pPr>
            <w:r w:rsidRPr="003B0D62">
              <w:rPr>
                <w:rFonts w:ascii="Times New Roman" w:hAnsi="Times New Roman"/>
                <w:lang w:val="ru-RU"/>
              </w:rPr>
              <w:t>Отношение объема просроченной кредиторской задолженности областного бюджета и государственных областных учреждений к объему расходов областного бюджета, %</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tc>
        <w:tc>
          <w:tcPr>
            <w:tcW w:w="1510" w:type="dxa"/>
            <w:vAlign w:val="center"/>
          </w:tcPr>
          <w:p w:rsidR="00ED11F6" w:rsidRPr="003B0D62" w:rsidRDefault="00ED11F6" w:rsidP="001F7018">
            <w:pPr>
              <w:jc w:val="center"/>
              <w:rPr>
                <w:rFonts w:ascii="Times New Roman" w:hAnsi="Times New Roman"/>
              </w:rPr>
            </w:pPr>
            <w:r w:rsidRPr="003B0D62">
              <w:rPr>
                <w:rFonts w:ascii="Times New Roman" w:hAnsi="Times New Roman"/>
              </w:rPr>
              <w:t>0,0002</w:t>
            </w:r>
          </w:p>
        </w:tc>
        <w:tc>
          <w:tcPr>
            <w:tcW w:w="1432" w:type="dxa"/>
            <w:vAlign w:val="center"/>
          </w:tcPr>
          <w:p w:rsidR="00ED11F6" w:rsidRPr="003B0D62" w:rsidRDefault="00ED11F6" w:rsidP="001F7018">
            <w:pPr>
              <w:jc w:val="center"/>
              <w:rPr>
                <w:rFonts w:ascii="Times New Roman" w:hAnsi="Times New Roman"/>
              </w:rPr>
            </w:pPr>
            <w:r w:rsidRPr="003B0D62">
              <w:rPr>
                <w:rFonts w:ascii="Times New Roman" w:hAnsi="Times New Roman"/>
              </w:rPr>
              <w:t>0,0001</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i/>
                <w:lang w:val="ru-RU"/>
              </w:rPr>
            </w:pPr>
            <w:r w:rsidRPr="003B0D62">
              <w:rPr>
                <w:rFonts w:ascii="Times New Roman" w:hAnsi="Times New Roman"/>
                <w:lang w:val="ru-RU"/>
              </w:rPr>
              <w:t>Функционирование информационного ресурса «Бюджет для граждан» в информационно-коммуникационной сети Интернет, да/нет</w:t>
            </w:r>
          </w:p>
        </w:tc>
        <w:tc>
          <w:tcPr>
            <w:tcW w:w="1474"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нет</w:t>
            </w:r>
            <w:proofErr w:type="spellEnd"/>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нет</w:t>
            </w:r>
            <w:proofErr w:type="spellEnd"/>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нет</w:t>
            </w:r>
            <w:proofErr w:type="spellEnd"/>
          </w:p>
        </w:tc>
      </w:tr>
    </w:tbl>
    <w:p w:rsidR="00ED11F6" w:rsidRDefault="00ED11F6" w:rsidP="00ED11F6">
      <w:pPr>
        <w:autoSpaceDE w:val="0"/>
        <w:autoSpaceDN w:val="0"/>
        <w:adjustRightInd w:val="0"/>
        <w:jc w:val="both"/>
        <w:rPr>
          <w:rFonts w:ascii="Times New Roman" w:hAnsi="Times New Roman"/>
          <w:color w:val="FF0000"/>
          <w:sz w:val="28"/>
          <w:szCs w:val="28"/>
        </w:rPr>
      </w:pP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sidRPr="00FE179B">
        <w:rPr>
          <w:rFonts w:ascii="Times New Roman" w:hAnsi="Times New Roman"/>
          <w:sz w:val="28"/>
          <w:szCs w:val="28"/>
          <w:lang w:val="ru-RU"/>
        </w:rPr>
        <w:t xml:space="preserve">В настоящее время в сфере управления </w:t>
      </w:r>
      <w:r>
        <w:rPr>
          <w:rFonts w:ascii="Times New Roman" w:hAnsi="Times New Roman"/>
          <w:sz w:val="28"/>
          <w:szCs w:val="28"/>
          <w:lang w:val="ru-RU"/>
        </w:rPr>
        <w:t xml:space="preserve">региональными </w:t>
      </w:r>
      <w:r w:rsidRPr="00FE179B">
        <w:rPr>
          <w:rFonts w:ascii="Times New Roman" w:hAnsi="Times New Roman"/>
          <w:sz w:val="28"/>
          <w:szCs w:val="28"/>
          <w:lang w:val="ru-RU"/>
        </w:rPr>
        <w:t>финансами сохраняется ряд недостатков, ограничений и нерешенных проблем, в том числе:</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слабая увязка между стратегич</w:t>
      </w:r>
      <w:r>
        <w:rPr>
          <w:rFonts w:ascii="Times New Roman" w:hAnsi="Times New Roman"/>
          <w:sz w:val="28"/>
          <w:szCs w:val="28"/>
          <w:lang w:val="ru-RU"/>
        </w:rPr>
        <w:t>еским и бюджетным планированием</w:t>
      </w:r>
      <w:r w:rsidRPr="00FE179B">
        <w:rPr>
          <w:rFonts w:ascii="Times New Roman" w:hAnsi="Times New Roman"/>
          <w:sz w:val="28"/>
          <w:szCs w:val="28"/>
          <w:lang w:val="ru-RU"/>
        </w:rPr>
        <w:t>;</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недостаточность трехлетнего горизонта социально-экономического прогнозирования и бюджетного планирования, отсутствие нормативно-методического обеспечения и практики долгосрочного бюджетного планирования;</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 xml:space="preserve">сохранение условий и стимулов для неоправданного увеличения бюджетных расходов </w:t>
      </w:r>
      <w:r>
        <w:rPr>
          <w:rFonts w:ascii="Times New Roman" w:hAnsi="Times New Roman"/>
          <w:sz w:val="28"/>
          <w:szCs w:val="28"/>
          <w:lang w:val="ru-RU"/>
        </w:rPr>
        <w:t>на фоне</w:t>
      </w:r>
      <w:r w:rsidRPr="00FE179B">
        <w:rPr>
          <w:rFonts w:ascii="Times New Roman" w:hAnsi="Times New Roman"/>
          <w:sz w:val="28"/>
          <w:szCs w:val="28"/>
          <w:lang w:val="ru-RU"/>
        </w:rPr>
        <w:t xml:space="preserve"> низкой мотивации органов государственной власти и органов местного самоуправления к формированию приоритетов и оптимизации бюджетных расходов;</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отсутствие оценки экономических последствий принимаемых решений и, соответственно, отсутствие ответственности;</w:t>
      </w:r>
    </w:p>
    <w:p w:rsidR="00ED11F6"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недостаточная действенность системы государственного и муниципального финансового контроля и его ориентации на оценку эффективности бюджетных расходов;</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13384E">
        <w:rPr>
          <w:rFonts w:ascii="Times New Roman" w:hAnsi="Times New Roman"/>
          <w:sz w:val="28"/>
          <w:szCs w:val="28"/>
          <w:lang w:val="ru-RU"/>
        </w:rPr>
        <w:t>низкий процент возврата бюджетных средств по результатам проведенных ревизий и проверок</w:t>
      </w:r>
      <w:r>
        <w:rPr>
          <w:rFonts w:ascii="Times New Roman" w:hAnsi="Times New Roman"/>
          <w:sz w:val="28"/>
          <w:szCs w:val="28"/>
          <w:lang w:val="ru-RU"/>
        </w:rPr>
        <w:t>, проводимых в рамках</w:t>
      </w:r>
      <w:r w:rsidRPr="0013384E">
        <w:rPr>
          <w:rFonts w:ascii="Times New Roman" w:hAnsi="Times New Roman"/>
          <w:sz w:val="28"/>
          <w:szCs w:val="28"/>
          <w:lang w:val="ru-RU"/>
        </w:rPr>
        <w:t xml:space="preserve"> осуществления финансового контроля</w:t>
      </w:r>
      <w:r>
        <w:rPr>
          <w:rFonts w:ascii="Times New Roman" w:hAnsi="Times New Roman"/>
          <w:sz w:val="28"/>
          <w:szCs w:val="28"/>
          <w:lang w:val="ru-RU"/>
        </w:rPr>
        <w:t>;</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 xml:space="preserve">ограниченность </w:t>
      </w:r>
      <w:proofErr w:type="gramStart"/>
      <w:r w:rsidRPr="00FE179B">
        <w:rPr>
          <w:rFonts w:ascii="Times New Roman" w:hAnsi="Times New Roman"/>
          <w:sz w:val="28"/>
          <w:szCs w:val="28"/>
          <w:lang w:val="ru-RU"/>
        </w:rPr>
        <w:t>применения оценки эффективности использования бюджетных средств</w:t>
      </w:r>
      <w:proofErr w:type="gramEnd"/>
      <w:r w:rsidRPr="00FE179B">
        <w:rPr>
          <w:rFonts w:ascii="Times New Roman" w:hAnsi="Times New Roman"/>
          <w:sz w:val="28"/>
          <w:szCs w:val="28"/>
          <w:lang w:val="ru-RU"/>
        </w:rPr>
        <w:t xml:space="preserve"> и качества финансового менеджмента в секторе государственного управления;</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неразвитость</w:t>
      </w:r>
      <w:r w:rsidRPr="00FE179B">
        <w:rPr>
          <w:rFonts w:ascii="Times New Roman" w:hAnsi="Times New Roman"/>
          <w:sz w:val="28"/>
          <w:szCs w:val="28"/>
          <w:lang w:val="ru-RU"/>
        </w:rPr>
        <w:t xml:space="preserve"> институтов планирования государственных заказов и исполнения государственных контрактов;</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подмена ответственности государственного заказчика за конечные результаты закупки ответственностью исключительно за соблюдение формализованных правил отбора поставщика;</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наличие отдельных несовершенств в нормативных правовых актах, регулирующих бюджетные правоотношения, а также отдельных неурегулированных вопросов;</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разрозненность и фрагментарность информационных систем, используемых для целей государственного управления, в том числе в сфере управления общественными финансами;</w:t>
      </w:r>
    </w:p>
    <w:p w:rsidR="00ED11F6" w:rsidRPr="00FE179B"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недостаточная открытость, прозрачность и подотчетность деятельности участников сектора государственного управления, низкая степень вовлеченности гражданского общества в обсуждение целей и результатов использования бюджетных средств;</w:t>
      </w:r>
    </w:p>
    <w:p w:rsidR="00ED11F6" w:rsidRDefault="00ED11F6" w:rsidP="00ED11F6">
      <w:pPr>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E179B">
        <w:rPr>
          <w:rFonts w:ascii="Times New Roman" w:hAnsi="Times New Roman"/>
          <w:sz w:val="28"/>
          <w:szCs w:val="28"/>
          <w:lang w:val="ru-RU"/>
        </w:rPr>
        <w:t>высокая стоимость заимствований, привлекаемых в качестве источников финансирования дефицита областного бюджета.</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Решение основных проблем в сфере реализации Подпрограммы 1 связано с нормативным регулированием бюджетного процесса, реализацией принципов эффективного и ответственного управления </w:t>
      </w:r>
      <w:r>
        <w:rPr>
          <w:rFonts w:ascii="Times New Roman" w:hAnsi="Times New Roman"/>
          <w:sz w:val="28"/>
          <w:szCs w:val="28"/>
          <w:lang w:val="ru-RU"/>
        </w:rPr>
        <w:t>региональными</w:t>
      </w:r>
      <w:r w:rsidRPr="0013384E">
        <w:rPr>
          <w:rFonts w:ascii="Times New Roman" w:hAnsi="Times New Roman"/>
          <w:sz w:val="28"/>
          <w:szCs w:val="28"/>
          <w:lang w:val="ru-RU"/>
        </w:rPr>
        <w:t xml:space="preserve"> финансами, что предполагает:</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lastRenderedPageBreak/>
        <w:t>четкое и однозначное определение ответственности и полномочий участников бюджетного процесса, в том числе органов исполнительной власти, осуществляющих организацию составления и исполнения областного бюджета;</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обеспечение самостоятельности, мотивации и ответственности исполнительных органов власти Мурманской области, их структурных подразделений и государственных областных учреждений при планировании и достижении результатов использования бюджетных ассигнований в рамках установленных бюджетных ограничений;</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использование конкурентных принципов распределения бюджетных средств, в том числе с учетом достигнутых и планируемых результатов использования бюджетных ассигнований;</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наличие и соблюдение формализованных, прозрачных и устойчивых к коррупции процедур принятия решений по использованию бюджетных средств, в том числе, при осуществлении государственных закупок;</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соблюдение формализованных требований к ведению бюджетного учета, составлению и представлению бюджетной отчетности;</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наличие и применение </w:t>
      </w:r>
      <w:proofErr w:type="gramStart"/>
      <w:r w:rsidRPr="0013384E">
        <w:rPr>
          <w:rFonts w:ascii="Times New Roman" w:hAnsi="Times New Roman"/>
          <w:sz w:val="28"/>
          <w:szCs w:val="28"/>
          <w:lang w:val="ru-RU"/>
        </w:rPr>
        <w:t>методов оценки результатов использования бюджетных средств</w:t>
      </w:r>
      <w:proofErr w:type="gramEnd"/>
      <w:r w:rsidRPr="0013384E">
        <w:rPr>
          <w:rFonts w:ascii="Times New Roman" w:hAnsi="Times New Roman"/>
          <w:sz w:val="28"/>
          <w:szCs w:val="28"/>
          <w:lang w:val="ru-RU"/>
        </w:rPr>
        <w:t xml:space="preserve"> ведомствами и учреждениями в отчетном и плановом периоде;</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регулярное проведение анализа и оценки качества управления общественными финансами и финансового менеджмента с поддержкой мер по его повышению;</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bCs/>
          <w:sz w:val="28"/>
          <w:szCs w:val="28"/>
          <w:lang w:val="ru-RU"/>
        </w:rPr>
      </w:pPr>
      <w:r w:rsidRPr="0013384E">
        <w:rPr>
          <w:rFonts w:ascii="Times New Roman" w:hAnsi="Times New Roman"/>
          <w:bCs/>
          <w:sz w:val="28"/>
          <w:szCs w:val="28"/>
          <w:lang w:val="ru-RU"/>
        </w:rPr>
        <w:t xml:space="preserve">создание и </w:t>
      </w:r>
      <w:r w:rsidRPr="0013384E">
        <w:rPr>
          <w:rFonts w:ascii="Times New Roman" w:hAnsi="Times New Roman"/>
          <w:sz w:val="28"/>
          <w:szCs w:val="28"/>
          <w:lang w:val="ru-RU"/>
        </w:rPr>
        <w:t xml:space="preserve">развитие единой интегрированной информационной системы управления общественными финансами Мурманской области, позволяющей обеспечить </w:t>
      </w:r>
      <w:r w:rsidRPr="0013384E">
        <w:rPr>
          <w:rFonts w:ascii="Times New Roman" w:hAnsi="Times New Roman"/>
          <w:bCs/>
          <w:sz w:val="28"/>
          <w:szCs w:val="28"/>
          <w:lang w:val="ru-RU"/>
        </w:rPr>
        <w:t>консолидацию заказчиков и использовать комплексные методы управления инвестиционными проектами;</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актуализацию административных регламентов органов государственного финансового контроля (надзора);</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усиление </w:t>
      </w:r>
      <w:proofErr w:type="gramStart"/>
      <w:r w:rsidRPr="0013384E">
        <w:rPr>
          <w:rFonts w:ascii="Times New Roman" w:hAnsi="Times New Roman"/>
          <w:sz w:val="28"/>
          <w:szCs w:val="28"/>
          <w:lang w:val="ru-RU"/>
        </w:rPr>
        <w:t>контроля за</w:t>
      </w:r>
      <w:proofErr w:type="gramEnd"/>
      <w:r w:rsidRPr="0013384E">
        <w:rPr>
          <w:rFonts w:ascii="Times New Roman" w:hAnsi="Times New Roman"/>
          <w:sz w:val="28"/>
          <w:szCs w:val="28"/>
          <w:lang w:val="ru-RU"/>
        </w:rPr>
        <w:t xml:space="preserve"> разработкой и выполнением государственных  программ Мурманской области;</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наличие общедоступной информации о состоянии и тенденциях развития общественных финансов, создание информационной инфраструктуры для участия общественных организаций в работе с государственными программами Мурманской области;</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размещение органами исполнительной власти Мурманской области информации о разработке проектов нормативных правовых актов, ходе и результатах их общественного обсуждения на едином ресурсе в сети Интернет;</w:t>
      </w:r>
    </w:p>
    <w:p w:rsidR="00ED11F6" w:rsidRPr="0013384E" w:rsidRDefault="00ED11F6" w:rsidP="00BF73CE">
      <w:pPr>
        <w:pStyle w:val="a4"/>
        <w:numPr>
          <w:ilvl w:val="0"/>
          <w:numId w:val="14"/>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достижение экономически </w:t>
      </w:r>
      <w:proofErr w:type="gramStart"/>
      <w:r w:rsidRPr="0013384E">
        <w:rPr>
          <w:rFonts w:ascii="Times New Roman" w:hAnsi="Times New Roman"/>
          <w:sz w:val="28"/>
          <w:szCs w:val="28"/>
          <w:lang w:val="ru-RU"/>
        </w:rPr>
        <w:t>обоснованных</w:t>
      </w:r>
      <w:proofErr w:type="gramEnd"/>
      <w:r w:rsidRPr="0013384E">
        <w:rPr>
          <w:rFonts w:ascii="Times New Roman" w:hAnsi="Times New Roman"/>
          <w:sz w:val="28"/>
          <w:szCs w:val="28"/>
          <w:lang w:val="ru-RU"/>
        </w:rPr>
        <w:t xml:space="preserve"> объема и структуры государственного долга;</w:t>
      </w:r>
    </w:p>
    <w:p w:rsidR="00ED11F6" w:rsidRPr="0013384E" w:rsidRDefault="00ED11F6" w:rsidP="00BF73CE">
      <w:pPr>
        <w:pStyle w:val="a4"/>
        <w:widowControl w:val="0"/>
        <w:numPr>
          <w:ilvl w:val="0"/>
          <w:numId w:val="14"/>
        </w:numPr>
        <w:tabs>
          <w:tab w:val="left" w:pos="993"/>
        </w:tabs>
        <w:autoSpaceDE w:val="0"/>
        <w:autoSpaceDN w:val="0"/>
        <w:adjustRightInd w:val="0"/>
        <w:ind w:left="0" w:firstLine="709"/>
        <w:contextualSpacing w:val="0"/>
        <w:jc w:val="both"/>
        <w:rPr>
          <w:rFonts w:ascii="Times New Roman" w:hAnsi="Times New Roman"/>
          <w:i/>
          <w:color w:val="00B050"/>
          <w:sz w:val="28"/>
          <w:szCs w:val="28"/>
          <w:lang w:val="ru-RU"/>
        </w:rPr>
      </w:pPr>
      <w:r w:rsidRPr="0013384E">
        <w:rPr>
          <w:rFonts w:ascii="Times New Roman" w:hAnsi="Times New Roman"/>
          <w:sz w:val="28"/>
          <w:szCs w:val="28"/>
          <w:lang w:val="ru-RU"/>
        </w:rPr>
        <w:t xml:space="preserve">соблюдение установленных Бюджетным кодексом Российской Федерации ограничений дефицита областного бюджета, предельного объема государственного долга Мурманской области и расходам на его обслуживание. </w:t>
      </w:r>
    </w:p>
    <w:p w:rsidR="00ED11F6" w:rsidRPr="0013384E" w:rsidRDefault="00ED11F6" w:rsidP="00ED11F6">
      <w:pPr>
        <w:pStyle w:val="a4"/>
        <w:widowControl w:val="0"/>
        <w:tabs>
          <w:tab w:val="left" w:pos="993"/>
        </w:tabs>
        <w:autoSpaceDE w:val="0"/>
        <w:autoSpaceDN w:val="0"/>
        <w:adjustRightInd w:val="0"/>
        <w:ind w:left="0"/>
        <w:contextualSpacing w:val="0"/>
        <w:jc w:val="both"/>
        <w:rPr>
          <w:rFonts w:ascii="Times New Roman" w:hAnsi="Times New Roman"/>
          <w:i/>
          <w:color w:val="00B050"/>
          <w:sz w:val="28"/>
          <w:szCs w:val="28"/>
          <w:lang w:val="ru-RU"/>
        </w:rPr>
      </w:pPr>
    </w:p>
    <w:p w:rsidR="00ED11F6" w:rsidRPr="0013384E" w:rsidRDefault="00ED11F6" w:rsidP="00BF73CE">
      <w:pPr>
        <w:pStyle w:val="a4"/>
        <w:widowControl w:val="0"/>
        <w:numPr>
          <w:ilvl w:val="0"/>
          <w:numId w:val="1"/>
        </w:numPr>
        <w:autoSpaceDE w:val="0"/>
        <w:autoSpaceDN w:val="0"/>
        <w:adjustRightInd w:val="0"/>
        <w:ind w:left="0" w:firstLine="0"/>
        <w:contextualSpacing w:val="0"/>
        <w:jc w:val="center"/>
        <w:rPr>
          <w:rFonts w:ascii="Times New Roman" w:hAnsi="Times New Roman"/>
          <w:b/>
          <w:sz w:val="28"/>
          <w:szCs w:val="28"/>
          <w:lang w:val="ru-RU"/>
        </w:rPr>
      </w:pPr>
      <w:r w:rsidRPr="0013384E">
        <w:rPr>
          <w:rFonts w:ascii="Times New Roman" w:hAnsi="Times New Roman"/>
          <w:b/>
          <w:sz w:val="28"/>
          <w:szCs w:val="28"/>
          <w:lang w:val="ru-RU"/>
        </w:rPr>
        <w:t xml:space="preserve">Приоритеты государственной политики в сфере реализации </w:t>
      </w:r>
      <w:r w:rsidRPr="0013384E">
        <w:rPr>
          <w:rFonts w:ascii="Times New Roman" w:hAnsi="Times New Roman"/>
          <w:b/>
          <w:sz w:val="28"/>
          <w:szCs w:val="28"/>
          <w:lang w:val="ru-RU"/>
        </w:rPr>
        <w:lastRenderedPageBreak/>
        <w:t>подпрограммы, цели, задачи подпрограммы, описание основных ожидаемых конечных результатов подпрограммы, сроков ее реализации</w:t>
      </w:r>
    </w:p>
    <w:p w:rsidR="00ED11F6" w:rsidRPr="0013384E" w:rsidRDefault="00ED11F6" w:rsidP="00ED11F6">
      <w:pPr>
        <w:pStyle w:val="a4"/>
        <w:widowControl w:val="0"/>
        <w:autoSpaceDE w:val="0"/>
        <w:autoSpaceDN w:val="0"/>
        <w:adjustRightInd w:val="0"/>
        <w:ind w:left="0"/>
        <w:contextualSpacing w:val="0"/>
        <w:jc w:val="both"/>
        <w:rPr>
          <w:rFonts w:ascii="Times New Roman" w:hAnsi="Times New Roman"/>
          <w:i/>
          <w:color w:val="00B050"/>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Подпрограмма 1 направлена на реализацию приоритетных направлений государственной политики, определенных в долгосрочной стратегии социально-экономического развития Мурманской области.</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
          <w:iCs/>
          <w:sz w:val="28"/>
          <w:szCs w:val="28"/>
          <w:lang w:val="ru-RU"/>
        </w:rPr>
        <w:t>Целями</w:t>
      </w:r>
      <w:r w:rsidRPr="0013384E">
        <w:rPr>
          <w:rFonts w:ascii="Times New Roman" w:hAnsi="Times New Roman"/>
          <w:iCs/>
          <w:sz w:val="28"/>
          <w:szCs w:val="28"/>
          <w:lang w:val="ru-RU"/>
        </w:rPr>
        <w:t xml:space="preserve"> подпрограммы являются:</w:t>
      </w:r>
    </w:p>
    <w:p w:rsidR="00ED11F6" w:rsidRPr="0013384E" w:rsidRDefault="00ED11F6" w:rsidP="00ED11F6">
      <w:pPr>
        <w:ind w:firstLine="709"/>
        <w:jc w:val="both"/>
        <w:rPr>
          <w:rFonts w:ascii="Times New Roman" w:hAnsi="Times New Roman"/>
          <w:sz w:val="28"/>
          <w:szCs w:val="28"/>
          <w:lang w:val="ru-RU"/>
        </w:rPr>
      </w:pPr>
      <w:r w:rsidRPr="0013384E">
        <w:rPr>
          <w:rFonts w:ascii="Times New Roman" w:hAnsi="Times New Roman"/>
          <w:sz w:val="28"/>
          <w:szCs w:val="28"/>
          <w:lang w:val="ru-RU"/>
        </w:rPr>
        <w:t xml:space="preserve">1. </w:t>
      </w:r>
      <w:r w:rsidRPr="00783408">
        <w:rPr>
          <w:rFonts w:ascii="Times New Roman" w:hAnsi="Times New Roman"/>
          <w:sz w:val="28"/>
          <w:szCs w:val="28"/>
          <w:lang w:val="ru-RU"/>
        </w:rPr>
        <w:t>Обеспечение стабильной финансовой основы для исполнения расходных обязательств Мурманской области</w:t>
      </w:r>
      <w:r w:rsidRPr="0013384E">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2. Повышение качества бюджетного процесса в Мурманской области.</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 xml:space="preserve">Для достижения целей Подпрограммы 1 должно быть обеспечено решение следующих </w:t>
      </w:r>
      <w:r w:rsidRPr="0013384E">
        <w:rPr>
          <w:rFonts w:ascii="Times New Roman" w:hAnsi="Times New Roman"/>
          <w:i/>
          <w:iCs/>
          <w:sz w:val="28"/>
          <w:szCs w:val="28"/>
          <w:lang w:val="ru-RU"/>
        </w:rPr>
        <w:t>задач</w:t>
      </w:r>
      <w:r w:rsidRPr="0013384E">
        <w:rPr>
          <w:rFonts w:ascii="Times New Roman" w:hAnsi="Times New Roman"/>
          <w:iCs/>
          <w:sz w:val="28"/>
          <w:szCs w:val="28"/>
          <w:lang w:val="ru-RU"/>
        </w:rPr>
        <w:t>:</w:t>
      </w:r>
    </w:p>
    <w:p w:rsidR="00ED11F6" w:rsidRPr="0013384E" w:rsidRDefault="00ED11F6" w:rsidP="00BF73CE">
      <w:pPr>
        <w:pStyle w:val="a4"/>
        <w:numPr>
          <w:ilvl w:val="0"/>
          <w:numId w:val="15"/>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Совершенствование бюджетного процесса в Мурманской области  и нормативно-правового регулирования в бюджетно-финансовой сфере.</w:t>
      </w:r>
    </w:p>
    <w:p w:rsidR="00ED11F6" w:rsidRPr="0013384E" w:rsidRDefault="00ED11F6" w:rsidP="00BF73CE">
      <w:pPr>
        <w:pStyle w:val="a4"/>
        <w:numPr>
          <w:ilvl w:val="0"/>
          <w:numId w:val="15"/>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Эффективное управление государственным долгом и государственными финансовыми активами Мурманской области.</w:t>
      </w:r>
    </w:p>
    <w:p w:rsidR="00ED11F6" w:rsidRPr="0013384E" w:rsidRDefault="00ED11F6" w:rsidP="00BF73CE">
      <w:pPr>
        <w:pStyle w:val="a4"/>
        <w:numPr>
          <w:ilvl w:val="0"/>
          <w:numId w:val="15"/>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Развитие информационной системы управления государственными финансами, повышение прозрачности бюджетов и открытости бюджетного процесса.</w:t>
      </w:r>
    </w:p>
    <w:p w:rsidR="00ED11F6" w:rsidRPr="0013384E" w:rsidRDefault="00ED11F6" w:rsidP="00BF73CE">
      <w:pPr>
        <w:pStyle w:val="a4"/>
        <w:numPr>
          <w:ilvl w:val="0"/>
          <w:numId w:val="15"/>
        </w:numPr>
        <w:tabs>
          <w:tab w:val="left" w:pos="993"/>
        </w:tabs>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Развитие системы государственного финансового контроля  (надзора) в бюджетно-финансовой сфере.</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Основными ожидаемыми </w:t>
      </w:r>
      <w:r w:rsidRPr="0013384E">
        <w:rPr>
          <w:rFonts w:ascii="Times New Roman" w:hAnsi="Times New Roman"/>
          <w:i/>
          <w:sz w:val="28"/>
          <w:szCs w:val="28"/>
          <w:lang w:val="ru-RU"/>
        </w:rPr>
        <w:t>результатами</w:t>
      </w:r>
      <w:r w:rsidRPr="0013384E">
        <w:rPr>
          <w:rFonts w:ascii="Times New Roman" w:hAnsi="Times New Roman"/>
          <w:sz w:val="28"/>
          <w:szCs w:val="28"/>
          <w:lang w:val="ru-RU"/>
        </w:rPr>
        <w:t xml:space="preserve"> реализации подпрограммы являются:</w:t>
      </w:r>
    </w:p>
    <w:p w:rsidR="00ED11F6" w:rsidRPr="0013384E" w:rsidRDefault="00ED11F6" w:rsidP="00BF73CE">
      <w:pPr>
        <w:pStyle w:val="a4"/>
        <w:numPr>
          <w:ilvl w:val="0"/>
          <w:numId w:val="16"/>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Обеспечение долгосрочной сбалансированности и устойчивости бюджетной системы Мурманской области за счет интеграции стратегического и бюджетного планирования, создания инструментов долгосрочного финансового планирования.</w:t>
      </w:r>
    </w:p>
    <w:p w:rsidR="00ED11F6" w:rsidRPr="0013384E" w:rsidRDefault="00ED11F6" w:rsidP="00BF73CE">
      <w:pPr>
        <w:pStyle w:val="a4"/>
        <w:numPr>
          <w:ilvl w:val="0"/>
          <w:numId w:val="16"/>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Повышение уровня бюджетной дисциплины и качества управления средствами областного бюджета главными администраторами средств областного бюджета.</w:t>
      </w:r>
    </w:p>
    <w:p w:rsidR="00ED11F6" w:rsidRPr="0013384E" w:rsidRDefault="00ED11F6" w:rsidP="00BF73CE">
      <w:pPr>
        <w:pStyle w:val="a4"/>
        <w:numPr>
          <w:ilvl w:val="0"/>
          <w:numId w:val="16"/>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Качественная организация планирования и исполнения областного бюджета, ведения бюджетного учета и формирования бюджетной отчетности и сводной бухгалтерской отчетности учреждений.</w:t>
      </w:r>
    </w:p>
    <w:p w:rsidR="00ED11F6" w:rsidRPr="0013384E" w:rsidRDefault="00ED11F6" w:rsidP="00BF73CE">
      <w:pPr>
        <w:pStyle w:val="a4"/>
        <w:numPr>
          <w:ilvl w:val="0"/>
          <w:numId w:val="16"/>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Сохранение экономически </w:t>
      </w:r>
      <w:proofErr w:type="gramStart"/>
      <w:r w:rsidRPr="0013384E">
        <w:rPr>
          <w:rFonts w:ascii="Times New Roman" w:hAnsi="Times New Roman"/>
          <w:sz w:val="28"/>
          <w:szCs w:val="28"/>
          <w:lang w:val="ru-RU"/>
        </w:rPr>
        <w:t>обоснованных</w:t>
      </w:r>
      <w:proofErr w:type="gramEnd"/>
      <w:r w:rsidRPr="0013384E">
        <w:rPr>
          <w:rFonts w:ascii="Times New Roman" w:hAnsi="Times New Roman"/>
          <w:sz w:val="28"/>
          <w:szCs w:val="28"/>
          <w:lang w:val="ru-RU"/>
        </w:rPr>
        <w:t xml:space="preserve"> объема и структуры государственного долга Мурманской области.</w:t>
      </w:r>
    </w:p>
    <w:p w:rsidR="00ED11F6" w:rsidRPr="0013384E" w:rsidRDefault="00ED11F6" w:rsidP="00BF73CE">
      <w:pPr>
        <w:pStyle w:val="a4"/>
        <w:numPr>
          <w:ilvl w:val="0"/>
          <w:numId w:val="16"/>
        </w:numPr>
        <w:tabs>
          <w:tab w:val="left" w:pos="993"/>
        </w:tabs>
        <w:autoSpaceDE w:val="0"/>
        <w:autoSpaceDN w:val="0"/>
        <w:adjustRightInd w:val="0"/>
        <w:ind w:left="0" w:firstLine="709"/>
        <w:contextualSpacing w:val="0"/>
        <w:jc w:val="both"/>
        <w:rPr>
          <w:rFonts w:ascii="Times New Roman" w:hAnsi="Times New Roman"/>
          <w:iCs/>
          <w:sz w:val="28"/>
          <w:szCs w:val="28"/>
          <w:lang w:val="ru-RU"/>
        </w:rPr>
      </w:pPr>
      <w:r w:rsidRPr="0013384E">
        <w:rPr>
          <w:rFonts w:ascii="Times New Roman" w:hAnsi="Times New Roman"/>
          <w:sz w:val="28"/>
          <w:szCs w:val="28"/>
          <w:lang w:val="ru-RU"/>
        </w:rPr>
        <w:t>Обеспечение открытости и доступности для граждан и организаций информации о прошлой, текущей и планируемой деятельности публично-правовых образований по подготовке и исполнению областного бюджета.</w:t>
      </w:r>
      <w:r w:rsidRPr="0013384E">
        <w:rPr>
          <w:rFonts w:ascii="Times New Roman" w:hAnsi="Times New Roman"/>
          <w:iCs/>
          <w:sz w:val="28"/>
          <w:szCs w:val="28"/>
          <w:lang w:val="ru-RU"/>
        </w:rPr>
        <w:t xml:space="preserve"> </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В рамках реализации мероприятий Подпрограммы 1 к 2020 году Мурманская область должна достичь следующих значений показателей:</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Отношение объема государственного долга Мурманской области по состоянию на 1 января года, следующего за </w:t>
      </w:r>
      <w:proofErr w:type="gramStart"/>
      <w:r w:rsidRPr="0013384E">
        <w:rPr>
          <w:rFonts w:ascii="Times New Roman" w:hAnsi="Times New Roman"/>
          <w:sz w:val="28"/>
          <w:szCs w:val="28"/>
          <w:lang w:val="ru-RU"/>
        </w:rPr>
        <w:t>отчетным</w:t>
      </w:r>
      <w:proofErr w:type="gramEnd"/>
      <w:r w:rsidRPr="0013384E">
        <w:rPr>
          <w:rFonts w:ascii="Times New Roman" w:hAnsi="Times New Roman"/>
          <w:sz w:val="28"/>
          <w:szCs w:val="28"/>
          <w:lang w:val="ru-RU"/>
        </w:rPr>
        <w:t xml:space="preserve">, к общему годовому объему доходов бюджета Мурманской области в финансовом году (без учета объемов безвозмездных поступлений) не более </w:t>
      </w:r>
      <w:r>
        <w:rPr>
          <w:rFonts w:ascii="Times New Roman" w:hAnsi="Times New Roman"/>
          <w:sz w:val="28"/>
          <w:szCs w:val="28"/>
          <w:lang w:val="ru-RU"/>
        </w:rPr>
        <w:t>70</w:t>
      </w:r>
      <w:r w:rsidRPr="0013384E">
        <w:rPr>
          <w:rFonts w:ascii="Times New Roman" w:hAnsi="Times New Roman"/>
          <w:sz w:val="28"/>
          <w:szCs w:val="28"/>
          <w:lang w:val="ru-RU"/>
        </w:rPr>
        <w:t>%;</w:t>
      </w:r>
    </w:p>
    <w:p w:rsidR="00ED11F6" w:rsidRDefault="00ED11F6" w:rsidP="00ED11F6">
      <w:pPr>
        <w:autoSpaceDE w:val="0"/>
        <w:autoSpaceDN w:val="0"/>
        <w:adjustRightInd w:val="0"/>
        <w:ind w:firstLine="709"/>
        <w:jc w:val="both"/>
        <w:rPr>
          <w:rFonts w:ascii="Times New Roman" w:hAnsi="Times New Roman"/>
          <w:sz w:val="28"/>
          <w:szCs w:val="28"/>
          <w:lang w:val="ru-RU"/>
        </w:rPr>
      </w:pPr>
      <w:r w:rsidRPr="00F82DD1">
        <w:rPr>
          <w:rFonts w:ascii="Times New Roman" w:hAnsi="Times New Roman"/>
          <w:sz w:val="28"/>
          <w:szCs w:val="28"/>
          <w:lang w:val="ru-RU"/>
        </w:rPr>
        <w:lastRenderedPageBreak/>
        <w:t>Отношение объема бюджетных ассигнований,  предусмотренных в консолидированном бюджете Мурманской области на поэтапное повышение оплаты труда отдельных категорий работников бюджетной сферы, к объему бюджетных ассигнований,  необходимых на указанные цели</w:t>
      </w:r>
      <w:r>
        <w:rPr>
          <w:rFonts w:ascii="Times New Roman" w:hAnsi="Times New Roman"/>
          <w:sz w:val="28"/>
          <w:szCs w:val="28"/>
          <w:lang w:val="ru-RU"/>
        </w:rPr>
        <w:t xml:space="preserve">, </w:t>
      </w:r>
      <w:r w:rsidRPr="00540671">
        <w:rPr>
          <w:rFonts w:ascii="Times New Roman" w:hAnsi="Times New Roman"/>
          <w:sz w:val="28"/>
          <w:szCs w:val="28"/>
          <w:lang w:val="ru-RU"/>
        </w:rPr>
        <w:t>– 100%;</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sz w:val="28"/>
          <w:szCs w:val="28"/>
          <w:lang w:val="ru-RU"/>
        </w:rPr>
        <w:t>Доля главных администраторов  средств  областного бюджета,  имеющих   итоговую оценку   качества   финансового менеджмента более 80 баллов</w:t>
      </w:r>
      <w:r>
        <w:rPr>
          <w:rFonts w:ascii="Times New Roman" w:hAnsi="Times New Roman"/>
          <w:sz w:val="28"/>
          <w:szCs w:val="28"/>
          <w:lang w:val="ru-RU"/>
        </w:rPr>
        <w:t>,</w:t>
      </w:r>
      <w:r w:rsidRPr="0013384E">
        <w:rPr>
          <w:rFonts w:ascii="Times New Roman" w:hAnsi="Times New Roman"/>
          <w:sz w:val="28"/>
          <w:szCs w:val="28"/>
          <w:lang w:val="ru-RU"/>
        </w:rPr>
        <w:t xml:space="preserve"> - 60%;</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Отношение объема просроченной кредиторской задолженности областного бюджета и государственных областных учреждений к объему расходов областного бюджета – </w:t>
      </w:r>
      <w:r>
        <w:rPr>
          <w:rFonts w:ascii="Times New Roman" w:hAnsi="Times New Roman"/>
          <w:sz w:val="28"/>
          <w:szCs w:val="28"/>
          <w:lang w:val="ru-RU"/>
        </w:rPr>
        <w:t>0</w:t>
      </w:r>
      <w:r w:rsidRPr="0013384E">
        <w:rPr>
          <w:rFonts w:ascii="Times New Roman" w:hAnsi="Times New Roman"/>
          <w:sz w:val="28"/>
          <w:szCs w:val="28"/>
          <w:lang w:val="ru-RU"/>
        </w:rPr>
        <w:t xml:space="preserve">%; </w:t>
      </w:r>
    </w:p>
    <w:p w:rsidR="00ED11F6"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Функционирование информационного ресурса </w:t>
      </w:r>
      <w:r>
        <w:rPr>
          <w:rFonts w:ascii="Times New Roman" w:hAnsi="Times New Roman"/>
          <w:sz w:val="28"/>
          <w:szCs w:val="28"/>
          <w:lang w:val="ru-RU"/>
        </w:rPr>
        <w:t>«</w:t>
      </w:r>
      <w:r w:rsidRPr="0013384E">
        <w:rPr>
          <w:rFonts w:ascii="Times New Roman" w:hAnsi="Times New Roman"/>
          <w:sz w:val="28"/>
          <w:szCs w:val="28"/>
          <w:lang w:val="ru-RU"/>
        </w:rPr>
        <w:t>Бюджет для граждан</w:t>
      </w:r>
      <w:r>
        <w:rPr>
          <w:rFonts w:ascii="Times New Roman" w:hAnsi="Times New Roman"/>
          <w:sz w:val="28"/>
          <w:szCs w:val="28"/>
          <w:lang w:val="ru-RU"/>
        </w:rPr>
        <w:t>»</w:t>
      </w:r>
      <w:r w:rsidRPr="0013384E">
        <w:rPr>
          <w:rFonts w:ascii="Times New Roman" w:hAnsi="Times New Roman"/>
          <w:sz w:val="28"/>
          <w:szCs w:val="28"/>
          <w:lang w:val="ru-RU"/>
        </w:rPr>
        <w:t xml:space="preserve"> в информационно-коммуникационной сети Интернет – да.</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Pr>
          <w:rFonts w:ascii="Times New Roman" w:hAnsi="Times New Roman"/>
          <w:iCs/>
          <w:sz w:val="28"/>
          <w:szCs w:val="28"/>
          <w:lang w:val="ru-RU"/>
        </w:rPr>
        <w:t>В ходе реализации П</w:t>
      </w:r>
      <w:r w:rsidRPr="0013384E">
        <w:rPr>
          <w:rFonts w:ascii="Times New Roman" w:hAnsi="Times New Roman"/>
          <w:iCs/>
          <w:sz w:val="28"/>
          <w:szCs w:val="28"/>
          <w:lang w:val="ru-RU"/>
        </w:rPr>
        <w:t xml:space="preserve">одпрограммы </w:t>
      </w:r>
      <w:r>
        <w:rPr>
          <w:rFonts w:ascii="Times New Roman" w:hAnsi="Times New Roman"/>
          <w:iCs/>
          <w:sz w:val="28"/>
          <w:szCs w:val="28"/>
          <w:lang w:val="ru-RU"/>
        </w:rPr>
        <w:t xml:space="preserve">1 </w:t>
      </w:r>
      <w:r w:rsidRPr="0013384E">
        <w:rPr>
          <w:rFonts w:ascii="Times New Roman" w:hAnsi="Times New Roman"/>
          <w:iCs/>
          <w:sz w:val="28"/>
          <w:szCs w:val="28"/>
          <w:lang w:val="ru-RU"/>
        </w:rPr>
        <w:t>запланировано формирование областного бюджета в рамках и с учетом долгосрочного прогноза параметров бюджетной системы Мурманской области, что обеспечит в перспективе стабильность, предсказуемость бюджетной политики, безусловное исполнение расходных обязательств. Сохранится устойчивость областного бюджета без наращивания государственного долга.</w:t>
      </w:r>
    </w:p>
    <w:p w:rsidR="00ED11F6" w:rsidRPr="00ED509C" w:rsidRDefault="00ED11F6" w:rsidP="00ED11F6">
      <w:pPr>
        <w:autoSpaceDE w:val="0"/>
        <w:autoSpaceDN w:val="0"/>
        <w:adjustRightInd w:val="0"/>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Д</w:t>
      </w:r>
      <w:r w:rsidRPr="00ED509C">
        <w:rPr>
          <w:rFonts w:ascii="Times New Roman" w:hAnsi="Times New Roman"/>
          <w:color w:val="000000"/>
          <w:sz w:val="28"/>
          <w:szCs w:val="28"/>
          <w:lang w:val="ru-RU"/>
        </w:rPr>
        <w:t>олгосрочные бюджетные проектировки</w:t>
      </w:r>
      <w:r>
        <w:rPr>
          <w:rFonts w:ascii="Times New Roman" w:hAnsi="Times New Roman"/>
          <w:color w:val="000000"/>
          <w:sz w:val="28"/>
          <w:szCs w:val="28"/>
          <w:lang w:val="ru-RU"/>
        </w:rPr>
        <w:t xml:space="preserve"> и о</w:t>
      </w:r>
      <w:r w:rsidRPr="00ED509C">
        <w:rPr>
          <w:rFonts w:ascii="Times New Roman" w:hAnsi="Times New Roman"/>
          <w:color w:val="000000"/>
          <w:sz w:val="28"/>
          <w:szCs w:val="28"/>
          <w:lang w:val="ru-RU"/>
        </w:rPr>
        <w:t xml:space="preserve">сновные положения государственной бюджетной </w:t>
      </w:r>
      <w:proofErr w:type="gramStart"/>
      <w:r w:rsidRPr="00ED509C">
        <w:rPr>
          <w:rFonts w:ascii="Times New Roman" w:hAnsi="Times New Roman"/>
          <w:color w:val="000000"/>
          <w:sz w:val="28"/>
          <w:szCs w:val="28"/>
          <w:lang w:val="ru-RU"/>
        </w:rPr>
        <w:t>политики на</w:t>
      </w:r>
      <w:proofErr w:type="gramEnd"/>
      <w:r w:rsidRPr="00ED509C">
        <w:rPr>
          <w:rFonts w:ascii="Times New Roman" w:hAnsi="Times New Roman"/>
          <w:color w:val="000000"/>
          <w:sz w:val="28"/>
          <w:szCs w:val="28"/>
          <w:lang w:val="ru-RU"/>
        </w:rPr>
        <w:t xml:space="preserve"> долгосрочную пе</w:t>
      </w:r>
      <w:r>
        <w:rPr>
          <w:rFonts w:ascii="Times New Roman" w:hAnsi="Times New Roman"/>
          <w:color w:val="000000"/>
          <w:sz w:val="28"/>
          <w:szCs w:val="28"/>
          <w:lang w:val="ru-RU"/>
        </w:rPr>
        <w:t xml:space="preserve">рспективу </w:t>
      </w:r>
      <w:r w:rsidRPr="00ED509C">
        <w:rPr>
          <w:rFonts w:ascii="Times New Roman" w:hAnsi="Times New Roman"/>
          <w:color w:val="000000"/>
          <w:sz w:val="28"/>
          <w:szCs w:val="28"/>
          <w:lang w:val="ru-RU"/>
        </w:rPr>
        <w:t xml:space="preserve">будут отражены в долгосрочной бюджетной стратегии Мурманской области, разработка которой  повысит обоснованность  принимаемых решений, давая возможность всесторонне оценить их отдаленные последствия. Долгосрочное планирование </w:t>
      </w:r>
      <w:r>
        <w:rPr>
          <w:rFonts w:ascii="Times New Roman" w:hAnsi="Times New Roman"/>
          <w:color w:val="000000"/>
          <w:sz w:val="28"/>
          <w:szCs w:val="28"/>
          <w:lang w:val="ru-RU"/>
        </w:rPr>
        <w:t>станет</w:t>
      </w:r>
      <w:r w:rsidRPr="00ED509C">
        <w:rPr>
          <w:rFonts w:ascii="Times New Roman" w:hAnsi="Times New Roman"/>
          <w:color w:val="000000"/>
          <w:sz w:val="28"/>
          <w:szCs w:val="28"/>
          <w:lang w:val="ru-RU"/>
        </w:rPr>
        <w:t xml:space="preserve"> реальным шагом на пути к повышению эффективности расходов бюджета, выступая в то же время сдерживающим фактором для необоснованного роста расходов.</w:t>
      </w:r>
    </w:p>
    <w:p w:rsidR="00ED11F6" w:rsidRPr="00ED509C" w:rsidRDefault="00ED11F6" w:rsidP="00ED11F6">
      <w:pPr>
        <w:autoSpaceDE w:val="0"/>
        <w:autoSpaceDN w:val="0"/>
        <w:adjustRightInd w:val="0"/>
        <w:ind w:firstLine="709"/>
        <w:jc w:val="both"/>
        <w:rPr>
          <w:rFonts w:ascii="Times New Roman" w:hAnsi="Times New Roman"/>
          <w:iCs/>
          <w:sz w:val="28"/>
          <w:szCs w:val="28"/>
          <w:lang w:val="ru-RU"/>
        </w:rPr>
      </w:pPr>
      <w:r>
        <w:rPr>
          <w:rFonts w:ascii="Times New Roman" w:hAnsi="Times New Roman"/>
          <w:color w:val="000000"/>
          <w:sz w:val="28"/>
          <w:szCs w:val="28"/>
          <w:lang w:val="ru-RU"/>
        </w:rPr>
        <w:t>Од</w:t>
      </w:r>
      <w:r w:rsidRPr="00ED509C">
        <w:rPr>
          <w:rFonts w:ascii="Times New Roman" w:hAnsi="Times New Roman"/>
          <w:color w:val="000000"/>
          <w:sz w:val="28"/>
          <w:szCs w:val="28"/>
          <w:lang w:val="ru-RU"/>
        </w:rPr>
        <w:t>н</w:t>
      </w:r>
      <w:r>
        <w:rPr>
          <w:rFonts w:ascii="Times New Roman" w:hAnsi="Times New Roman"/>
          <w:color w:val="000000"/>
          <w:sz w:val="28"/>
          <w:szCs w:val="28"/>
          <w:lang w:val="ru-RU"/>
        </w:rPr>
        <w:t>им</w:t>
      </w:r>
      <w:r w:rsidRPr="00ED509C">
        <w:rPr>
          <w:rFonts w:ascii="Times New Roman" w:hAnsi="Times New Roman"/>
          <w:color w:val="000000"/>
          <w:sz w:val="28"/>
          <w:szCs w:val="28"/>
          <w:lang w:val="ru-RU"/>
        </w:rPr>
        <w:t xml:space="preserve"> из инструментов долгосрочного бюджетного планирования </w:t>
      </w:r>
      <w:r>
        <w:rPr>
          <w:rFonts w:ascii="Times New Roman" w:hAnsi="Times New Roman"/>
          <w:color w:val="000000"/>
          <w:sz w:val="28"/>
          <w:szCs w:val="28"/>
          <w:lang w:val="ru-RU"/>
        </w:rPr>
        <w:t>станут</w:t>
      </w:r>
      <w:r w:rsidRPr="00ED509C">
        <w:rPr>
          <w:rFonts w:ascii="Times New Roman" w:hAnsi="Times New Roman"/>
          <w:color w:val="000000"/>
          <w:sz w:val="28"/>
          <w:szCs w:val="28"/>
          <w:lang w:val="ru-RU"/>
        </w:rPr>
        <w:t xml:space="preserve"> государственн</w:t>
      </w:r>
      <w:r>
        <w:rPr>
          <w:rFonts w:ascii="Times New Roman" w:hAnsi="Times New Roman"/>
          <w:color w:val="000000"/>
          <w:sz w:val="28"/>
          <w:szCs w:val="28"/>
          <w:lang w:val="ru-RU"/>
        </w:rPr>
        <w:t>ые</w:t>
      </w:r>
      <w:r w:rsidRPr="00ED509C">
        <w:rPr>
          <w:rFonts w:ascii="Times New Roman" w:hAnsi="Times New Roman"/>
          <w:color w:val="000000"/>
          <w:sz w:val="28"/>
          <w:szCs w:val="28"/>
          <w:lang w:val="ru-RU"/>
        </w:rPr>
        <w:t xml:space="preserve"> программ</w:t>
      </w:r>
      <w:r>
        <w:rPr>
          <w:rFonts w:ascii="Times New Roman" w:hAnsi="Times New Roman"/>
          <w:color w:val="000000"/>
          <w:sz w:val="28"/>
          <w:szCs w:val="28"/>
          <w:lang w:val="ru-RU"/>
        </w:rPr>
        <w:t>ы</w:t>
      </w:r>
      <w:r w:rsidRPr="00ED509C">
        <w:rPr>
          <w:rFonts w:ascii="Times New Roman" w:hAnsi="Times New Roman"/>
          <w:color w:val="000000"/>
          <w:sz w:val="28"/>
          <w:szCs w:val="28"/>
          <w:lang w:val="ru-RU"/>
        </w:rPr>
        <w:t xml:space="preserve"> Мурманской области. Для каждой государственной программы Мурманской области в рамках долгосрочной бюджетной стратегии будут определены предельные объемы (</w:t>
      </w:r>
      <w:r>
        <w:rPr>
          <w:rFonts w:ascii="Times New Roman" w:hAnsi="Times New Roman"/>
          <w:color w:val="000000"/>
          <w:sz w:val="28"/>
          <w:szCs w:val="28"/>
          <w:lang w:val="ru-RU"/>
        </w:rPr>
        <w:t>«</w:t>
      </w:r>
      <w:r w:rsidRPr="00ED509C">
        <w:rPr>
          <w:rFonts w:ascii="Times New Roman" w:hAnsi="Times New Roman"/>
          <w:color w:val="000000"/>
          <w:sz w:val="28"/>
          <w:szCs w:val="28"/>
          <w:lang w:val="ru-RU"/>
        </w:rPr>
        <w:t>потолки</w:t>
      </w:r>
      <w:r>
        <w:rPr>
          <w:rFonts w:ascii="Times New Roman" w:hAnsi="Times New Roman"/>
          <w:color w:val="000000"/>
          <w:sz w:val="28"/>
          <w:szCs w:val="28"/>
          <w:lang w:val="ru-RU"/>
        </w:rPr>
        <w:t>»</w:t>
      </w:r>
      <w:r w:rsidRPr="00ED509C">
        <w:rPr>
          <w:rFonts w:ascii="Times New Roman" w:hAnsi="Times New Roman"/>
          <w:color w:val="000000"/>
          <w:sz w:val="28"/>
          <w:szCs w:val="28"/>
          <w:lang w:val="ru-RU"/>
        </w:rPr>
        <w:t xml:space="preserve">) расходов по соответствующим направлениям на перспективу до 2020 года. Это создаст возможность для использования государственных программ в качестве полноценных механизмов стратегического и бюджетного планирования, что, в свою очередь, является основным инструментом повышения эффективности государственной политики и бюджетных расходов. </w:t>
      </w:r>
      <w:r>
        <w:rPr>
          <w:rFonts w:ascii="Times New Roman" w:hAnsi="Times New Roman"/>
          <w:color w:val="000000"/>
          <w:sz w:val="28"/>
          <w:szCs w:val="28"/>
          <w:lang w:val="ru-RU"/>
        </w:rPr>
        <w:t>В</w:t>
      </w:r>
      <w:r w:rsidRPr="00ED509C">
        <w:rPr>
          <w:rFonts w:ascii="Times New Roman" w:hAnsi="Times New Roman"/>
          <w:color w:val="000000"/>
          <w:sz w:val="28"/>
          <w:szCs w:val="28"/>
          <w:lang w:val="ru-RU"/>
        </w:rPr>
        <w:t xml:space="preserve"> рамках государственных программ </w:t>
      </w:r>
      <w:r>
        <w:rPr>
          <w:rFonts w:ascii="Times New Roman" w:hAnsi="Times New Roman"/>
          <w:color w:val="000000"/>
          <w:sz w:val="28"/>
          <w:szCs w:val="28"/>
          <w:lang w:val="ru-RU"/>
        </w:rPr>
        <w:t>будут</w:t>
      </w:r>
      <w:r w:rsidRPr="00ED509C">
        <w:rPr>
          <w:rFonts w:ascii="Times New Roman" w:hAnsi="Times New Roman"/>
          <w:color w:val="000000"/>
          <w:sz w:val="28"/>
          <w:szCs w:val="28"/>
          <w:lang w:val="ru-RU"/>
        </w:rPr>
        <w:t xml:space="preserve"> интегрированы все инструменты реализации государственной политики, обеспечивающие достижение поставленных целей, – нормативно-правовое регулирование, контрольные полномочия, бюджетные ассигнования, налоговые льготы, использование государственного имущества, взаимодействие с другими участниками бюджетного процесса.</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В силу постоянного характера решаемых в рамках подпрограммы задач, выделение отдельных этапов ее реализации не предусматривается.</w:t>
      </w:r>
    </w:p>
    <w:p w:rsidR="00ED11F6"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Срок реализации Подпрограммы 1 соответствует сроку реализации Государственной</w:t>
      </w:r>
      <w:r>
        <w:rPr>
          <w:rFonts w:ascii="Times New Roman" w:hAnsi="Times New Roman"/>
          <w:iCs/>
          <w:sz w:val="28"/>
          <w:szCs w:val="28"/>
          <w:lang w:val="ru-RU"/>
        </w:rPr>
        <w:t xml:space="preserve"> </w:t>
      </w:r>
      <w:r w:rsidRPr="0013384E">
        <w:rPr>
          <w:rFonts w:ascii="Times New Roman" w:hAnsi="Times New Roman"/>
          <w:iCs/>
          <w:sz w:val="28"/>
          <w:szCs w:val="28"/>
          <w:lang w:val="ru-RU"/>
        </w:rPr>
        <w:t>программы.</w:t>
      </w:r>
    </w:p>
    <w:p w:rsidR="00ED11F6" w:rsidRDefault="00ED11F6" w:rsidP="00ED11F6">
      <w:pPr>
        <w:autoSpaceDE w:val="0"/>
        <w:autoSpaceDN w:val="0"/>
        <w:adjustRightInd w:val="0"/>
        <w:ind w:firstLine="709"/>
        <w:jc w:val="both"/>
        <w:rPr>
          <w:rFonts w:ascii="Times New Roman" w:hAnsi="Times New Roman"/>
          <w:iCs/>
          <w:sz w:val="28"/>
          <w:szCs w:val="28"/>
          <w:lang w:val="ru-RU"/>
        </w:rPr>
        <w:sectPr w:rsidR="00ED11F6" w:rsidSect="00676A18">
          <w:pgSz w:w="11906" w:h="16838"/>
          <w:pgMar w:top="1134" w:right="851" w:bottom="1134" w:left="1418" w:header="709" w:footer="709" w:gutter="0"/>
          <w:cols w:space="708"/>
          <w:docGrid w:linePitch="360"/>
        </w:sectPr>
      </w:pPr>
    </w:p>
    <w:p w:rsidR="00ED11F6" w:rsidRPr="0013384E" w:rsidRDefault="00ED11F6" w:rsidP="00ED11F6">
      <w:pPr>
        <w:pStyle w:val="a4"/>
        <w:widowControl w:val="0"/>
        <w:autoSpaceDE w:val="0"/>
        <w:autoSpaceDN w:val="0"/>
        <w:adjustRightInd w:val="0"/>
        <w:ind w:left="0"/>
        <w:contextualSpacing w:val="0"/>
        <w:jc w:val="center"/>
        <w:rPr>
          <w:rFonts w:ascii="Times New Roman" w:hAnsi="Times New Roman"/>
          <w:color w:val="00B050"/>
          <w:sz w:val="28"/>
          <w:szCs w:val="28"/>
          <w:lang w:val="ru-RU"/>
        </w:rPr>
      </w:pPr>
      <w:r>
        <w:rPr>
          <w:rFonts w:ascii="Times New Roman" w:hAnsi="Times New Roman"/>
          <w:b/>
          <w:sz w:val="28"/>
          <w:szCs w:val="28"/>
          <w:lang w:val="ru-RU"/>
        </w:rPr>
        <w:lastRenderedPageBreak/>
        <w:t>3. Перечень показателей П</w:t>
      </w:r>
      <w:r w:rsidRPr="0013384E">
        <w:rPr>
          <w:rFonts w:ascii="Times New Roman" w:hAnsi="Times New Roman"/>
          <w:b/>
          <w:sz w:val="28"/>
          <w:szCs w:val="28"/>
          <w:lang w:val="ru-RU"/>
        </w:rPr>
        <w:t xml:space="preserve">одпрограммы </w:t>
      </w:r>
      <w:r>
        <w:rPr>
          <w:rFonts w:ascii="Times New Roman" w:hAnsi="Times New Roman"/>
          <w:b/>
          <w:sz w:val="28"/>
          <w:szCs w:val="28"/>
          <w:lang w:val="ru-RU"/>
        </w:rPr>
        <w:t>1</w:t>
      </w:r>
    </w:p>
    <w:p w:rsidR="00ED11F6" w:rsidRPr="0013384E" w:rsidRDefault="00ED11F6" w:rsidP="00ED11F6">
      <w:pPr>
        <w:pStyle w:val="a4"/>
        <w:widowControl w:val="0"/>
        <w:autoSpaceDE w:val="0"/>
        <w:autoSpaceDN w:val="0"/>
        <w:adjustRightInd w:val="0"/>
        <w:ind w:left="0"/>
        <w:contextualSpacing w:val="0"/>
        <w:jc w:val="center"/>
        <w:rPr>
          <w:rFonts w:ascii="Times New Roman" w:hAnsi="Times New Roman"/>
          <w:color w:val="00B050"/>
          <w:sz w:val="28"/>
          <w:szCs w:val="28"/>
          <w:lang w:val="ru-RU"/>
        </w:rPr>
      </w:pPr>
    </w:p>
    <w:tbl>
      <w:tblPr>
        <w:tblW w:w="15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17"/>
        <w:gridCol w:w="7"/>
        <w:gridCol w:w="555"/>
        <w:gridCol w:w="563"/>
        <w:gridCol w:w="575"/>
        <w:gridCol w:w="573"/>
        <w:gridCol w:w="560"/>
        <w:gridCol w:w="14"/>
        <w:gridCol w:w="576"/>
        <w:gridCol w:w="573"/>
        <w:gridCol w:w="574"/>
        <w:gridCol w:w="14"/>
        <w:gridCol w:w="580"/>
        <w:gridCol w:w="570"/>
        <w:gridCol w:w="567"/>
        <w:gridCol w:w="567"/>
        <w:gridCol w:w="567"/>
        <w:gridCol w:w="567"/>
        <w:gridCol w:w="567"/>
        <w:gridCol w:w="567"/>
        <w:gridCol w:w="567"/>
        <w:gridCol w:w="707"/>
        <w:gridCol w:w="1273"/>
        <w:gridCol w:w="1416"/>
      </w:tblGrid>
      <w:tr w:rsidR="00ED11F6" w:rsidRPr="003B0D62" w:rsidTr="001F7018">
        <w:trPr>
          <w:trHeight w:val="420"/>
          <w:tblHeader/>
        </w:trPr>
        <w:tc>
          <w:tcPr>
            <w:tcW w:w="709" w:type="dxa"/>
            <w:vMerge w:val="restart"/>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 </w:t>
            </w:r>
            <w:proofErr w:type="gramStart"/>
            <w:r w:rsidRPr="00550481">
              <w:rPr>
                <w:rFonts w:ascii="Times New Roman" w:hAnsi="Times New Roman"/>
                <w:sz w:val="16"/>
                <w:szCs w:val="16"/>
                <w:lang w:val="ru-RU" w:eastAsia="ru-RU" w:bidi="ar-SA"/>
              </w:rPr>
              <w:t>п</w:t>
            </w:r>
            <w:proofErr w:type="gramEnd"/>
            <w:r w:rsidRPr="00550481">
              <w:rPr>
                <w:rFonts w:ascii="Times New Roman" w:hAnsi="Times New Roman"/>
                <w:sz w:val="16"/>
                <w:szCs w:val="16"/>
                <w:lang w:val="ru-RU" w:eastAsia="ru-RU" w:bidi="ar-SA"/>
              </w:rPr>
              <w:t>/п</w:t>
            </w:r>
          </w:p>
        </w:tc>
        <w:tc>
          <w:tcPr>
            <w:tcW w:w="1524" w:type="dxa"/>
            <w:gridSpan w:val="2"/>
            <w:vMerge w:val="restart"/>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Подпрограмма, показатель</w:t>
            </w:r>
          </w:p>
        </w:tc>
        <w:tc>
          <w:tcPr>
            <w:tcW w:w="555" w:type="dxa"/>
            <w:vMerge w:val="restart"/>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Ед. изм.</w:t>
            </w:r>
          </w:p>
        </w:tc>
        <w:tc>
          <w:tcPr>
            <w:tcW w:w="9848" w:type="dxa"/>
            <w:gridSpan w:val="19"/>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Значение показателя</w:t>
            </w:r>
          </w:p>
        </w:tc>
        <w:tc>
          <w:tcPr>
            <w:tcW w:w="1273" w:type="dxa"/>
            <w:vMerge w:val="restart"/>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Источник данных</w:t>
            </w:r>
          </w:p>
        </w:tc>
        <w:tc>
          <w:tcPr>
            <w:tcW w:w="1416" w:type="dxa"/>
            <w:vMerge w:val="restart"/>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Соисполнитель, ответственный за выполнение показателя</w:t>
            </w:r>
          </w:p>
        </w:tc>
      </w:tr>
      <w:tr w:rsidR="00ED11F6" w:rsidRPr="003B0D62" w:rsidTr="001F7018">
        <w:trPr>
          <w:trHeight w:val="300"/>
          <w:tblHeader/>
        </w:trPr>
        <w:tc>
          <w:tcPr>
            <w:tcW w:w="709" w:type="dxa"/>
            <w:vMerge/>
            <w:vAlign w:val="center"/>
          </w:tcPr>
          <w:p w:rsidR="00ED11F6" w:rsidRPr="00550481" w:rsidRDefault="00ED11F6" w:rsidP="001F7018">
            <w:pPr>
              <w:rPr>
                <w:rFonts w:ascii="Times New Roman" w:hAnsi="Times New Roman"/>
                <w:sz w:val="16"/>
                <w:szCs w:val="16"/>
                <w:lang w:val="ru-RU" w:eastAsia="ru-RU" w:bidi="ar-SA"/>
              </w:rPr>
            </w:pPr>
          </w:p>
        </w:tc>
        <w:tc>
          <w:tcPr>
            <w:tcW w:w="1524" w:type="dxa"/>
            <w:gridSpan w:val="2"/>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555"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56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2012</w:t>
            </w:r>
          </w:p>
        </w:tc>
        <w:tc>
          <w:tcPr>
            <w:tcW w:w="1148"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2013</w:t>
            </w:r>
          </w:p>
        </w:tc>
        <w:tc>
          <w:tcPr>
            <w:tcW w:w="1150" w:type="dxa"/>
            <w:gridSpan w:val="3"/>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2014</w:t>
            </w:r>
          </w:p>
        </w:tc>
        <w:tc>
          <w:tcPr>
            <w:tcW w:w="1147"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2015</w:t>
            </w:r>
          </w:p>
        </w:tc>
        <w:tc>
          <w:tcPr>
            <w:tcW w:w="1164" w:type="dxa"/>
            <w:gridSpan w:val="3"/>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2016</w:t>
            </w:r>
          </w:p>
        </w:tc>
        <w:tc>
          <w:tcPr>
            <w:tcW w:w="113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2017</w:t>
            </w:r>
          </w:p>
        </w:tc>
        <w:tc>
          <w:tcPr>
            <w:tcW w:w="113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2018</w:t>
            </w:r>
          </w:p>
        </w:tc>
        <w:tc>
          <w:tcPr>
            <w:tcW w:w="113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2019</w:t>
            </w:r>
          </w:p>
        </w:tc>
        <w:tc>
          <w:tcPr>
            <w:tcW w:w="127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2020</w:t>
            </w:r>
          </w:p>
        </w:tc>
        <w:tc>
          <w:tcPr>
            <w:tcW w:w="1273"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1416"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r>
      <w:tr w:rsidR="00ED11F6" w:rsidRPr="003B0D62" w:rsidTr="001F7018">
        <w:trPr>
          <w:trHeight w:val="300"/>
          <w:tblHeader/>
        </w:trPr>
        <w:tc>
          <w:tcPr>
            <w:tcW w:w="709" w:type="dxa"/>
            <w:vMerge/>
            <w:vAlign w:val="center"/>
          </w:tcPr>
          <w:p w:rsidR="00ED11F6" w:rsidRPr="00550481" w:rsidRDefault="00ED11F6" w:rsidP="001F7018">
            <w:pPr>
              <w:rPr>
                <w:rFonts w:ascii="Times New Roman" w:hAnsi="Times New Roman"/>
                <w:sz w:val="16"/>
                <w:szCs w:val="16"/>
                <w:lang w:val="ru-RU" w:eastAsia="ru-RU" w:bidi="ar-SA"/>
              </w:rPr>
            </w:pPr>
          </w:p>
        </w:tc>
        <w:tc>
          <w:tcPr>
            <w:tcW w:w="1524" w:type="dxa"/>
            <w:gridSpan w:val="2"/>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555"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563"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75"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73"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74" w:type="dxa"/>
            <w:gridSpan w:val="2"/>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76"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73"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74"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94" w:type="dxa"/>
            <w:gridSpan w:val="2"/>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70"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56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План</w:t>
            </w:r>
          </w:p>
        </w:tc>
        <w:tc>
          <w:tcPr>
            <w:tcW w:w="707" w:type="dxa"/>
            <w:shd w:val="clear" w:color="auto" w:fill="auto"/>
            <w:vAlign w:val="center"/>
          </w:tcPr>
          <w:p w:rsidR="00ED11F6" w:rsidRPr="004460CD" w:rsidRDefault="00ED11F6" w:rsidP="001F7018">
            <w:pPr>
              <w:jc w:val="cente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Факт</w:t>
            </w:r>
          </w:p>
        </w:tc>
        <w:tc>
          <w:tcPr>
            <w:tcW w:w="1273"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c>
          <w:tcPr>
            <w:tcW w:w="1416" w:type="dxa"/>
            <w:vMerge/>
            <w:shd w:val="clear" w:color="auto" w:fill="auto"/>
            <w:vAlign w:val="center"/>
          </w:tcPr>
          <w:p w:rsidR="00ED11F6" w:rsidRPr="00550481" w:rsidRDefault="00ED11F6" w:rsidP="001F7018">
            <w:pPr>
              <w:rPr>
                <w:rFonts w:ascii="Times New Roman" w:hAnsi="Times New Roman"/>
                <w:sz w:val="16"/>
                <w:szCs w:val="16"/>
                <w:lang w:val="ru-RU" w:eastAsia="ru-RU" w:bidi="ar-SA"/>
              </w:rPr>
            </w:pPr>
          </w:p>
        </w:tc>
      </w:tr>
      <w:tr w:rsidR="00ED11F6" w:rsidRPr="003B0D62" w:rsidTr="001F7018">
        <w:trPr>
          <w:trHeight w:val="46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4616" w:type="dxa"/>
            <w:gridSpan w:val="24"/>
            <w:shd w:val="clear" w:color="auto" w:fill="auto"/>
            <w:vAlign w:val="center"/>
          </w:tcPr>
          <w:p w:rsidR="00ED11F6" w:rsidRPr="00550481" w:rsidRDefault="00ED11F6" w:rsidP="001F7018">
            <w:pPr>
              <w:rPr>
                <w:rFonts w:ascii="Times New Roman" w:hAnsi="Times New Roman"/>
                <w:b/>
                <w:bCs/>
                <w:sz w:val="16"/>
                <w:szCs w:val="16"/>
                <w:lang w:val="ru-RU" w:eastAsia="ru-RU" w:bidi="ar-SA"/>
              </w:rPr>
            </w:pPr>
            <w:r w:rsidRPr="00550481">
              <w:rPr>
                <w:rFonts w:ascii="Times New Roman" w:hAnsi="Times New Roman"/>
                <w:b/>
                <w:bCs/>
                <w:sz w:val="16"/>
                <w:szCs w:val="16"/>
                <w:lang w:val="ru-RU" w:eastAsia="ru-RU" w:bidi="ar-SA"/>
              </w:rPr>
              <w:t xml:space="preserve">Подпрограмма 1 </w:t>
            </w:r>
            <w:r>
              <w:rPr>
                <w:rFonts w:ascii="Times New Roman" w:hAnsi="Times New Roman"/>
                <w:b/>
                <w:bCs/>
                <w:sz w:val="16"/>
                <w:szCs w:val="16"/>
                <w:lang w:val="ru-RU" w:eastAsia="ru-RU" w:bidi="ar-SA"/>
              </w:rPr>
              <w:t>«</w:t>
            </w:r>
            <w:r w:rsidRPr="00550481">
              <w:rPr>
                <w:rFonts w:ascii="Times New Roman" w:hAnsi="Times New Roman"/>
                <w:b/>
                <w:bCs/>
                <w:sz w:val="16"/>
                <w:szCs w:val="16"/>
                <w:lang w:val="ru-RU" w:eastAsia="ru-RU" w:bidi="ar-SA"/>
              </w:rPr>
              <w:t>Управление региональными финансами</w:t>
            </w:r>
            <w:r>
              <w:rPr>
                <w:rFonts w:ascii="Times New Roman" w:hAnsi="Times New Roman"/>
                <w:b/>
                <w:bCs/>
                <w:sz w:val="16"/>
                <w:szCs w:val="16"/>
                <w:lang w:val="ru-RU" w:eastAsia="ru-RU" w:bidi="ar-SA"/>
              </w:rPr>
              <w:t>»</w:t>
            </w:r>
          </w:p>
        </w:tc>
      </w:tr>
      <w:tr w:rsidR="00ED11F6" w:rsidRPr="003B0D62" w:rsidTr="001F7018">
        <w:trPr>
          <w:trHeight w:val="420"/>
        </w:trPr>
        <w:tc>
          <w:tcPr>
            <w:tcW w:w="709" w:type="dxa"/>
            <w:shd w:val="clear" w:color="auto" w:fill="auto"/>
            <w:vAlign w:val="center"/>
          </w:tcPr>
          <w:p w:rsidR="00ED11F6" w:rsidRPr="00550481" w:rsidRDefault="00ED11F6" w:rsidP="001F7018">
            <w:pPr>
              <w:jc w:val="cente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I</w:t>
            </w:r>
          </w:p>
        </w:tc>
        <w:tc>
          <w:tcPr>
            <w:tcW w:w="14616" w:type="dxa"/>
            <w:gridSpan w:val="24"/>
            <w:shd w:val="clear" w:color="auto" w:fill="auto"/>
            <w:vAlign w:val="center"/>
          </w:tcPr>
          <w:p w:rsidR="00ED11F6" w:rsidRPr="00550481" w:rsidRDefault="00ED11F6" w:rsidP="001F7018">
            <w:pP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Показатели целей подпрограммы:</w:t>
            </w:r>
          </w:p>
        </w:tc>
      </w:tr>
      <w:tr w:rsidR="00ED11F6" w:rsidRPr="003B0D62" w:rsidTr="001F7018">
        <w:trPr>
          <w:cantSplit/>
          <w:trHeight w:val="2190"/>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1.1.</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 xml:space="preserve">Отношение объема государственного долга Мурманской области по состоянию на 1 января года, следующего за </w:t>
            </w:r>
            <w:proofErr w:type="gramStart"/>
            <w:r w:rsidRPr="004460CD">
              <w:rPr>
                <w:rFonts w:ascii="Times New Roman" w:hAnsi="Times New Roman"/>
                <w:sz w:val="15"/>
                <w:szCs w:val="15"/>
                <w:lang w:val="ru-RU" w:eastAsia="ru-RU" w:bidi="ar-SA"/>
              </w:rPr>
              <w:t>отчетным</w:t>
            </w:r>
            <w:proofErr w:type="gramEnd"/>
            <w:r w:rsidRPr="004460CD">
              <w:rPr>
                <w:rFonts w:ascii="Times New Roman" w:hAnsi="Times New Roman"/>
                <w:sz w:val="15"/>
                <w:szCs w:val="15"/>
                <w:lang w:val="ru-RU" w:eastAsia="ru-RU" w:bidi="ar-SA"/>
              </w:rPr>
              <w:t>, к общему годовому объему доходов бюджета Мурманской области в финансовом году (без учета объемов безвозмездных поступлений)</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26,9</w:t>
            </w:r>
          </w:p>
        </w:tc>
        <w:tc>
          <w:tcPr>
            <w:tcW w:w="575"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37,7</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7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60,0</w:t>
            </w:r>
          </w:p>
        </w:tc>
        <w:tc>
          <w:tcPr>
            <w:tcW w:w="576"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80,0</w:t>
            </w:r>
          </w:p>
        </w:tc>
        <w:tc>
          <w:tcPr>
            <w:tcW w:w="574"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9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80,0</w:t>
            </w:r>
          </w:p>
        </w:tc>
        <w:tc>
          <w:tcPr>
            <w:tcW w:w="570"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80,0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75,0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70,0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70,0</w:t>
            </w:r>
          </w:p>
        </w:tc>
        <w:tc>
          <w:tcPr>
            <w:tcW w:w="707" w:type="dxa"/>
            <w:shd w:val="clear" w:color="auto" w:fill="auto"/>
            <w:vAlign w:val="center"/>
          </w:tcPr>
          <w:p w:rsidR="00ED11F6" w:rsidRPr="003B0D62" w:rsidRDefault="00ED11F6" w:rsidP="001F7018">
            <w:pPr>
              <w:jc w:val="center"/>
              <w:rPr>
                <w:rFonts w:ascii="Times New Roman" w:hAnsi="Times New Roman"/>
                <w:sz w:val="20"/>
                <w:szCs w:val="20"/>
              </w:rPr>
            </w:pPr>
            <w:r w:rsidRPr="003B0D62">
              <w:rPr>
                <w:rFonts w:ascii="Times New Roman" w:hAnsi="Times New Roman"/>
                <w:sz w:val="20"/>
                <w:szCs w:val="20"/>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3898"/>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1.2.</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B4044F">
              <w:rPr>
                <w:rFonts w:ascii="Times New Roman" w:hAnsi="Times New Roman"/>
                <w:sz w:val="15"/>
                <w:szCs w:val="15"/>
                <w:lang w:val="ru-RU" w:eastAsia="ru-RU" w:bidi="ar-SA"/>
              </w:rPr>
              <w:t>Отношение объема бюджетных ассигнований,  предусмотренных в консолидированном бюджете Мурманской области на поэтапное повышение оплаты труда отдельных категорий работников бюджетной сферы, к объему бюджетных ассигнований,  необходимых на указанные цели</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х</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36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lastRenderedPageBreak/>
              <w:t>1.3.</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Доля главных администраторов  средств  областного бюджета,  имеющих   итоговую оценку   качества   финансового менеджмента более 80 баллов</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51,5</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52</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53</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54</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55</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56</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58</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59</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60</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Рейтинг Министерства финансов Мурманской области</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cantSplit/>
          <w:trHeight w:val="1650"/>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1.4.</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Отношение объема просроченной кредиторской задолженности областного бюджета и государственных областных учреждений к объему расходов областного бюджета</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0,0002</w:t>
            </w:r>
          </w:p>
        </w:tc>
        <w:tc>
          <w:tcPr>
            <w:tcW w:w="575"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0,0001</w:t>
            </w:r>
          </w:p>
        </w:tc>
        <w:tc>
          <w:tcPr>
            <w:tcW w:w="573"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74" w:type="dxa"/>
            <w:gridSpan w:val="2"/>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0,0001</w:t>
            </w:r>
          </w:p>
        </w:tc>
        <w:tc>
          <w:tcPr>
            <w:tcW w:w="576"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73"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574"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94" w:type="dxa"/>
            <w:gridSpan w:val="2"/>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570"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color w:val="000000"/>
                <w:sz w:val="15"/>
                <w:szCs w:val="15"/>
                <w:lang w:val="ru-RU" w:eastAsia="ru-RU" w:bidi="ar-SA"/>
              </w:rPr>
            </w:pPr>
            <w:r w:rsidRPr="003D5817">
              <w:rPr>
                <w:rFonts w:ascii="Times New Roman" w:hAnsi="Times New Roman"/>
                <w:color w:val="000000"/>
                <w:sz w:val="15"/>
                <w:szCs w:val="15"/>
                <w:lang w:val="ru-RU" w:eastAsia="ru-RU" w:bidi="ar-SA"/>
              </w:rPr>
              <w:t>0,0</w:t>
            </w:r>
          </w:p>
        </w:tc>
        <w:tc>
          <w:tcPr>
            <w:tcW w:w="707" w:type="dxa"/>
            <w:shd w:val="clear" w:color="auto" w:fill="auto"/>
            <w:textDirection w:val="btLr"/>
            <w:vAlign w:val="center"/>
          </w:tcPr>
          <w:p w:rsidR="00ED11F6" w:rsidRPr="00550481" w:rsidRDefault="00ED11F6" w:rsidP="001F7018">
            <w:pPr>
              <w:ind w:left="113" w:right="113"/>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380"/>
        </w:trPr>
        <w:tc>
          <w:tcPr>
            <w:tcW w:w="709" w:type="dxa"/>
            <w:shd w:val="clear" w:color="auto" w:fill="auto"/>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1.5.</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 xml:space="preserve">Функционирование информационного ресурса </w:t>
            </w:r>
            <w:r>
              <w:rPr>
                <w:rFonts w:ascii="Times New Roman" w:hAnsi="Times New Roman"/>
                <w:sz w:val="15"/>
                <w:szCs w:val="15"/>
                <w:lang w:val="ru-RU" w:eastAsia="ru-RU" w:bidi="ar-SA"/>
              </w:rPr>
              <w:t>«</w:t>
            </w:r>
            <w:r w:rsidRPr="004460CD">
              <w:rPr>
                <w:rFonts w:ascii="Times New Roman" w:hAnsi="Times New Roman"/>
                <w:sz w:val="15"/>
                <w:szCs w:val="15"/>
                <w:lang w:val="ru-RU" w:eastAsia="ru-RU" w:bidi="ar-SA"/>
              </w:rPr>
              <w:t>Бюджет для граждан</w:t>
            </w:r>
            <w:r>
              <w:rPr>
                <w:rFonts w:ascii="Times New Roman" w:hAnsi="Times New Roman"/>
                <w:sz w:val="15"/>
                <w:szCs w:val="15"/>
                <w:lang w:val="ru-RU" w:eastAsia="ru-RU" w:bidi="ar-SA"/>
              </w:rPr>
              <w:t>»</w:t>
            </w:r>
            <w:r w:rsidRPr="004460CD">
              <w:rPr>
                <w:rFonts w:ascii="Times New Roman" w:hAnsi="Times New Roman"/>
                <w:sz w:val="15"/>
                <w:szCs w:val="15"/>
                <w:lang w:val="ru-RU" w:eastAsia="ru-RU" w:bidi="ar-SA"/>
              </w:rPr>
              <w:t xml:space="preserve"> в информационно-коммуникационной сети Интернет</w:t>
            </w:r>
          </w:p>
        </w:tc>
        <w:tc>
          <w:tcPr>
            <w:tcW w:w="555"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да-1/</w:t>
            </w:r>
          </w:p>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нет-0</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proofErr w:type="spellStart"/>
            <w:r w:rsidRPr="00550481">
              <w:rPr>
                <w:rFonts w:ascii="Times New Roman" w:hAnsi="Times New Roman"/>
                <w:sz w:val="16"/>
                <w:szCs w:val="16"/>
                <w:lang w:val="ru-RU" w:eastAsia="ru-RU" w:bidi="ar-SA"/>
              </w:rPr>
              <w:t>Информацион</w:t>
            </w:r>
            <w:proofErr w:type="spellEnd"/>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но-</w:t>
            </w:r>
            <w:proofErr w:type="spellStart"/>
            <w:r w:rsidRPr="00550481">
              <w:rPr>
                <w:rFonts w:ascii="Times New Roman" w:hAnsi="Times New Roman"/>
                <w:sz w:val="16"/>
                <w:szCs w:val="16"/>
                <w:lang w:val="ru-RU" w:eastAsia="ru-RU" w:bidi="ar-SA"/>
              </w:rPr>
              <w:t>коммуника</w:t>
            </w:r>
            <w:proofErr w:type="spellEnd"/>
            <w:r>
              <w:rPr>
                <w:rFonts w:ascii="Times New Roman" w:hAnsi="Times New Roman"/>
                <w:sz w:val="16"/>
                <w:szCs w:val="16"/>
                <w:lang w:val="ru-RU" w:eastAsia="ru-RU" w:bidi="ar-SA"/>
              </w:rPr>
              <w:t>-</w:t>
            </w:r>
            <w:proofErr w:type="spellStart"/>
            <w:r w:rsidRPr="00550481">
              <w:rPr>
                <w:rFonts w:ascii="Times New Roman" w:hAnsi="Times New Roman"/>
                <w:sz w:val="16"/>
                <w:szCs w:val="16"/>
                <w:lang w:val="ru-RU" w:eastAsia="ru-RU" w:bidi="ar-SA"/>
              </w:rPr>
              <w:t>ционная</w:t>
            </w:r>
            <w:proofErr w:type="spellEnd"/>
            <w:r w:rsidRPr="00550481">
              <w:rPr>
                <w:rFonts w:ascii="Times New Roman" w:hAnsi="Times New Roman"/>
                <w:sz w:val="16"/>
                <w:szCs w:val="16"/>
                <w:lang w:val="ru-RU" w:eastAsia="ru-RU" w:bidi="ar-SA"/>
              </w:rPr>
              <w:t xml:space="preserve"> сеть Интернет</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289"/>
        </w:trPr>
        <w:tc>
          <w:tcPr>
            <w:tcW w:w="709" w:type="dxa"/>
            <w:shd w:val="clear" w:color="auto" w:fill="auto"/>
            <w:vAlign w:val="center"/>
          </w:tcPr>
          <w:p w:rsidR="00ED11F6" w:rsidRPr="00550481" w:rsidRDefault="00ED11F6" w:rsidP="001F7018">
            <w:pPr>
              <w:jc w:val="cente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II</w:t>
            </w:r>
          </w:p>
        </w:tc>
        <w:tc>
          <w:tcPr>
            <w:tcW w:w="14616" w:type="dxa"/>
            <w:gridSpan w:val="24"/>
            <w:shd w:val="clear" w:color="auto" w:fill="auto"/>
            <w:vAlign w:val="center"/>
          </w:tcPr>
          <w:p w:rsidR="00ED11F6" w:rsidRPr="00550481" w:rsidRDefault="00ED11F6" w:rsidP="001F7018">
            <w:pP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Показатели задач подпрограммы:</w:t>
            </w:r>
          </w:p>
        </w:tc>
      </w:tr>
      <w:tr w:rsidR="00ED11F6" w:rsidRPr="003B0D62" w:rsidTr="001F7018">
        <w:trPr>
          <w:trHeight w:val="278"/>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2.1.</w:t>
            </w:r>
          </w:p>
        </w:tc>
        <w:tc>
          <w:tcPr>
            <w:tcW w:w="14616" w:type="dxa"/>
            <w:gridSpan w:val="24"/>
            <w:shd w:val="clear" w:color="auto" w:fill="auto"/>
            <w:vAlign w:val="center"/>
          </w:tcPr>
          <w:p w:rsidR="00ED11F6" w:rsidRPr="00550481" w:rsidRDefault="00ED11F6" w:rsidP="001F7018">
            <w:pPr>
              <w:rPr>
                <w:rFonts w:ascii="Times New Roman" w:hAnsi="Times New Roman"/>
                <w:b/>
                <w:bCs/>
                <w:sz w:val="16"/>
                <w:szCs w:val="16"/>
                <w:lang w:val="ru-RU" w:eastAsia="ru-RU" w:bidi="ar-SA"/>
              </w:rPr>
            </w:pPr>
            <w:r w:rsidRPr="00550481">
              <w:rPr>
                <w:rFonts w:ascii="Times New Roman" w:hAnsi="Times New Roman"/>
                <w:b/>
                <w:bCs/>
                <w:sz w:val="16"/>
                <w:szCs w:val="16"/>
                <w:lang w:val="ru-RU" w:eastAsia="ru-RU" w:bidi="ar-SA"/>
              </w:rPr>
              <w:t xml:space="preserve">Задача 1 </w:t>
            </w:r>
            <w:r>
              <w:rPr>
                <w:rFonts w:ascii="Times New Roman" w:hAnsi="Times New Roman"/>
                <w:b/>
                <w:bCs/>
                <w:sz w:val="16"/>
                <w:szCs w:val="16"/>
                <w:lang w:val="ru-RU" w:eastAsia="ru-RU" w:bidi="ar-SA"/>
              </w:rPr>
              <w:t>«</w:t>
            </w:r>
            <w:r w:rsidRPr="00550481">
              <w:rPr>
                <w:rFonts w:ascii="Times New Roman" w:hAnsi="Times New Roman"/>
                <w:b/>
                <w:bCs/>
                <w:sz w:val="16"/>
                <w:szCs w:val="16"/>
                <w:lang w:val="ru-RU" w:eastAsia="ru-RU" w:bidi="ar-SA"/>
              </w:rPr>
              <w:t>Совершенствование бюджетного процесса в Мурманской области  и нормативно-правового регулирования в бюджетно-финансовой сфере</w:t>
            </w:r>
            <w:r>
              <w:rPr>
                <w:rFonts w:ascii="Times New Roman" w:hAnsi="Times New Roman"/>
                <w:b/>
                <w:bCs/>
                <w:sz w:val="16"/>
                <w:szCs w:val="16"/>
                <w:lang w:val="ru-RU" w:eastAsia="ru-RU" w:bidi="ar-SA"/>
              </w:rPr>
              <w:t>»</w:t>
            </w:r>
          </w:p>
        </w:tc>
      </w:tr>
      <w:tr w:rsidR="00ED11F6" w:rsidRPr="003B0D62" w:rsidTr="001F7018">
        <w:trPr>
          <w:cantSplit/>
          <w:trHeight w:val="130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2.1.1.</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Отклонение исполнения областного бюджета по доходам без учета безвозмездных поступлений к первоначально утвержденному уровню</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4,5</w:t>
            </w:r>
          </w:p>
        </w:tc>
        <w:tc>
          <w:tcPr>
            <w:tcW w:w="575"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3,0</w:t>
            </w:r>
          </w:p>
        </w:tc>
        <w:tc>
          <w:tcPr>
            <w:tcW w:w="57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76"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74"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70"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5,0</w:t>
            </w:r>
          </w:p>
        </w:tc>
        <w:tc>
          <w:tcPr>
            <w:tcW w:w="70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367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lastRenderedPageBreak/>
              <w:t>2.1.2.</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B4044F">
              <w:rPr>
                <w:rFonts w:ascii="Times New Roman" w:hAnsi="Times New Roman"/>
                <w:sz w:val="15"/>
                <w:szCs w:val="15"/>
                <w:lang w:val="ru-RU" w:eastAsia="ru-RU" w:bidi="ar-SA"/>
              </w:rPr>
              <w:t>Отношение недополученных доходов по региональным  налогам (за исключением предоставленной  льготы по налогу на имущество, направленной на ликвидацию встречных финансовых потоков) и по налогу на прибыль организаций в результате действия налоговых льгот, установленных законодательными (представительными) органами государственной власти Мурманской области к общему объему поступивших региональных налогов и налога на прибыль организаций</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1,8</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2,0</w:t>
            </w:r>
          </w:p>
        </w:tc>
        <w:tc>
          <w:tcPr>
            <w:tcW w:w="70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ИАС</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294"/>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2.1.3.</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 xml:space="preserve">Отклонение утвержденного объема расходов областного бюджета </w:t>
            </w:r>
            <w:proofErr w:type="gramStart"/>
            <w:r w:rsidRPr="004460CD">
              <w:rPr>
                <w:rFonts w:ascii="Times New Roman" w:hAnsi="Times New Roman"/>
                <w:sz w:val="15"/>
                <w:szCs w:val="15"/>
                <w:lang w:val="ru-RU" w:eastAsia="ru-RU" w:bidi="ar-SA"/>
              </w:rPr>
              <w:t>на очередной финансовый год от объема расходов соответствующего года при его утверждении на первый год планового периода в году</w:t>
            </w:r>
            <w:proofErr w:type="gramEnd"/>
            <w:r w:rsidRPr="004460CD">
              <w:rPr>
                <w:rFonts w:ascii="Times New Roman" w:hAnsi="Times New Roman"/>
                <w:sz w:val="15"/>
                <w:szCs w:val="15"/>
                <w:lang w:val="ru-RU" w:eastAsia="ru-RU" w:bidi="ar-SA"/>
              </w:rPr>
              <w:t>, предшествующему отчетному году</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0</w:t>
            </w:r>
          </w:p>
        </w:tc>
        <w:tc>
          <w:tcPr>
            <w:tcW w:w="575"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0</w:t>
            </w:r>
          </w:p>
        </w:tc>
        <w:tc>
          <w:tcPr>
            <w:tcW w:w="57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5</w:t>
            </w:r>
          </w:p>
        </w:tc>
        <w:tc>
          <w:tcPr>
            <w:tcW w:w="576"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4</w:t>
            </w:r>
          </w:p>
        </w:tc>
        <w:tc>
          <w:tcPr>
            <w:tcW w:w="574"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3</w:t>
            </w:r>
          </w:p>
        </w:tc>
        <w:tc>
          <w:tcPr>
            <w:tcW w:w="570"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3</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2</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1</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1</w:t>
            </w:r>
          </w:p>
        </w:tc>
        <w:tc>
          <w:tcPr>
            <w:tcW w:w="707" w:type="dxa"/>
            <w:shd w:val="clear" w:color="auto" w:fill="auto"/>
            <w:vAlign w:val="center"/>
          </w:tcPr>
          <w:p w:rsidR="00ED11F6" w:rsidRPr="003D5817" w:rsidRDefault="00ED11F6" w:rsidP="001F7018">
            <w:pPr>
              <w:jc w:val="center"/>
              <w:rPr>
                <w:rFonts w:ascii="Times New Roman" w:hAnsi="Times New Roman"/>
                <w:sz w:val="15"/>
                <w:szCs w:val="15"/>
              </w:rPr>
            </w:pPr>
            <w:r w:rsidRPr="003D5817">
              <w:rPr>
                <w:rFonts w:ascii="Times New Roman" w:hAnsi="Times New Roman"/>
                <w:sz w:val="15"/>
                <w:szCs w:val="15"/>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cantSplit/>
          <w:trHeight w:val="190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lastRenderedPageBreak/>
              <w:t>2.1.4.</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Отклонение объема расходов бюджета в IV квартале от среднего объема расходов за I-III кварталы (без учета субсидий, субвенций и иных межбюджетных трансфертов, имеющих целевое назначение, поступивших из федерального бюджета)</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136,44</w:t>
            </w:r>
          </w:p>
        </w:tc>
        <w:tc>
          <w:tcPr>
            <w:tcW w:w="575"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136</w:t>
            </w:r>
          </w:p>
        </w:tc>
        <w:tc>
          <w:tcPr>
            <w:tcW w:w="573"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135</w:t>
            </w:r>
          </w:p>
        </w:tc>
        <w:tc>
          <w:tcPr>
            <w:tcW w:w="576"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135</w:t>
            </w:r>
          </w:p>
        </w:tc>
        <w:tc>
          <w:tcPr>
            <w:tcW w:w="574"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134</w:t>
            </w:r>
          </w:p>
        </w:tc>
        <w:tc>
          <w:tcPr>
            <w:tcW w:w="570"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134</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133</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133</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132</w:t>
            </w:r>
          </w:p>
        </w:tc>
        <w:tc>
          <w:tcPr>
            <w:tcW w:w="707" w:type="dxa"/>
            <w:shd w:val="clear" w:color="auto" w:fill="auto"/>
            <w:textDirection w:val="btLr"/>
            <w:vAlign w:val="center"/>
          </w:tcPr>
          <w:p w:rsidR="00ED11F6" w:rsidRPr="003D5817" w:rsidRDefault="00ED11F6" w:rsidP="001F7018">
            <w:pPr>
              <w:ind w:left="113" w:right="113"/>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30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2.1.5.</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Объем просроченной кредиторской задолженности по выплате заработной платы и пособий по социальной помощи населению за счет средств областного бюджета</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тыс. руб.</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0</w:t>
            </w:r>
          </w:p>
        </w:tc>
        <w:tc>
          <w:tcPr>
            <w:tcW w:w="70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ИАС</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3972"/>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2.1.6.</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Доля региональных правовых актов, регулирующих бюджетные правоотношения,</w:t>
            </w:r>
            <w:r>
              <w:rPr>
                <w:rFonts w:ascii="Times New Roman" w:hAnsi="Times New Roman"/>
                <w:sz w:val="15"/>
                <w:szCs w:val="15"/>
                <w:lang w:val="ru-RU" w:eastAsia="ru-RU" w:bidi="ar-SA"/>
              </w:rPr>
              <w:t xml:space="preserve"> </w:t>
            </w:r>
            <w:r w:rsidRPr="004460CD">
              <w:rPr>
                <w:rFonts w:ascii="Times New Roman" w:hAnsi="Times New Roman"/>
                <w:sz w:val="15"/>
                <w:szCs w:val="15"/>
                <w:lang w:val="ru-RU" w:eastAsia="ru-RU" w:bidi="ar-SA"/>
              </w:rPr>
              <w:t>приведенных в соответствие с федеральным бюджетным законодательством, в общем объеме региональных правовых актов, требующих актуализации в установленные сроки</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х</w:t>
            </w:r>
          </w:p>
        </w:tc>
        <w:tc>
          <w:tcPr>
            <w:tcW w:w="575"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6"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73"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4"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94" w:type="dxa"/>
            <w:gridSpan w:val="2"/>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70"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56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100</w:t>
            </w:r>
          </w:p>
        </w:tc>
        <w:tc>
          <w:tcPr>
            <w:tcW w:w="707" w:type="dxa"/>
            <w:shd w:val="clear" w:color="auto" w:fill="auto"/>
            <w:vAlign w:val="center"/>
          </w:tcPr>
          <w:p w:rsidR="00ED11F6" w:rsidRPr="003D5817" w:rsidRDefault="00ED11F6" w:rsidP="001F7018">
            <w:pPr>
              <w:jc w:val="center"/>
              <w:rPr>
                <w:rFonts w:ascii="Times New Roman" w:hAnsi="Times New Roman"/>
                <w:sz w:val="15"/>
                <w:szCs w:val="15"/>
                <w:lang w:val="ru-RU" w:eastAsia="ru-RU" w:bidi="ar-SA"/>
              </w:rPr>
            </w:pPr>
            <w:r w:rsidRPr="003D5817">
              <w:rPr>
                <w:rFonts w:ascii="Times New Roman" w:hAnsi="Times New Roman"/>
                <w:sz w:val="15"/>
                <w:szCs w:val="15"/>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Перечень правовых актов </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E667FF" w:rsidTr="001F7018">
        <w:trPr>
          <w:cantSplit/>
          <w:trHeight w:val="935"/>
        </w:trPr>
        <w:tc>
          <w:tcPr>
            <w:tcW w:w="709" w:type="dxa"/>
            <w:shd w:val="clear" w:color="auto" w:fill="auto"/>
            <w:vAlign w:val="center"/>
          </w:tcPr>
          <w:p w:rsidR="00ED11F6" w:rsidRPr="00E667FF" w:rsidRDefault="00ED11F6" w:rsidP="001F7018">
            <w:pPr>
              <w:jc w:val="center"/>
              <w:rPr>
                <w:rFonts w:ascii="Times New Roman" w:hAnsi="Times New Roman"/>
                <w:sz w:val="20"/>
                <w:szCs w:val="20"/>
              </w:rPr>
            </w:pPr>
            <w:r w:rsidRPr="009B7548">
              <w:rPr>
                <w:rFonts w:ascii="Times New Roman" w:hAnsi="Times New Roman"/>
                <w:sz w:val="16"/>
                <w:szCs w:val="16"/>
                <w:lang w:val="ru-RU" w:eastAsia="ru-RU" w:bidi="ar-SA"/>
              </w:rPr>
              <w:lastRenderedPageBreak/>
              <w:t>2.1.7.</w:t>
            </w:r>
          </w:p>
        </w:tc>
        <w:tc>
          <w:tcPr>
            <w:tcW w:w="1524" w:type="dxa"/>
            <w:gridSpan w:val="2"/>
            <w:shd w:val="clear" w:color="auto" w:fill="auto"/>
          </w:tcPr>
          <w:p w:rsidR="00ED11F6" w:rsidRPr="009B7548" w:rsidRDefault="00ED11F6" w:rsidP="001F7018">
            <w:pPr>
              <w:rPr>
                <w:rFonts w:ascii="Times New Roman" w:hAnsi="Times New Roman"/>
                <w:sz w:val="15"/>
                <w:szCs w:val="15"/>
                <w:lang w:val="ru-RU" w:eastAsia="ru-RU" w:bidi="ar-SA"/>
              </w:rPr>
            </w:pPr>
            <w:r w:rsidRPr="009B7548">
              <w:rPr>
                <w:rFonts w:ascii="Times New Roman" w:hAnsi="Times New Roman"/>
                <w:sz w:val="15"/>
                <w:szCs w:val="15"/>
                <w:lang w:val="ru-RU" w:eastAsia="ru-RU" w:bidi="ar-SA"/>
              </w:rPr>
              <w:t>Среднее количество поставщиков, принявших участие в одном конкурсе, аукционе</w:t>
            </w:r>
          </w:p>
        </w:tc>
        <w:tc>
          <w:tcPr>
            <w:tcW w:w="555"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штук</w:t>
            </w:r>
          </w:p>
        </w:tc>
        <w:tc>
          <w:tcPr>
            <w:tcW w:w="563"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2,4</w:t>
            </w:r>
          </w:p>
        </w:tc>
        <w:tc>
          <w:tcPr>
            <w:tcW w:w="575"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2,</w:t>
            </w:r>
            <w:r>
              <w:rPr>
                <w:rFonts w:ascii="Times New Roman" w:hAnsi="Times New Roman"/>
                <w:sz w:val="15"/>
                <w:szCs w:val="15"/>
                <w:lang w:val="ru-RU" w:eastAsia="ru-RU" w:bidi="ar-SA"/>
              </w:rPr>
              <w:t>5</w:t>
            </w:r>
          </w:p>
        </w:tc>
        <w:tc>
          <w:tcPr>
            <w:tcW w:w="573"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74" w:type="dxa"/>
            <w:gridSpan w:val="2"/>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2,5</w:t>
            </w:r>
          </w:p>
        </w:tc>
        <w:tc>
          <w:tcPr>
            <w:tcW w:w="576"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73"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2,5</w:t>
            </w:r>
          </w:p>
        </w:tc>
        <w:tc>
          <w:tcPr>
            <w:tcW w:w="574"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94" w:type="dxa"/>
            <w:gridSpan w:val="2"/>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3</w:t>
            </w:r>
          </w:p>
        </w:tc>
        <w:tc>
          <w:tcPr>
            <w:tcW w:w="570"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3</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3,5</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3,5</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56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3,5</w:t>
            </w:r>
          </w:p>
        </w:tc>
        <w:tc>
          <w:tcPr>
            <w:tcW w:w="707" w:type="dxa"/>
            <w:shd w:val="clear" w:color="auto" w:fill="auto"/>
            <w:vAlign w:val="center"/>
          </w:tcPr>
          <w:p w:rsidR="00ED11F6" w:rsidRPr="009B7548" w:rsidRDefault="00ED11F6" w:rsidP="001F7018">
            <w:pPr>
              <w:jc w:val="center"/>
              <w:rPr>
                <w:rFonts w:ascii="Times New Roman" w:hAnsi="Times New Roman"/>
                <w:sz w:val="15"/>
                <w:szCs w:val="15"/>
                <w:lang w:val="ru-RU" w:eastAsia="ru-RU" w:bidi="ar-SA"/>
              </w:rPr>
            </w:pPr>
            <w:r w:rsidRPr="009B7548">
              <w:rPr>
                <w:rFonts w:ascii="Times New Roman" w:hAnsi="Times New Roman"/>
                <w:sz w:val="15"/>
                <w:szCs w:val="15"/>
                <w:lang w:val="ru-RU" w:eastAsia="ru-RU" w:bidi="ar-SA"/>
              </w:rPr>
              <w:t> </w:t>
            </w:r>
          </w:p>
        </w:tc>
        <w:tc>
          <w:tcPr>
            <w:tcW w:w="1273" w:type="dxa"/>
            <w:shd w:val="clear" w:color="auto" w:fill="auto"/>
            <w:vAlign w:val="center"/>
          </w:tcPr>
          <w:p w:rsidR="00ED11F6" w:rsidRPr="009B7548" w:rsidRDefault="00ED11F6" w:rsidP="001F7018">
            <w:pPr>
              <w:jc w:val="center"/>
              <w:rPr>
                <w:rFonts w:ascii="Times New Roman" w:hAnsi="Times New Roman"/>
                <w:sz w:val="16"/>
                <w:szCs w:val="16"/>
                <w:lang w:val="ru-RU" w:eastAsia="ru-RU" w:bidi="ar-SA"/>
              </w:rPr>
            </w:pPr>
            <w:r w:rsidRPr="009B7548">
              <w:rPr>
                <w:rFonts w:ascii="Times New Roman" w:hAnsi="Times New Roman"/>
                <w:sz w:val="16"/>
                <w:szCs w:val="16"/>
                <w:lang w:val="ru-RU" w:eastAsia="ru-RU" w:bidi="ar-SA"/>
              </w:rPr>
              <w:t>Отчет Управления государственного заказа Мурманской области</w:t>
            </w:r>
          </w:p>
        </w:tc>
        <w:tc>
          <w:tcPr>
            <w:tcW w:w="1416" w:type="dxa"/>
            <w:shd w:val="clear" w:color="auto" w:fill="auto"/>
            <w:vAlign w:val="center"/>
          </w:tcPr>
          <w:p w:rsidR="00ED11F6" w:rsidRPr="009B7548" w:rsidRDefault="00ED11F6" w:rsidP="001F7018">
            <w:pPr>
              <w:jc w:val="center"/>
              <w:rPr>
                <w:rFonts w:ascii="Times New Roman" w:hAnsi="Times New Roman"/>
                <w:sz w:val="16"/>
                <w:szCs w:val="16"/>
                <w:lang w:val="ru-RU" w:eastAsia="ru-RU" w:bidi="ar-SA"/>
              </w:rPr>
            </w:pPr>
            <w:r w:rsidRPr="009B7548">
              <w:rPr>
                <w:rFonts w:ascii="Times New Roman" w:hAnsi="Times New Roman"/>
                <w:sz w:val="16"/>
                <w:szCs w:val="16"/>
                <w:lang w:val="ru-RU" w:eastAsia="ru-RU" w:bidi="ar-SA"/>
              </w:rPr>
              <w:t>Управление государственного заказа Мурманской области</w:t>
            </w:r>
          </w:p>
        </w:tc>
      </w:tr>
      <w:tr w:rsidR="00ED11F6" w:rsidRPr="003B0D62" w:rsidTr="001F7018">
        <w:trPr>
          <w:trHeight w:val="368"/>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2.2.</w:t>
            </w:r>
          </w:p>
        </w:tc>
        <w:tc>
          <w:tcPr>
            <w:tcW w:w="14616" w:type="dxa"/>
            <w:gridSpan w:val="24"/>
            <w:shd w:val="clear" w:color="auto" w:fill="auto"/>
            <w:vAlign w:val="center"/>
          </w:tcPr>
          <w:p w:rsidR="00ED11F6" w:rsidRPr="00550481" w:rsidRDefault="00ED11F6" w:rsidP="001F7018">
            <w:pPr>
              <w:rPr>
                <w:rFonts w:ascii="Times New Roman" w:hAnsi="Times New Roman"/>
                <w:b/>
                <w:bCs/>
                <w:sz w:val="16"/>
                <w:szCs w:val="16"/>
                <w:lang w:val="ru-RU" w:eastAsia="ru-RU" w:bidi="ar-SA"/>
              </w:rPr>
            </w:pPr>
            <w:r w:rsidRPr="00550481">
              <w:rPr>
                <w:rFonts w:ascii="Times New Roman" w:hAnsi="Times New Roman"/>
                <w:b/>
                <w:bCs/>
                <w:sz w:val="16"/>
                <w:szCs w:val="16"/>
                <w:lang w:val="ru-RU" w:eastAsia="ru-RU" w:bidi="ar-SA"/>
              </w:rPr>
              <w:t xml:space="preserve">Задача 2 </w:t>
            </w:r>
            <w:r>
              <w:rPr>
                <w:rFonts w:ascii="Times New Roman" w:hAnsi="Times New Roman"/>
                <w:b/>
                <w:bCs/>
                <w:sz w:val="16"/>
                <w:szCs w:val="16"/>
                <w:lang w:val="ru-RU" w:eastAsia="ru-RU" w:bidi="ar-SA"/>
              </w:rPr>
              <w:t>«</w:t>
            </w:r>
            <w:r w:rsidRPr="00550481">
              <w:rPr>
                <w:rFonts w:ascii="Times New Roman" w:hAnsi="Times New Roman"/>
                <w:b/>
                <w:bCs/>
                <w:sz w:val="16"/>
                <w:szCs w:val="16"/>
                <w:lang w:val="ru-RU" w:eastAsia="ru-RU" w:bidi="ar-SA"/>
              </w:rPr>
              <w:t>Эффективное управление государственным долгом и государственными финансовыми активами Мурманской области</w:t>
            </w:r>
            <w:r>
              <w:rPr>
                <w:rFonts w:ascii="Times New Roman" w:hAnsi="Times New Roman"/>
                <w:b/>
                <w:bCs/>
                <w:sz w:val="16"/>
                <w:szCs w:val="16"/>
                <w:lang w:val="ru-RU" w:eastAsia="ru-RU" w:bidi="ar-SA"/>
              </w:rPr>
              <w:t>»</w:t>
            </w:r>
          </w:p>
        </w:tc>
      </w:tr>
      <w:tr w:rsidR="00ED11F6" w:rsidRPr="003B0D62" w:rsidTr="001F7018">
        <w:trPr>
          <w:cantSplit/>
          <w:trHeight w:val="1650"/>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2.2.1.</w:t>
            </w:r>
          </w:p>
        </w:tc>
        <w:tc>
          <w:tcPr>
            <w:tcW w:w="1524" w:type="dxa"/>
            <w:gridSpan w:val="2"/>
            <w:shd w:val="clear" w:color="auto" w:fill="auto"/>
            <w:vAlign w:val="center"/>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Объем планируемых к привлечению бюджетных кредитов от других бюджетов бюджетной системы, предусмотренных в качестве источника финансирования дефицита областного бюджета</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тыс. руб.</w:t>
            </w:r>
          </w:p>
        </w:tc>
        <w:tc>
          <w:tcPr>
            <w:tcW w:w="563"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1 750,0</w:t>
            </w:r>
          </w:p>
        </w:tc>
        <w:tc>
          <w:tcPr>
            <w:tcW w:w="575"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0,0</w:t>
            </w:r>
          </w:p>
        </w:tc>
        <w:tc>
          <w:tcPr>
            <w:tcW w:w="573"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74" w:type="dxa"/>
            <w:gridSpan w:val="2"/>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4 500,0</w:t>
            </w:r>
          </w:p>
        </w:tc>
        <w:tc>
          <w:tcPr>
            <w:tcW w:w="576"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73"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5 400,0</w:t>
            </w:r>
          </w:p>
        </w:tc>
        <w:tc>
          <w:tcPr>
            <w:tcW w:w="574"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94" w:type="dxa"/>
            <w:gridSpan w:val="2"/>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3 000,0</w:t>
            </w:r>
          </w:p>
        </w:tc>
        <w:tc>
          <w:tcPr>
            <w:tcW w:w="570"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2 000,0</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1 000,0</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1 000,0</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567" w:type="dxa"/>
            <w:shd w:val="clear" w:color="auto" w:fill="auto"/>
            <w:textDirection w:val="btLr"/>
            <w:vAlign w:val="center"/>
          </w:tcPr>
          <w:p w:rsidR="00ED11F6" w:rsidRPr="0093471D" w:rsidRDefault="00ED11F6" w:rsidP="001F7018">
            <w:pPr>
              <w:ind w:left="113" w:right="113"/>
              <w:jc w:val="center"/>
              <w:rPr>
                <w:rFonts w:ascii="Times New Roman" w:hAnsi="Times New Roman"/>
                <w:sz w:val="15"/>
                <w:szCs w:val="15"/>
                <w:lang w:val="ru-RU" w:eastAsia="ru-RU" w:bidi="ar-SA"/>
              </w:rPr>
            </w:pPr>
            <w:r w:rsidRPr="0093471D">
              <w:rPr>
                <w:rFonts w:ascii="Times New Roman" w:hAnsi="Times New Roman"/>
                <w:sz w:val="15"/>
                <w:szCs w:val="15"/>
                <w:lang w:val="ru-RU" w:eastAsia="ru-RU" w:bidi="ar-SA"/>
              </w:rPr>
              <w:t>1 000,0</w:t>
            </w:r>
          </w:p>
        </w:tc>
        <w:tc>
          <w:tcPr>
            <w:tcW w:w="707" w:type="dxa"/>
            <w:shd w:val="clear" w:color="auto" w:fill="auto"/>
            <w:textDirection w:val="btLr"/>
            <w:vAlign w:val="center"/>
          </w:tcPr>
          <w:p w:rsidR="00ED11F6" w:rsidRPr="0093471D" w:rsidRDefault="00ED11F6" w:rsidP="001F7018">
            <w:pPr>
              <w:ind w:left="113" w:right="113"/>
              <w:rPr>
                <w:rFonts w:ascii="Times New Roman" w:hAnsi="Times New Roman"/>
                <w:sz w:val="15"/>
                <w:szCs w:val="15"/>
                <w:lang w:val="ru-RU" w:eastAsia="ru-RU" w:bidi="ar-SA"/>
              </w:rPr>
            </w:pPr>
            <w:r w:rsidRPr="0093471D">
              <w:rPr>
                <w:rFonts w:ascii="Times New Roman" w:hAnsi="Times New Roman"/>
                <w:sz w:val="15"/>
                <w:szCs w:val="15"/>
                <w:lang w:val="ru-RU" w:eastAsia="ru-RU" w:bidi="ar-SA"/>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09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2.2.2.</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Приемлемость уровня риска исполнения расходных обязатель</w:t>
            </w:r>
            <w:proofErr w:type="gramStart"/>
            <w:r w:rsidRPr="004460CD">
              <w:rPr>
                <w:rFonts w:ascii="Times New Roman" w:hAnsi="Times New Roman"/>
                <w:sz w:val="15"/>
                <w:szCs w:val="15"/>
                <w:lang w:val="ru-RU" w:eastAsia="ru-RU" w:bidi="ar-SA"/>
              </w:rPr>
              <w:t>ств в св</w:t>
            </w:r>
            <w:proofErr w:type="gramEnd"/>
            <w:r w:rsidRPr="004460CD">
              <w:rPr>
                <w:rFonts w:ascii="Times New Roman" w:hAnsi="Times New Roman"/>
                <w:sz w:val="15"/>
                <w:szCs w:val="15"/>
                <w:lang w:val="ru-RU" w:eastAsia="ru-RU" w:bidi="ar-SA"/>
              </w:rPr>
              <w:t>язи с погашением государственного долга Мурманской области</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2,2</w:t>
            </w:r>
          </w:p>
        </w:tc>
        <w:tc>
          <w:tcPr>
            <w:tcW w:w="575"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15,3</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7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12,0</w:t>
            </w:r>
          </w:p>
        </w:tc>
        <w:tc>
          <w:tcPr>
            <w:tcW w:w="576"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574"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9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570"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10,0</w:t>
            </w:r>
          </w:p>
        </w:tc>
        <w:tc>
          <w:tcPr>
            <w:tcW w:w="707" w:type="dxa"/>
            <w:shd w:val="clear" w:color="auto" w:fill="auto"/>
            <w:vAlign w:val="center"/>
          </w:tcPr>
          <w:p w:rsidR="00ED11F6" w:rsidRPr="0093471D" w:rsidRDefault="00ED11F6" w:rsidP="001F7018">
            <w:pPr>
              <w:rPr>
                <w:rFonts w:ascii="Times New Roman" w:hAnsi="Times New Roman"/>
                <w:sz w:val="15"/>
                <w:szCs w:val="15"/>
              </w:rPr>
            </w:pPr>
            <w:r w:rsidRPr="0093471D">
              <w:rPr>
                <w:rFonts w:ascii="Times New Roman" w:hAnsi="Times New Roman"/>
                <w:sz w:val="15"/>
                <w:szCs w:val="15"/>
              </w:rPr>
              <w:t> </w:t>
            </w:r>
          </w:p>
        </w:tc>
        <w:tc>
          <w:tcPr>
            <w:tcW w:w="1273" w:type="dxa"/>
            <w:shd w:val="clear" w:color="auto" w:fill="auto"/>
            <w:vAlign w:val="center"/>
          </w:tcPr>
          <w:p w:rsidR="00ED11F6"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p>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334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lastRenderedPageBreak/>
              <w:t>2.2.3</w:t>
            </w:r>
            <w:r w:rsidRPr="00550481">
              <w:rPr>
                <w:rFonts w:ascii="Times New Roman" w:hAnsi="Times New Roman"/>
                <w:sz w:val="16"/>
                <w:szCs w:val="16"/>
                <w:lang w:val="ru-RU" w:eastAsia="ru-RU" w:bidi="ar-SA"/>
              </w:rPr>
              <w:t>.</w:t>
            </w:r>
          </w:p>
        </w:tc>
        <w:tc>
          <w:tcPr>
            <w:tcW w:w="1524" w:type="dxa"/>
            <w:gridSpan w:val="2"/>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Отношение объема расходов на обслуживание государственного долга Мурманской области к объему расходов областного бюджета, за исключением объема расходов, которые осуществляются за счет субвенций, предоставляемых из федерального бюджета в отчетном финансовом году</w:t>
            </w:r>
          </w:p>
        </w:tc>
        <w:tc>
          <w:tcPr>
            <w:tcW w:w="55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0,2</w:t>
            </w:r>
          </w:p>
        </w:tc>
        <w:tc>
          <w:tcPr>
            <w:tcW w:w="575"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7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76" w:type="dxa"/>
            <w:shd w:val="clear" w:color="auto" w:fill="auto"/>
            <w:vAlign w:val="center"/>
          </w:tcPr>
          <w:p w:rsidR="00ED11F6" w:rsidRPr="0093471D" w:rsidRDefault="00ED11F6" w:rsidP="001F7018">
            <w:pPr>
              <w:jc w:val="center"/>
              <w:rPr>
                <w:rFonts w:ascii="Times New Roman" w:hAnsi="Times New Roman"/>
                <w:sz w:val="15"/>
                <w:szCs w:val="15"/>
                <w:lang w:val="ru-RU"/>
              </w:rPr>
            </w:pPr>
            <w:r w:rsidRPr="0093471D">
              <w:rPr>
                <w:rFonts w:ascii="Times New Roman" w:hAnsi="Times New Roman"/>
                <w:sz w:val="15"/>
                <w:szCs w:val="15"/>
              </w:rPr>
              <w:t> </w:t>
            </w:r>
          </w:p>
        </w:tc>
        <w:tc>
          <w:tcPr>
            <w:tcW w:w="573"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74"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94" w:type="dxa"/>
            <w:gridSpan w:val="2"/>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70"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 </w:t>
            </w:r>
          </w:p>
        </w:tc>
        <w:tc>
          <w:tcPr>
            <w:tcW w:w="567" w:type="dxa"/>
            <w:shd w:val="clear" w:color="auto" w:fill="auto"/>
            <w:vAlign w:val="center"/>
          </w:tcPr>
          <w:p w:rsidR="00ED11F6" w:rsidRPr="0093471D" w:rsidRDefault="00ED11F6" w:rsidP="001F7018">
            <w:pPr>
              <w:jc w:val="center"/>
              <w:rPr>
                <w:rFonts w:ascii="Times New Roman" w:hAnsi="Times New Roman"/>
                <w:sz w:val="15"/>
                <w:szCs w:val="15"/>
              </w:rPr>
            </w:pPr>
            <w:r w:rsidRPr="0093471D">
              <w:rPr>
                <w:rFonts w:ascii="Times New Roman" w:hAnsi="Times New Roman"/>
                <w:sz w:val="15"/>
                <w:szCs w:val="15"/>
              </w:rPr>
              <w:t>1,5</w:t>
            </w:r>
          </w:p>
        </w:tc>
        <w:tc>
          <w:tcPr>
            <w:tcW w:w="707" w:type="dxa"/>
            <w:shd w:val="clear" w:color="auto" w:fill="auto"/>
            <w:vAlign w:val="center"/>
          </w:tcPr>
          <w:p w:rsidR="00ED11F6" w:rsidRPr="0093471D" w:rsidRDefault="00ED11F6" w:rsidP="001F7018">
            <w:pPr>
              <w:rPr>
                <w:rFonts w:ascii="Times New Roman" w:hAnsi="Times New Roman"/>
                <w:sz w:val="15"/>
                <w:szCs w:val="15"/>
              </w:rPr>
            </w:pPr>
            <w:r w:rsidRPr="0093471D">
              <w:rPr>
                <w:rFonts w:ascii="Times New Roman" w:hAnsi="Times New Roman"/>
                <w:sz w:val="15"/>
                <w:szCs w:val="15"/>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xml:space="preserve">ИАС </w:t>
            </w:r>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Свод-КС</w:t>
            </w:r>
            <w:r>
              <w:rPr>
                <w:rFonts w:ascii="Times New Roman" w:hAnsi="Times New Roman"/>
                <w:sz w:val="16"/>
                <w:szCs w:val="16"/>
                <w:lang w:val="ru-RU" w:eastAsia="ru-RU" w:bidi="ar-SA"/>
              </w:rPr>
              <w:t>»</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368"/>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2.3.</w:t>
            </w:r>
          </w:p>
        </w:tc>
        <w:tc>
          <w:tcPr>
            <w:tcW w:w="14616" w:type="dxa"/>
            <w:gridSpan w:val="24"/>
            <w:shd w:val="clear" w:color="auto" w:fill="auto"/>
            <w:vAlign w:val="center"/>
          </w:tcPr>
          <w:p w:rsidR="00ED11F6" w:rsidRPr="00550481" w:rsidRDefault="00ED11F6" w:rsidP="001F7018">
            <w:pPr>
              <w:rPr>
                <w:rFonts w:ascii="Times New Roman" w:hAnsi="Times New Roman"/>
                <w:b/>
                <w:bCs/>
                <w:sz w:val="16"/>
                <w:szCs w:val="16"/>
                <w:lang w:val="ru-RU" w:eastAsia="ru-RU" w:bidi="ar-SA"/>
              </w:rPr>
            </w:pPr>
            <w:r w:rsidRPr="00550481">
              <w:rPr>
                <w:rFonts w:ascii="Times New Roman" w:hAnsi="Times New Roman"/>
                <w:b/>
                <w:bCs/>
                <w:sz w:val="16"/>
                <w:szCs w:val="16"/>
                <w:lang w:val="ru-RU" w:eastAsia="ru-RU" w:bidi="ar-SA"/>
              </w:rPr>
              <w:t xml:space="preserve">Задача 3 </w:t>
            </w:r>
            <w:r>
              <w:rPr>
                <w:rFonts w:ascii="Times New Roman" w:hAnsi="Times New Roman"/>
                <w:b/>
                <w:bCs/>
                <w:sz w:val="16"/>
                <w:szCs w:val="16"/>
                <w:lang w:val="ru-RU" w:eastAsia="ru-RU" w:bidi="ar-SA"/>
              </w:rPr>
              <w:t>«</w:t>
            </w:r>
            <w:r w:rsidRPr="00550481">
              <w:rPr>
                <w:rFonts w:ascii="Times New Roman" w:hAnsi="Times New Roman"/>
                <w:b/>
                <w:bCs/>
                <w:sz w:val="16"/>
                <w:szCs w:val="16"/>
                <w:lang w:val="ru-RU" w:eastAsia="ru-RU" w:bidi="ar-SA"/>
              </w:rPr>
              <w:t>Развитие информационной системы управления государственными финансами, повышение прозрачности бюджетов и открытости бюджетного процесса</w:t>
            </w:r>
            <w:r>
              <w:rPr>
                <w:rFonts w:ascii="Times New Roman" w:hAnsi="Times New Roman"/>
                <w:b/>
                <w:bCs/>
                <w:sz w:val="16"/>
                <w:szCs w:val="16"/>
                <w:lang w:val="ru-RU" w:eastAsia="ru-RU" w:bidi="ar-SA"/>
              </w:rPr>
              <w:t>»</w:t>
            </w:r>
          </w:p>
        </w:tc>
      </w:tr>
      <w:tr w:rsidR="00ED11F6" w:rsidRPr="003B0D62" w:rsidTr="001F7018">
        <w:trPr>
          <w:trHeight w:val="2130"/>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2.3.1.</w:t>
            </w:r>
          </w:p>
        </w:tc>
        <w:tc>
          <w:tcPr>
            <w:tcW w:w="1517" w:type="dxa"/>
            <w:shd w:val="clear" w:color="auto" w:fill="auto"/>
          </w:tcPr>
          <w:p w:rsidR="00ED11F6" w:rsidRPr="00BA5C5D" w:rsidRDefault="00ED11F6" w:rsidP="001F7018">
            <w:pPr>
              <w:rPr>
                <w:rFonts w:ascii="Times New Roman" w:hAnsi="Times New Roman"/>
                <w:sz w:val="15"/>
                <w:szCs w:val="15"/>
                <w:highlight w:val="magenta"/>
                <w:lang w:val="ru-RU" w:eastAsia="ru-RU" w:bidi="ar-SA"/>
              </w:rPr>
            </w:pPr>
            <w:r w:rsidRPr="00C44435">
              <w:rPr>
                <w:rFonts w:ascii="Times New Roman" w:hAnsi="Times New Roman"/>
                <w:sz w:val="15"/>
                <w:szCs w:val="15"/>
                <w:lang w:val="ru-RU" w:eastAsia="ru-RU" w:bidi="ar-SA"/>
              </w:rPr>
              <w:t xml:space="preserve">Наличие на официальном сайте Министерства финансов Мурманской области в составе </w:t>
            </w:r>
            <w:proofErr w:type="gramStart"/>
            <w:r w:rsidRPr="00C44435">
              <w:rPr>
                <w:rFonts w:ascii="Times New Roman" w:hAnsi="Times New Roman"/>
                <w:sz w:val="15"/>
                <w:szCs w:val="15"/>
                <w:lang w:val="ru-RU" w:eastAsia="ru-RU" w:bidi="ar-SA"/>
              </w:rPr>
              <w:t>интернет-портала</w:t>
            </w:r>
            <w:proofErr w:type="gramEnd"/>
            <w:r w:rsidRPr="00C44435">
              <w:rPr>
                <w:rFonts w:ascii="Times New Roman" w:hAnsi="Times New Roman"/>
                <w:sz w:val="15"/>
                <w:szCs w:val="15"/>
                <w:lang w:val="ru-RU" w:eastAsia="ru-RU" w:bidi="ar-SA"/>
              </w:rPr>
              <w:t xml:space="preserve"> Правительства Мурманской области актуальной информации, в соответствии с утвержденным перечнем размещаемых материалов</w:t>
            </w:r>
          </w:p>
        </w:tc>
        <w:tc>
          <w:tcPr>
            <w:tcW w:w="562"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да-1/нет-0</w:t>
            </w:r>
          </w:p>
        </w:tc>
        <w:tc>
          <w:tcPr>
            <w:tcW w:w="56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7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7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88"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8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7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proofErr w:type="spellStart"/>
            <w:r w:rsidRPr="00550481">
              <w:rPr>
                <w:rFonts w:ascii="Times New Roman" w:hAnsi="Times New Roman"/>
                <w:sz w:val="16"/>
                <w:szCs w:val="16"/>
                <w:lang w:val="ru-RU" w:eastAsia="ru-RU" w:bidi="ar-SA"/>
              </w:rPr>
              <w:t>Информацион</w:t>
            </w:r>
            <w:proofErr w:type="spellEnd"/>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но-</w:t>
            </w:r>
            <w:proofErr w:type="spellStart"/>
            <w:r w:rsidRPr="00550481">
              <w:rPr>
                <w:rFonts w:ascii="Times New Roman" w:hAnsi="Times New Roman"/>
                <w:sz w:val="16"/>
                <w:szCs w:val="16"/>
                <w:lang w:val="ru-RU" w:eastAsia="ru-RU" w:bidi="ar-SA"/>
              </w:rPr>
              <w:t>коммуникац</w:t>
            </w:r>
            <w:proofErr w:type="spellEnd"/>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ионная сеть Интернет</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1888"/>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2.3.2.</w:t>
            </w:r>
          </w:p>
        </w:tc>
        <w:tc>
          <w:tcPr>
            <w:tcW w:w="1517" w:type="dxa"/>
            <w:shd w:val="clear" w:color="auto" w:fill="auto"/>
          </w:tcPr>
          <w:p w:rsidR="00ED11F6" w:rsidRPr="0028465C" w:rsidRDefault="00ED11F6" w:rsidP="001F7018">
            <w:pPr>
              <w:pStyle w:val="a4"/>
              <w:ind w:left="0"/>
              <w:contextualSpacing w:val="0"/>
              <w:rPr>
                <w:rFonts w:ascii="Times New Roman" w:hAnsi="Times New Roman"/>
                <w:sz w:val="15"/>
                <w:szCs w:val="15"/>
                <w:lang w:val="ru-RU" w:eastAsia="ru-RU" w:bidi="ar-SA"/>
              </w:rPr>
            </w:pPr>
            <w:r w:rsidRPr="0028465C">
              <w:rPr>
                <w:rFonts w:ascii="Times New Roman" w:hAnsi="Times New Roman"/>
                <w:sz w:val="15"/>
                <w:szCs w:val="15"/>
                <w:lang w:val="ru-RU" w:eastAsia="ru-RU" w:bidi="ar-SA"/>
              </w:rPr>
              <w:t>Доля пользователей информационных бюджетных систем Мурманской области с дифференцированным доступом к портальной системе «Открытый бюджет»</w:t>
            </w:r>
          </w:p>
          <w:p w:rsidR="00ED11F6" w:rsidRPr="0028465C" w:rsidRDefault="00ED11F6" w:rsidP="001F7018">
            <w:pPr>
              <w:rPr>
                <w:rFonts w:ascii="Times New Roman" w:hAnsi="Times New Roman"/>
                <w:sz w:val="15"/>
                <w:szCs w:val="15"/>
                <w:lang w:val="ru-RU" w:eastAsia="ru-RU" w:bidi="ar-SA"/>
              </w:rPr>
            </w:pPr>
          </w:p>
        </w:tc>
        <w:tc>
          <w:tcPr>
            <w:tcW w:w="562"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550481" w:rsidRDefault="00ED11F6" w:rsidP="001F7018">
            <w:pPr>
              <w:jc w:val="cente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x</w:t>
            </w:r>
          </w:p>
        </w:tc>
        <w:tc>
          <w:tcPr>
            <w:tcW w:w="575" w:type="dxa"/>
            <w:shd w:val="clear" w:color="auto" w:fill="auto"/>
            <w:vAlign w:val="center"/>
          </w:tcPr>
          <w:p w:rsidR="00ED11F6" w:rsidRPr="00550481" w:rsidRDefault="00ED11F6" w:rsidP="001F7018">
            <w:pPr>
              <w:jc w:val="center"/>
              <w:rPr>
                <w:rFonts w:ascii="Times New Roman" w:hAnsi="Times New Roman"/>
                <w:i/>
                <w:iCs/>
                <w:sz w:val="16"/>
                <w:szCs w:val="16"/>
                <w:lang w:val="ru-RU" w:eastAsia="ru-RU" w:bidi="ar-SA"/>
              </w:rPr>
            </w:pPr>
            <w:r w:rsidRPr="00550481">
              <w:rPr>
                <w:rFonts w:ascii="Times New Roman" w:hAnsi="Times New Roman"/>
                <w:i/>
                <w:iCs/>
                <w:sz w:val="16"/>
                <w:szCs w:val="16"/>
                <w:lang w:val="ru-RU" w:eastAsia="ru-RU" w:bidi="ar-SA"/>
              </w:rPr>
              <w:t>x</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80</w:t>
            </w:r>
          </w:p>
        </w:tc>
        <w:tc>
          <w:tcPr>
            <w:tcW w:w="57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88"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8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7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proofErr w:type="spellStart"/>
            <w:r w:rsidRPr="00550481">
              <w:rPr>
                <w:rFonts w:ascii="Times New Roman" w:hAnsi="Times New Roman"/>
                <w:sz w:val="16"/>
                <w:szCs w:val="16"/>
                <w:lang w:val="ru-RU" w:eastAsia="ru-RU" w:bidi="ar-SA"/>
              </w:rPr>
              <w:t>Информацион</w:t>
            </w:r>
            <w:proofErr w:type="spellEnd"/>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но-</w:t>
            </w:r>
            <w:proofErr w:type="spellStart"/>
            <w:r w:rsidRPr="00550481">
              <w:rPr>
                <w:rFonts w:ascii="Times New Roman" w:hAnsi="Times New Roman"/>
                <w:sz w:val="16"/>
                <w:szCs w:val="16"/>
                <w:lang w:val="ru-RU" w:eastAsia="ru-RU" w:bidi="ar-SA"/>
              </w:rPr>
              <w:t>коммуникац</w:t>
            </w:r>
            <w:proofErr w:type="spellEnd"/>
            <w:r>
              <w:rPr>
                <w:rFonts w:ascii="Times New Roman" w:hAnsi="Times New Roman"/>
                <w:sz w:val="16"/>
                <w:szCs w:val="16"/>
                <w:lang w:val="ru-RU" w:eastAsia="ru-RU" w:bidi="ar-SA"/>
              </w:rPr>
              <w:t>-</w:t>
            </w:r>
            <w:r w:rsidRPr="00550481">
              <w:rPr>
                <w:rFonts w:ascii="Times New Roman" w:hAnsi="Times New Roman"/>
                <w:sz w:val="16"/>
                <w:szCs w:val="16"/>
                <w:lang w:val="ru-RU" w:eastAsia="ru-RU" w:bidi="ar-SA"/>
              </w:rPr>
              <w:t>ионная сеть Интернет</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Министерство финансов Мурманской области</w:t>
            </w:r>
          </w:p>
        </w:tc>
      </w:tr>
      <w:tr w:rsidR="00ED11F6" w:rsidRPr="003B0D62" w:rsidTr="001F7018">
        <w:trPr>
          <w:trHeight w:val="465"/>
        </w:trPr>
        <w:tc>
          <w:tcPr>
            <w:tcW w:w="709"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lastRenderedPageBreak/>
              <w:t>2.4.</w:t>
            </w:r>
          </w:p>
        </w:tc>
        <w:tc>
          <w:tcPr>
            <w:tcW w:w="14616" w:type="dxa"/>
            <w:gridSpan w:val="24"/>
            <w:shd w:val="clear" w:color="auto" w:fill="auto"/>
            <w:vAlign w:val="center"/>
          </w:tcPr>
          <w:p w:rsidR="00ED11F6" w:rsidRPr="00550481" w:rsidRDefault="00ED11F6" w:rsidP="001F7018">
            <w:pPr>
              <w:rPr>
                <w:rFonts w:ascii="Times New Roman" w:hAnsi="Times New Roman"/>
                <w:b/>
                <w:bCs/>
                <w:sz w:val="16"/>
                <w:szCs w:val="16"/>
                <w:lang w:val="ru-RU" w:eastAsia="ru-RU" w:bidi="ar-SA"/>
              </w:rPr>
            </w:pPr>
            <w:r w:rsidRPr="00550481">
              <w:rPr>
                <w:rFonts w:ascii="Times New Roman" w:hAnsi="Times New Roman"/>
                <w:b/>
                <w:bCs/>
                <w:sz w:val="16"/>
                <w:szCs w:val="16"/>
                <w:lang w:val="ru-RU" w:eastAsia="ru-RU" w:bidi="ar-SA"/>
              </w:rPr>
              <w:t xml:space="preserve">Задача 4 </w:t>
            </w:r>
            <w:r>
              <w:rPr>
                <w:rFonts w:ascii="Times New Roman" w:hAnsi="Times New Roman"/>
                <w:b/>
                <w:bCs/>
                <w:sz w:val="16"/>
                <w:szCs w:val="16"/>
                <w:lang w:val="ru-RU" w:eastAsia="ru-RU" w:bidi="ar-SA"/>
              </w:rPr>
              <w:t>«</w:t>
            </w:r>
            <w:r w:rsidRPr="00550481">
              <w:rPr>
                <w:rFonts w:ascii="Times New Roman" w:hAnsi="Times New Roman"/>
                <w:b/>
                <w:bCs/>
                <w:sz w:val="16"/>
                <w:szCs w:val="16"/>
                <w:lang w:val="ru-RU" w:eastAsia="ru-RU" w:bidi="ar-SA"/>
              </w:rPr>
              <w:t>Развитие системы государственного финансового контроля  (надзора) в бюджетно-финансовой сфере</w:t>
            </w:r>
            <w:r>
              <w:rPr>
                <w:rFonts w:ascii="Times New Roman" w:hAnsi="Times New Roman"/>
                <w:b/>
                <w:bCs/>
                <w:sz w:val="16"/>
                <w:szCs w:val="16"/>
                <w:lang w:val="ru-RU" w:eastAsia="ru-RU" w:bidi="ar-SA"/>
              </w:rPr>
              <w:t>»</w:t>
            </w:r>
          </w:p>
        </w:tc>
      </w:tr>
      <w:tr w:rsidR="00ED11F6" w:rsidRPr="003B0D62" w:rsidTr="001F7018">
        <w:trPr>
          <w:trHeight w:val="1260"/>
        </w:trPr>
        <w:tc>
          <w:tcPr>
            <w:tcW w:w="709" w:type="dxa"/>
            <w:shd w:val="clear" w:color="auto" w:fill="auto"/>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2.4.1.</w:t>
            </w:r>
          </w:p>
        </w:tc>
        <w:tc>
          <w:tcPr>
            <w:tcW w:w="1517" w:type="dxa"/>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Соотношение объема проверенных средств областного бюджета и общей суммы расходов областного бюджета</w:t>
            </w:r>
          </w:p>
        </w:tc>
        <w:tc>
          <w:tcPr>
            <w:tcW w:w="562"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6,6</w:t>
            </w:r>
          </w:p>
        </w:tc>
        <w:tc>
          <w:tcPr>
            <w:tcW w:w="57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6,7</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6,8</w:t>
            </w:r>
          </w:p>
        </w:tc>
        <w:tc>
          <w:tcPr>
            <w:tcW w:w="590"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6,8</w:t>
            </w:r>
          </w:p>
        </w:tc>
        <w:tc>
          <w:tcPr>
            <w:tcW w:w="574"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9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7,0</w:t>
            </w:r>
          </w:p>
        </w:tc>
        <w:tc>
          <w:tcPr>
            <w:tcW w:w="57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7,0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7,2</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7,2</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7,4</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Материалы контрольных мероприятий</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Комитет государственного и финансового контроля</w:t>
            </w:r>
          </w:p>
        </w:tc>
      </w:tr>
      <w:tr w:rsidR="00ED11F6" w:rsidRPr="003B0D62" w:rsidTr="001F7018">
        <w:trPr>
          <w:trHeight w:val="510"/>
        </w:trPr>
        <w:tc>
          <w:tcPr>
            <w:tcW w:w="709" w:type="dxa"/>
            <w:shd w:val="clear" w:color="auto" w:fill="auto"/>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2.4.2.</w:t>
            </w:r>
          </w:p>
        </w:tc>
        <w:tc>
          <w:tcPr>
            <w:tcW w:w="1517" w:type="dxa"/>
            <w:shd w:val="clear" w:color="auto" w:fill="auto"/>
          </w:tcPr>
          <w:p w:rsidR="00ED11F6" w:rsidRPr="004460CD" w:rsidRDefault="00ED11F6" w:rsidP="001F7018">
            <w:pPr>
              <w:rPr>
                <w:rFonts w:ascii="Times New Roman" w:hAnsi="Times New Roman"/>
                <w:sz w:val="15"/>
                <w:szCs w:val="15"/>
                <w:lang w:val="ru-RU" w:eastAsia="ru-RU" w:bidi="ar-SA"/>
              </w:rPr>
            </w:pPr>
            <w:r w:rsidRPr="004460CD">
              <w:rPr>
                <w:rFonts w:ascii="Times New Roman" w:hAnsi="Times New Roman"/>
                <w:sz w:val="15"/>
                <w:szCs w:val="15"/>
                <w:lang w:val="ru-RU" w:eastAsia="ru-RU" w:bidi="ar-SA"/>
              </w:rPr>
              <w:t>Соотношение количества установленных фактов финансовых нарушений и общего количества решений, принятых по фактам финансовых нарушений</w:t>
            </w:r>
          </w:p>
        </w:tc>
        <w:tc>
          <w:tcPr>
            <w:tcW w:w="562"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w:t>
            </w:r>
          </w:p>
        </w:tc>
        <w:tc>
          <w:tcPr>
            <w:tcW w:w="56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75"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90"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74"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94" w:type="dxa"/>
            <w:gridSpan w:val="2"/>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70"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100</w:t>
            </w:r>
          </w:p>
        </w:tc>
        <w:tc>
          <w:tcPr>
            <w:tcW w:w="707"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Материалы контрольных мероприятий</w:t>
            </w:r>
          </w:p>
        </w:tc>
        <w:tc>
          <w:tcPr>
            <w:tcW w:w="1416" w:type="dxa"/>
            <w:shd w:val="clear" w:color="auto" w:fill="auto"/>
            <w:vAlign w:val="center"/>
          </w:tcPr>
          <w:p w:rsidR="00ED11F6" w:rsidRPr="00550481" w:rsidRDefault="00ED11F6" w:rsidP="001F7018">
            <w:pPr>
              <w:jc w:val="center"/>
              <w:rPr>
                <w:rFonts w:ascii="Times New Roman" w:hAnsi="Times New Roman"/>
                <w:sz w:val="16"/>
                <w:szCs w:val="16"/>
                <w:lang w:val="ru-RU" w:eastAsia="ru-RU" w:bidi="ar-SA"/>
              </w:rPr>
            </w:pPr>
            <w:r w:rsidRPr="00550481">
              <w:rPr>
                <w:rFonts w:ascii="Times New Roman" w:hAnsi="Times New Roman"/>
                <w:sz w:val="16"/>
                <w:szCs w:val="16"/>
                <w:lang w:val="ru-RU" w:eastAsia="ru-RU" w:bidi="ar-SA"/>
              </w:rPr>
              <w:t>Комитет государственного и финансового контроля</w:t>
            </w:r>
          </w:p>
        </w:tc>
      </w:tr>
      <w:tr w:rsidR="00ED11F6" w:rsidRPr="003B0D62" w:rsidTr="001F7018">
        <w:trPr>
          <w:trHeight w:val="793"/>
        </w:trPr>
        <w:tc>
          <w:tcPr>
            <w:tcW w:w="709" w:type="dxa"/>
            <w:shd w:val="clear" w:color="auto" w:fill="auto"/>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2.4.3.</w:t>
            </w:r>
          </w:p>
        </w:tc>
        <w:tc>
          <w:tcPr>
            <w:tcW w:w="1517" w:type="dxa"/>
            <w:shd w:val="clear" w:color="auto" w:fill="auto"/>
          </w:tcPr>
          <w:p w:rsidR="00ED11F6" w:rsidRPr="004460CD" w:rsidRDefault="00ED11F6" w:rsidP="001F7018">
            <w:pPr>
              <w:rPr>
                <w:rFonts w:ascii="Times New Roman" w:hAnsi="Times New Roman"/>
                <w:color w:val="000000"/>
                <w:sz w:val="15"/>
                <w:szCs w:val="15"/>
                <w:lang w:val="ru-RU" w:eastAsia="ru-RU" w:bidi="ar-SA"/>
              </w:rPr>
            </w:pPr>
            <w:r w:rsidRPr="004460CD">
              <w:rPr>
                <w:rFonts w:ascii="Times New Roman" w:hAnsi="Times New Roman"/>
                <w:color w:val="000000"/>
                <w:sz w:val="15"/>
                <w:szCs w:val="15"/>
                <w:lang w:val="ru-RU" w:eastAsia="ru-RU" w:bidi="ar-SA"/>
              </w:rPr>
              <w:t>Отношение количества исполнительных органов государственной власти Мурманской области, в отношении которых  проведены проверки исполнения законодательства в бюджетно-финансовой сфере, к общему количеству исполнительных органов государственной власти Мурманской области</w:t>
            </w:r>
          </w:p>
        </w:tc>
        <w:tc>
          <w:tcPr>
            <w:tcW w:w="562" w:type="dxa"/>
            <w:gridSpan w:val="2"/>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w:t>
            </w:r>
          </w:p>
        </w:tc>
        <w:tc>
          <w:tcPr>
            <w:tcW w:w="563"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45</w:t>
            </w:r>
          </w:p>
        </w:tc>
        <w:tc>
          <w:tcPr>
            <w:tcW w:w="575"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50</w:t>
            </w:r>
          </w:p>
        </w:tc>
        <w:tc>
          <w:tcPr>
            <w:tcW w:w="573"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60"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25,0</w:t>
            </w:r>
          </w:p>
        </w:tc>
        <w:tc>
          <w:tcPr>
            <w:tcW w:w="590" w:type="dxa"/>
            <w:gridSpan w:val="2"/>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73"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25,0</w:t>
            </w:r>
          </w:p>
        </w:tc>
        <w:tc>
          <w:tcPr>
            <w:tcW w:w="574"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94" w:type="dxa"/>
            <w:gridSpan w:val="2"/>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27,0</w:t>
            </w:r>
          </w:p>
        </w:tc>
        <w:tc>
          <w:tcPr>
            <w:tcW w:w="570"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27,0</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28,0</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28,0</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56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30,0</w:t>
            </w:r>
          </w:p>
        </w:tc>
        <w:tc>
          <w:tcPr>
            <w:tcW w:w="707"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 </w:t>
            </w:r>
          </w:p>
        </w:tc>
        <w:tc>
          <w:tcPr>
            <w:tcW w:w="1273"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Материалы контрольных мероприятий</w:t>
            </w:r>
          </w:p>
        </w:tc>
        <w:tc>
          <w:tcPr>
            <w:tcW w:w="1416" w:type="dxa"/>
            <w:shd w:val="clear" w:color="auto" w:fill="auto"/>
            <w:vAlign w:val="center"/>
          </w:tcPr>
          <w:p w:rsidR="00ED11F6" w:rsidRPr="00550481" w:rsidRDefault="00ED11F6" w:rsidP="001F7018">
            <w:pPr>
              <w:jc w:val="center"/>
              <w:rPr>
                <w:rFonts w:ascii="Times New Roman" w:hAnsi="Times New Roman"/>
                <w:color w:val="000000"/>
                <w:sz w:val="16"/>
                <w:szCs w:val="16"/>
                <w:lang w:val="ru-RU" w:eastAsia="ru-RU" w:bidi="ar-SA"/>
              </w:rPr>
            </w:pPr>
            <w:r w:rsidRPr="00550481">
              <w:rPr>
                <w:rFonts w:ascii="Times New Roman" w:hAnsi="Times New Roman"/>
                <w:color w:val="000000"/>
                <w:sz w:val="16"/>
                <w:szCs w:val="16"/>
                <w:lang w:val="ru-RU" w:eastAsia="ru-RU" w:bidi="ar-SA"/>
              </w:rPr>
              <w:t>Комитет государственного и финансового контроля</w:t>
            </w:r>
          </w:p>
        </w:tc>
      </w:tr>
    </w:tbl>
    <w:p w:rsidR="00ED11F6" w:rsidRDefault="00ED11F6" w:rsidP="00ED11F6">
      <w:pPr>
        <w:widowControl w:val="0"/>
        <w:autoSpaceDE w:val="0"/>
        <w:autoSpaceDN w:val="0"/>
        <w:adjustRightInd w:val="0"/>
        <w:jc w:val="center"/>
        <w:rPr>
          <w:rFonts w:ascii="Times New Roman" w:hAnsi="Times New Roman"/>
          <w:b/>
          <w:sz w:val="28"/>
          <w:szCs w:val="28"/>
          <w:lang w:val="ru-RU"/>
        </w:rPr>
      </w:pPr>
    </w:p>
    <w:p w:rsidR="00ED11F6" w:rsidRDefault="00ED11F6" w:rsidP="00ED11F6">
      <w:pPr>
        <w:widowControl w:val="0"/>
        <w:autoSpaceDE w:val="0"/>
        <w:autoSpaceDN w:val="0"/>
        <w:adjustRightInd w:val="0"/>
        <w:jc w:val="center"/>
        <w:rPr>
          <w:rFonts w:ascii="Times New Roman" w:hAnsi="Times New Roman"/>
          <w:b/>
          <w:sz w:val="28"/>
          <w:szCs w:val="28"/>
          <w:lang w:val="ru-RU"/>
        </w:rPr>
      </w:pPr>
    </w:p>
    <w:p w:rsidR="00ED11F6" w:rsidRDefault="00ED11F6" w:rsidP="00ED11F6">
      <w:pPr>
        <w:widowControl w:val="0"/>
        <w:autoSpaceDE w:val="0"/>
        <w:autoSpaceDN w:val="0"/>
        <w:adjustRightInd w:val="0"/>
        <w:jc w:val="center"/>
        <w:rPr>
          <w:rFonts w:ascii="Times New Roman" w:hAnsi="Times New Roman"/>
          <w:b/>
          <w:sz w:val="28"/>
          <w:szCs w:val="28"/>
          <w:lang w:val="ru-RU"/>
        </w:rPr>
      </w:pPr>
    </w:p>
    <w:p w:rsidR="00ED11F6" w:rsidRDefault="00ED11F6" w:rsidP="00ED11F6">
      <w:pPr>
        <w:widowControl w:val="0"/>
        <w:autoSpaceDE w:val="0"/>
        <w:autoSpaceDN w:val="0"/>
        <w:adjustRightInd w:val="0"/>
        <w:jc w:val="center"/>
        <w:rPr>
          <w:rFonts w:ascii="Times New Roman" w:hAnsi="Times New Roman"/>
          <w:b/>
          <w:sz w:val="28"/>
          <w:szCs w:val="28"/>
          <w:lang w:val="ru-RU"/>
        </w:rPr>
      </w:pPr>
    </w:p>
    <w:p w:rsidR="00ED11F6" w:rsidRPr="0013384E" w:rsidRDefault="00ED11F6" w:rsidP="00ED11F6">
      <w:pPr>
        <w:widowControl w:val="0"/>
        <w:autoSpaceDE w:val="0"/>
        <w:autoSpaceDN w:val="0"/>
        <w:adjustRightInd w:val="0"/>
        <w:jc w:val="center"/>
        <w:rPr>
          <w:rFonts w:ascii="Times New Roman" w:hAnsi="Times New Roman"/>
          <w:b/>
          <w:sz w:val="28"/>
          <w:szCs w:val="28"/>
          <w:lang w:val="ru-RU"/>
        </w:rPr>
      </w:pPr>
      <w:r w:rsidRPr="0013384E">
        <w:rPr>
          <w:rFonts w:ascii="Times New Roman" w:hAnsi="Times New Roman"/>
          <w:b/>
          <w:sz w:val="28"/>
          <w:szCs w:val="28"/>
          <w:lang w:val="ru-RU"/>
        </w:rPr>
        <w:lastRenderedPageBreak/>
        <w:t>4. Свед</w:t>
      </w:r>
      <w:r>
        <w:rPr>
          <w:rFonts w:ascii="Times New Roman" w:hAnsi="Times New Roman"/>
          <w:b/>
          <w:sz w:val="28"/>
          <w:szCs w:val="28"/>
          <w:lang w:val="ru-RU"/>
        </w:rPr>
        <w:t>ения об объемах финансирования П</w:t>
      </w:r>
      <w:r w:rsidRPr="0013384E">
        <w:rPr>
          <w:rFonts w:ascii="Times New Roman" w:hAnsi="Times New Roman"/>
          <w:b/>
          <w:sz w:val="28"/>
          <w:szCs w:val="28"/>
          <w:lang w:val="ru-RU"/>
        </w:rPr>
        <w:t>одпрограммы</w:t>
      </w:r>
      <w:r>
        <w:rPr>
          <w:rFonts w:ascii="Times New Roman" w:hAnsi="Times New Roman"/>
          <w:b/>
          <w:sz w:val="28"/>
          <w:szCs w:val="28"/>
          <w:lang w:val="ru-RU"/>
        </w:rPr>
        <w:t xml:space="preserve"> 1</w:t>
      </w:r>
    </w:p>
    <w:p w:rsidR="00ED11F6" w:rsidRPr="0013384E" w:rsidRDefault="00ED11F6" w:rsidP="00ED11F6">
      <w:pPr>
        <w:widowControl w:val="0"/>
        <w:autoSpaceDE w:val="0"/>
        <w:autoSpaceDN w:val="0"/>
        <w:adjustRightInd w:val="0"/>
        <w:jc w:val="center"/>
        <w:rPr>
          <w:rFonts w:ascii="Times New Roman" w:hAnsi="Times New Roman"/>
          <w:b/>
          <w:sz w:val="28"/>
          <w:szCs w:val="28"/>
          <w:lang w:val="ru-RU"/>
        </w:rPr>
      </w:pPr>
    </w:p>
    <w:tbl>
      <w:tblPr>
        <w:tblW w:w="14460" w:type="dxa"/>
        <w:tblInd w:w="91" w:type="dxa"/>
        <w:tblLook w:val="04A0" w:firstRow="1" w:lastRow="0" w:firstColumn="1" w:lastColumn="0" w:noHBand="0" w:noVBand="1"/>
      </w:tblPr>
      <w:tblGrid>
        <w:gridCol w:w="3821"/>
        <w:gridCol w:w="1049"/>
        <w:gridCol w:w="1181"/>
        <w:gridCol w:w="1179"/>
        <w:gridCol w:w="1160"/>
        <w:gridCol w:w="1160"/>
        <w:gridCol w:w="1276"/>
        <w:gridCol w:w="1199"/>
        <w:gridCol w:w="1179"/>
        <w:gridCol w:w="1256"/>
      </w:tblGrid>
      <w:tr w:rsidR="00ED11F6" w:rsidRPr="003B0D62" w:rsidTr="001F7018">
        <w:trPr>
          <w:trHeight w:val="330"/>
          <w:tblHeader/>
        </w:trPr>
        <w:tc>
          <w:tcPr>
            <w:tcW w:w="3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11F6" w:rsidRPr="00DB2FA9" w:rsidRDefault="00ED11F6" w:rsidP="001F7018">
            <w:pPr>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Наименование подпрограммы, исполнителя</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DB2FA9" w:rsidRDefault="00ED11F6" w:rsidP="001F7018">
            <w:pPr>
              <w:jc w:val="center"/>
              <w:rPr>
                <w:rFonts w:ascii="Times New Roman" w:hAnsi="Times New Roman"/>
                <w:color w:val="000000"/>
                <w:sz w:val="20"/>
                <w:szCs w:val="20"/>
                <w:lang w:val="ru-RU" w:eastAsia="ru-RU" w:bidi="ar-SA"/>
              </w:rPr>
            </w:pPr>
            <w:r>
              <w:rPr>
                <w:rFonts w:ascii="Times New Roman" w:hAnsi="Times New Roman"/>
                <w:color w:val="000000"/>
                <w:sz w:val="20"/>
                <w:szCs w:val="20"/>
                <w:lang w:val="ru-RU" w:eastAsia="ru-RU" w:bidi="ar-SA"/>
              </w:rPr>
              <w:t xml:space="preserve">Источник </w:t>
            </w:r>
            <w:proofErr w:type="spellStart"/>
            <w:proofErr w:type="gramStart"/>
            <w:r>
              <w:rPr>
                <w:rFonts w:ascii="Times New Roman" w:hAnsi="Times New Roman"/>
                <w:color w:val="000000"/>
                <w:sz w:val="20"/>
                <w:szCs w:val="20"/>
                <w:lang w:val="ru-RU" w:eastAsia="ru-RU" w:bidi="ar-SA"/>
              </w:rPr>
              <w:t>финанси-рования</w:t>
            </w:r>
            <w:proofErr w:type="spellEnd"/>
            <w:proofErr w:type="gramEnd"/>
          </w:p>
        </w:tc>
        <w:tc>
          <w:tcPr>
            <w:tcW w:w="9760" w:type="dxa"/>
            <w:gridSpan w:val="8"/>
            <w:tcBorders>
              <w:top w:val="single" w:sz="4" w:space="0" w:color="auto"/>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Объемы финансирования подпрограммы, тыс. рублей</w:t>
            </w:r>
          </w:p>
        </w:tc>
      </w:tr>
      <w:tr w:rsidR="00ED11F6" w:rsidRPr="003B0D62" w:rsidTr="001F7018">
        <w:trPr>
          <w:trHeight w:val="330"/>
          <w:tblHeader/>
        </w:trPr>
        <w:tc>
          <w:tcPr>
            <w:tcW w:w="3820" w:type="dxa"/>
            <w:vMerge/>
            <w:tcBorders>
              <w:top w:val="single" w:sz="4" w:space="0" w:color="auto"/>
              <w:left w:val="single" w:sz="4" w:space="0" w:color="auto"/>
              <w:bottom w:val="single" w:sz="4" w:space="0" w:color="auto"/>
              <w:right w:val="single" w:sz="4" w:space="0" w:color="auto"/>
            </w:tcBorders>
            <w:vAlign w:val="center"/>
          </w:tcPr>
          <w:p w:rsidR="00ED11F6" w:rsidRPr="00BB239C" w:rsidRDefault="00ED11F6" w:rsidP="001F7018">
            <w:pPr>
              <w:rPr>
                <w:rFonts w:ascii="Times New Roman" w:hAnsi="Times New Roman"/>
                <w:color w:val="000000"/>
                <w:sz w:val="20"/>
                <w:szCs w:val="20"/>
                <w:lang w:val="ru-RU" w:eastAsia="ru-RU" w:bidi="ar-SA"/>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ED11F6" w:rsidRPr="00BB239C" w:rsidRDefault="00ED11F6" w:rsidP="001F7018">
            <w:pPr>
              <w:rPr>
                <w:rFonts w:ascii="Times New Roman" w:hAnsi="Times New Roman"/>
                <w:color w:val="000000"/>
                <w:sz w:val="20"/>
                <w:szCs w:val="20"/>
                <w:lang w:val="ru-RU" w:eastAsia="ru-RU" w:bidi="ar-SA"/>
              </w:rPr>
            </w:pPr>
          </w:p>
        </w:tc>
        <w:tc>
          <w:tcPr>
            <w:tcW w:w="1200" w:type="dxa"/>
            <w:tcBorders>
              <w:top w:val="nil"/>
              <w:left w:val="nil"/>
              <w:bottom w:val="nil"/>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Всего</w:t>
            </w:r>
          </w:p>
        </w:tc>
        <w:tc>
          <w:tcPr>
            <w:tcW w:w="120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2014</w:t>
            </w:r>
          </w:p>
        </w:tc>
        <w:tc>
          <w:tcPr>
            <w:tcW w:w="118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2015</w:t>
            </w:r>
          </w:p>
        </w:tc>
        <w:tc>
          <w:tcPr>
            <w:tcW w:w="118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2016</w:t>
            </w:r>
          </w:p>
        </w:tc>
        <w:tc>
          <w:tcPr>
            <w:tcW w:w="130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2017</w:t>
            </w:r>
          </w:p>
        </w:tc>
        <w:tc>
          <w:tcPr>
            <w:tcW w:w="122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2018</w:t>
            </w:r>
          </w:p>
        </w:tc>
        <w:tc>
          <w:tcPr>
            <w:tcW w:w="120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2019</w:t>
            </w:r>
          </w:p>
        </w:tc>
        <w:tc>
          <w:tcPr>
            <w:tcW w:w="128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jc w:val="cente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2020</w:t>
            </w:r>
          </w:p>
        </w:tc>
      </w:tr>
      <w:tr w:rsidR="00ED11F6" w:rsidRPr="003B0D62" w:rsidTr="001F7018">
        <w:trPr>
          <w:trHeight w:val="330"/>
        </w:trPr>
        <w:tc>
          <w:tcPr>
            <w:tcW w:w="3820"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32712B" w:rsidRDefault="00ED11F6" w:rsidP="001F7018">
            <w:pPr>
              <w:jc w:val="cente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 xml:space="preserve">Подпрограмма 1 </w:t>
            </w:r>
            <w:r>
              <w:rPr>
                <w:rFonts w:ascii="Times New Roman" w:hAnsi="Times New Roman"/>
                <w:color w:val="000000"/>
                <w:sz w:val="20"/>
                <w:szCs w:val="20"/>
                <w:lang w:val="ru-RU" w:eastAsia="ru-RU" w:bidi="ar-SA"/>
              </w:rPr>
              <w:t>«</w:t>
            </w:r>
            <w:r w:rsidRPr="0032712B">
              <w:rPr>
                <w:rFonts w:ascii="Times New Roman" w:hAnsi="Times New Roman"/>
                <w:color w:val="000000"/>
                <w:sz w:val="20"/>
                <w:szCs w:val="20"/>
                <w:lang w:val="ru-RU" w:eastAsia="ru-RU" w:bidi="ar-SA"/>
              </w:rPr>
              <w:t>Управление региональными финансами</w:t>
            </w:r>
            <w:r>
              <w:rPr>
                <w:rFonts w:ascii="Times New Roman" w:hAnsi="Times New Roman"/>
                <w:color w:val="000000"/>
                <w:sz w:val="20"/>
                <w:szCs w:val="20"/>
                <w:lang w:val="ru-RU" w:eastAsia="ru-RU" w:bidi="ar-SA"/>
              </w:rPr>
              <w:t>»</w:t>
            </w:r>
          </w:p>
        </w:tc>
        <w:tc>
          <w:tcPr>
            <w:tcW w:w="880" w:type="dxa"/>
            <w:tcBorders>
              <w:top w:val="nil"/>
              <w:left w:val="nil"/>
              <w:bottom w:val="single" w:sz="4" w:space="0" w:color="auto"/>
              <w:right w:val="single" w:sz="4" w:space="0" w:color="auto"/>
            </w:tcBorders>
            <w:shd w:val="clear" w:color="auto" w:fill="auto"/>
            <w:noWrap/>
            <w:vAlign w:val="bottom"/>
          </w:tcPr>
          <w:p w:rsidR="00ED11F6" w:rsidRPr="0032712B" w:rsidRDefault="00ED11F6" w:rsidP="001F7018">
            <w:pPr>
              <w:rPr>
                <w:rFonts w:ascii="Times New Roman" w:hAnsi="Times New Roman"/>
                <w:b/>
                <w:bCs/>
                <w:color w:val="000000"/>
                <w:sz w:val="20"/>
                <w:szCs w:val="20"/>
                <w:lang w:val="ru-RU" w:eastAsia="ru-RU" w:bidi="ar-SA"/>
              </w:rPr>
            </w:pPr>
            <w:r w:rsidRPr="0032712B">
              <w:rPr>
                <w:rFonts w:ascii="Times New Roman" w:hAnsi="Times New Roman"/>
                <w:b/>
                <w:bCs/>
                <w:color w:val="000000"/>
                <w:sz w:val="20"/>
                <w:szCs w:val="20"/>
                <w:lang w:val="ru-RU" w:eastAsia="ru-RU" w:bidi="ar-SA"/>
              </w:rPr>
              <w:t>Всего</w:t>
            </w:r>
          </w:p>
        </w:tc>
        <w:tc>
          <w:tcPr>
            <w:tcW w:w="1200" w:type="dxa"/>
            <w:tcBorders>
              <w:top w:val="single" w:sz="4" w:space="0" w:color="auto"/>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6 684 657,1</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864 395,1</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891 251,3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920 173,1</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952 521,8</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985 731,6</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1 019 242,7</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1 051 341,5</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ОБ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6 684 657,1</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864 395,1</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891 251,3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920 173,1</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952 521,8</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985 731,6</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1 019 242,7</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1 051 341,5</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ФБ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МБ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ВБС</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32712B" w:rsidRDefault="00ED11F6" w:rsidP="001F7018">
            <w:pPr>
              <w:jc w:val="cente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Министерство финансов Мурманской области</w:t>
            </w:r>
          </w:p>
        </w:tc>
        <w:tc>
          <w:tcPr>
            <w:tcW w:w="880" w:type="dxa"/>
            <w:tcBorders>
              <w:top w:val="nil"/>
              <w:left w:val="nil"/>
              <w:bottom w:val="single" w:sz="4" w:space="0" w:color="auto"/>
              <w:right w:val="single" w:sz="4" w:space="0" w:color="auto"/>
            </w:tcBorders>
            <w:shd w:val="clear" w:color="auto" w:fill="auto"/>
            <w:noWrap/>
            <w:vAlign w:val="bottom"/>
          </w:tcPr>
          <w:p w:rsidR="00ED11F6" w:rsidRPr="0032712B" w:rsidRDefault="00ED11F6" w:rsidP="001F7018">
            <w:pPr>
              <w:rPr>
                <w:rFonts w:ascii="Times New Roman" w:hAnsi="Times New Roman"/>
                <w:b/>
                <w:bCs/>
                <w:color w:val="000000"/>
                <w:sz w:val="20"/>
                <w:szCs w:val="20"/>
                <w:lang w:val="ru-RU" w:eastAsia="ru-RU" w:bidi="ar-SA"/>
              </w:rPr>
            </w:pPr>
            <w:r w:rsidRPr="0032712B">
              <w:rPr>
                <w:rFonts w:ascii="Times New Roman" w:hAnsi="Times New Roman"/>
                <w:b/>
                <w:bCs/>
                <w:color w:val="000000"/>
                <w:sz w:val="20"/>
                <w:szCs w:val="20"/>
                <w:lang w:val="ru-RU" w:eastAsia="ru-RU" w:bidi="ar-SA"/>
              </w:rPr>
              <w:t>Всего</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6 323 961,1</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812 772,3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840 060,2</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868 817,0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900 985,7</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934 195,5</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967 515,8</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999 614,6</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ОБ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6 323 961,1</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812 772,3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840 060,2</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868 817,0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900 985,7</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934 195,5</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967 515,8</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999 614,6</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ФБ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МБ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auto"/>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ВБС</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val="restart"/>
            <w:tcBorders>
              <w:top w:val="nil"/>
              <w:left w:val="single" w:sz="4" w:space="0" w:color="auto"/>
              <w:bottom w:val="single" w:sz="4" w:space="0" w:color="000000"/>
              <w:right w:val="single" w:sz="4" w:space="0" w:color="auto"/>
            </w:tcBorders>
            <w:shd w:val="clear" w:color="auto" w:fill="auto"/>
            <w:vAlign w:val="center"/>
          </w:tcPr>
          <w:p w:rsidR="00ED11F6" w:rsidRPr="0032712B" w:rsidRDefault="00ED11F6" w:rsidP="001F7018">
            <w:pPr>
              <w:jc w:val="cente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Управление государственного заказа Мурманской области</w:t>
            </w:r>
          </w:p>
        </w:tc>
        <w:tc>
          <w:tcPr>
            <w:tcW w:w="880" w:type="dxa"/>
            <w:tcBorders>
              <w:top w:val="nil"/>
              <w:left w:val="nil"/>
              <w:bottom w:val="single" w:sz="4" w:space="0" w:color="auto"/>
              <w:right w:val="single" w:sz="4" w:space="0" w:color="auto"/>
            </w:tcBorders>
            <w:shd w:val="clear" w:color="auto" w:fill="auto"/>
            <w:noWrap/>
            <w:vAlign w:val="bottom"/>
          </w:tcPr>
          <w:p w:rsidR="00ED11F6" w:rsidRPr="0032712B" w:rsidRDefault="00ED11F6" w:rsidP="001F7018">
            <w:pPr>
              <w:rPr>
                <w:rFonts w:ascii="Times New Roman" w:hAnsi="Times New Roman"/>
                <w:b/>
                <w:bCs/>
                <w:color w:val="000000"/>
                <w:sz w:val="20"/>
                <w:szCs w:val="20"/>
                <w:lang w:val="ru-RU" w:eastAsia="ru-RU" w:bidi="ar-SA"/>
              </w:rPr>
            </w:pPr>
            <w:r w:rsidRPr="0032712B">
              <w:rPr>
                <w:rFonts w:ascii="Times New Roman" w:hAnsi="Times New Roman"/>
                <w:b/>
                <w:bCs/>
                <w:color w:val="000000"/>
                <w:sz w:val="20"/>
                <w:szCs w:val="20"/>
                <w:lang w:val="ru-RU" w:eastAsia="ru-RU" w:bidi="ar-SA"/>
              </w:rPr>
              <w:t>Всего</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204 245,0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29 123,6</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28 865,8</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29 030,8</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29 210,8</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29 210,8</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29 401,6</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29 401,6</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ОБ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204 245,0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29 123,6</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28 865,8</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29 030,8</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29 210,8</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29 210,8</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29 401,6</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29 401,6</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ФБ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МБ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ВБС</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val="restart"/>
            <w:tcBorders>
              <w:top w:val="nil"/>
              <w:left w:val="single" w:sz="4" w:space="0" w:color="auto"/>
              <w:bottom w:val="single" w:sz="4" w:space="0" w:color="000000"/>
              <w:right w:val="single" w:sz="4" w:space="0" w:color="auto"/>
            </w:tcBorders>
            <w:shd w:val="clear" w:color="auto" w:fill="auto"/>
            <w:vAlign w:val="center"/>
          </w:tcPr>
          <w:p w:rsidR="00ED11F6" w:rsidRPr="0032712B" w:rsidRDefault="00ED11F6" w:rsidP="001F7018">
            <w:pPr>
              <w:jc w:val="cente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Комитет государственного и финансового контроля Мурманской области</w:t>
            </w:r>
          </w:p>
        </w:tc>
        <w:tc>
          <w:tcPr>
            <w:tcW w:w="880" w:type="dxa"/>
            <w:tcBorders>
              <w:top w:val="nil"/>
              <w:left w:val="nil"/>
              <w:bottom w:val="single" w:sz="4" w:space="0" w:color="auto"/>
              <w:right w:val="single" w:sz="4" w:space="0" w:color="auto"/>
            </w:tcBorders>
            <w:shd w:val="clear" w:color="auto" w:fill="auto"/>
            <w:noWrap/>
            <w:vAlign w:val="bottom"/>
          </w:tcPr>
          <w:p w:rsidR="00ED11F6" w:rsidRPr="0032712B" w:rsidRDefault="00ED11F6" w:rsidP="001F7018">
            <w:pPr>
              <w:rPr>
                <w:rFonts w:ascii="Times New Roman" w:hAnsi="Times New Roman"/>
                <w:b/>
                <w:bCs/>
                <w:color w:val="000000"/>
                <w:sz w:val="20"/>
                <w:szCs w:val="20"/>
                <w:lang w:val="ru-RU" w:eastAsia="ru-RU" w:bidi="ar-SA"/>
              </w:rPr>
            </w:pPr>
            <w:r w:rsidRPr="0032712B">
              <w:rPr>
                <w:rFonts w:ascii="Times New Roman" w:hAnsi="Times New Roman"/>
                <w:b/>
                <w:bCs/>
                <w:color w:val="000000"/>
                <w:sz w:val="20"/>
                <w:szCs w:val="20"/>
                <w:lang w:val="ru-RU" w:eastAsia="ru-RU" w:bidi="ar-SA"/>
              </w:rPr>
              <w:t>Всего</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156 451,0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22 499,2</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b/>
                <w:bCs/>
                <w:color w:val="000000"/>
                <w:sz w:val="20"/>
                <w:szCs w:val="20"/>
              </w:rPr>
            </w:pPr>
            <w:r w:rsidRPr="00C2287D">
              <w:rPr>
                <w:rFonts w:ascii="Times New Roman" w:hAnsi="Times New Roman"/>
                <w:b/>
                <w:bCs/>
                <w:color w:val="000000"/>
                <w:sz w:val="20"/>
                <w:szCs w:val="20"/>
              </w:rPr>
              <w:t>22 325,3</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ОБ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156 451,0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22 499,2</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22 325,3</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ФБ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32712B"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32712B" w:rsidRDefault="00ED11F6" w:rsidP="001F7018">
            <w:pPr>
              <w:rPr>
                <w:rFonts w:ascii="Times New Roman" w:hAnsi="Times New Roman"/>
                <w:color w:val="000000"/>
                <w:sz w:val="20"/>
                <w:szCs w:val="20"/>
                <w:lang w:val="ru-RU" w:eastAsia="ru-RU" w:bidi="ar-SA"/>
              </w:rPr>
            </w:pPr>
            <w:r w:rsidRPr="0032712B">
              <w:rPr>
                <w:rFonts w:ascii="Times New Roman" w:hAnsi="Times New Roman"/>
                <w:color w:val="000000"/>
                <w:sz w:val="20"/>
                <w:szCs w:val="20"/>
                <w:lang w:val="ru-RU" w:eastAsia="ru-RU" w:bidi="ar-SA"/>
              </w:rPr>
              <w:t>МБ</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r w:rsidR="00ED11F6" w:rsidRPr="003B0D62" w:rsidTr="001F7018">
        <w:trPr>
          <w:trHeight w:val="330"/>
        </w:trPr>
        <w:tc>
          <w:tcPr>
            <w:tcW w:w="3820" w:type="dxa"/>
            <w:vMerge/>
            <w:tcBorders>
              <w:top w:val="nil"/>
              <w:left w:val="single" w:sz="4" w:space="0" w:color="auto"/>
              <w:bottom w:val="single" w:sz="4" w:space="0" w:color="000000"/>
              <w:right w:val="single" w:sz="4" w:space="0" w:color="auto"/>
            </w:tcBorders>
            <w:vAlign w:val="center"/>
          </w:tcPr>
          <w:p w:rsidR="00ED11F6" w:rsidRPr="00BB239C" w:rsidRDefault="00ED11F6" w:rsidP="001F7018">
            <w:pPr>
              <w:rPr>
                <w:rFonts w:ascii="Times New Roman" w:hAnsi="Times New Roman"/>
                <w:color w:val="000000"/>
                <w:sz w:val="20"/>
                <w:szCs w:val="20"/>
                <w:lang w:val="ru-RU" w:eastAsia="ru-RU" w:bidi="ar-SA"/>
              </w:rPr>
            </w:pPr>
          </w:p>
        </w:tc>
        <w:tc>
          <w:tcPr>
            <w:tcW w:w="880" w:type="dxa"/>
            <w:tcBorders>
              <w:top w:val="nil"/>
              <w:left w:val="nil"/>
              <w:bottom w:val="single" w:sz="4" w:space="0" w:color="auto"/>
              <w:right w:val="single" w:sz="4" w:space="0" w:color="auto"/>
            </w:tcBorders>
            <w:shd w:val="clear" w:color="auto" w:fill="auto"/>
            <w:vAlign w:val="center"/>
          </w:tcPr>
          <w:p w:rsidR="00ED11F6" w:rsidRPr="00BB239C" w:rsidRDefault="00ED11F6" w:rsidP="001F7018">
            <w:pPr>
              <w:rPr>
                <w:rFonts w:ascii="Times New Roman" w:hAnsi="Times New Roman"/>
                <w:color w:val="000000"/>
                <w:sz w:val="20"/>
                <w:szCs w:val="20"/>
                <w:lang w:val="ru-RU" w:eastAsia="ru-RU" w:bidi="ar-SA"/>
              </w:rPr>
            </w:pPr>
            <w:r w:rsidRPr="00BB239C">
              <w:rPr>
                <w:rFonts w:ascii="Times New Roman" w:hAnsi="Times New Roman"/>
                <w:color w:val="000000"/>
                <w:sz w:val="20"/>
                <w:szCs w:val="20"/>
                <w:lang w:val="ru-RU" w:eastAsia="ru-RU" w:bidi="ar-SA"/>
              </w:rPr>
              <w:t>ВБС</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1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3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2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0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c>
          <w:tcPr>
            <w:tcW w:w="1280" w:type="dxa"/>
            <w:tcBorders>
              <w:top w:val="nil"/>
              <w:left w:val="nil"/>
              <w:bottom w:val="single" w:sz="4" w:space="0" w:color="auto"/>
              <w:right w:val="single" w:sz="4" w:space="0" w:color="auto"/>
            </w:tcBorders>
            <w:shd w:val="clear" w:color="auto" w:fill="auto"/>
            <w:vAlign w:val="center"/>
          </w:tcPr>
          <w:p w:rsidR="00ED11F6" w:rsidRPr="00C2287D" w:rsidRDefault="00ED11F6" w:rsidP="001F7018">
            <w:pPr>
              <w:jc w:val="right"/>
              <w:rPr>
                <w:rFonts w:ascii="Times New Roman" w:hAnsi="Times New Roman"/>
                <w:i/>
                <w:iCs/>
                <w:color w:val="000000"/>
                <w:sz w:val="18"/>
                <w:szCs w:val="18"/>
              </w:rPr>
            </w:pPr>
            <w:r w:rsidRPr="00C2287D">
              <w:rPr>
                <w:rFonts w:ascii="Times New Roman" w:hAnsi="Times New Roman"/>
                <w:i/>
                <w:iCs/>
                <w:color w:val="000000"/>
                <w:sz w:val="18"/>
                <w:szCs w:val="18"/>
              </w:rPr>
              <w:t>0,0</w:t>
            </w:r>
          </w:p>
        </w:tc>
      </w:tr>
    </w:tbl>
    <w:p w:rsidR="00ED11F6" w:rsidRDefault="00ED11F6" w:rsidP="00ED11F6">
      <w:pPr>
        <w:rPr>
          <w:rFonts w:ascii="Times New Roman" w:hAnsi="Times New Roman"/>
          <w:b/>
          <w:sz w:val="28"/>
          <w:szCs w:val="28"/>
          <w:lang w:val="ru-RU"/>
        </w:rPr>
      </w:pPr>
    </w:p>
    <w:p w:rsidR="00ED11F6" w:rsidRDefault="00ED11F6" w:rsidP="00ED11F6">
      <w:pPr>
        <w:rPr>
          <w:rFonts w:ascii="Times New Roman" w:hAnsi="Times New Roman"/>
          <w:b/>
          <w:sz w:val="28"/>
          <w:szCs w:val="28"/>
          <w:lang w:val="ru-RU"/>
        </w:rPr>
      </w:pPr>
    </w:p>
    <w:p w:rsidR="00ED11F6" w:rsidRDefault="00ED11F6" w:rsidP="00ED11F6">
      <w:pPr>
        <w:rPr>
          <w:rFonts w:ascii="Times New Roman" w:hAnsi="Times New Roman"/>
          <w:b/>
          <w:sz w:val="28"/>
          <w:szCs w:val="28"/>
          <w:lang w:val="ru-RU"/>
        </w:rPr>
      </w:pPr>
    </w:p>
    <w:p w:rsidR="00ED11F6" w:rsidRDefault="00ED11F6" w:rsidP="00ED11F6">
      <w:pPr>
        <w:rPr>
          <w:rFonts w:ascii="Times New Roman" w:hAnsi="Times New Roman"/>
          <w:b/>
          <w:sz w:val="28"/>
          <w:szCs w:val="28"/>
          <w:lang w:val="ru-RU"/>
        </w:rPr>
      </w:pPr>
    </w:p>
    <w:p w:rsidR="00ED11F6" w:rsidRDefault="00ED11F6" w:rsidP="00BF73CE">
      <w:pPr>
        <w:pStyle w:val="a4"/>
        <w:widowControl w:val="0"/>
        <w:numPr>
          <w:ilvl w:val="0"/>
          <w:numId w:val="4"/>
        </w:numPr>
        <w:autoSpaceDE w:val="0"/>
        <w:autoSpaceDN w:val="0"/>
        <w:adjustRightInd w:val="0"/>
        <w:ind w:left="0" w:firstLine="0"/>
        <w:contextualSpacing w:val="0"/>
        <w:jc w:val="center"/>
        <w:rPr>
          <w:rFonts w:ascii="Times New Roman" w:hAnsi="Times New Roman"/>
          <w:b/>
          <w:sz w:val="28"/>
          <w:szCs w:val="28"/>
        </w:rPr>
      </w:pPr>
      <w:r>
        <w:rPr>
          <w:rFonts w:ascii="Times New Roman" w:hAnsi="Times New Roman"/>
          <w:b/>
          <w:sz w:val="28"/>
          <w:szCs w:val="28"/>
          <w:lang w:val="ru-RU"/>
        </w:rPr>
        <w:lastRenderedPageBreak/>
        <w:t xml:space="preserve"> </w:t>
      </w:r>
      <w:proofErr w:type="spellStart"/>
      <w:r>
        <w:rPr>
          <w:rFonts w:ascii="Times New Roman" w:hAnsi="Times New Roman"/>
          <w:b/>
          <w:sz w:val="28"/>
          <w:szCs w:val="28"/>
        </w:rPr>
        <w:t>Перечень</w:t>
      </w:r>
      <w:proofErr w:type="spellEnd"/>
      <w:r>
        <w:rPr>
          <w:rFonts w:ascii="Times New Roman" w:hAnsi="Times New Roman"/>
          <w:b/>
          <w:sz w:val="28"/>
          <w:szCs w:val="28"/>
        </w:rPr>
        <w:t xml:space="preserve"> </w:t>
      </w:r>
      <w:proofErr w:type="spellStart"/>
      <w:r>
        <w:rPr>
          <w:rFonts w:ascii="Times New Roman" w:hAnsi="Times New Roman"/>
          <w:b/>
          <w:sz w:val="28"/>
          <w:szCs w:val="28"/>
        </w:rPr>
        <w:t>основных</w:t>
      </w:r>
      <w:proofErr w:type="spellEnd"/>
      <w:r>
        <w:rPr>
          <w:rFonts w:ascii="Times New Roman" w:hAnsi="Times New Roman"/>
          <w:b/>
          <w:sz w:val="28"/>
          <w:szCs w:val="28"/>
        </w:rPr>
        <w:t xml:space="preserve"> </w:t>
      </w:r>
      <w:proofErr w:type="spellStart"/>
      <w:r>
        <w:rPr>
          <w:rFonts w:ascii="Times New Roman" w:hAnsi="Times New Roman"/>
          <w:b/>
          <w:sz w:val="28"/>
          <w:szCs w:val="28"/>
        </w:rPr>
        <w:t>мероприятий</w:t>
      </w:r>
      <w:proofErr w:type="spellEnd"/>
      <w:r>
        <w:rPr>
          <w:rFonts w:ascii="Times New Roman" w:hAnsi="Times New Roman"/>
          <w:b/>
          <w:sz w:val="28"/>
          <w:szCs w:val="28"/>
        </w:rPr>
        <w:t xml:space="preserve"> </w:t>
      </w:r>
      <w:proofErr w:type="spellStart"/>
      <w:r>
        <w:rPr>
          <w:rFonts w:ascii="Times New Roman" w:hAnsi="Times New Roman"/>
          <w:b/>
          <w:sz w:val="28"/>
          <w:szCs w:val="28"/>
        </w:rPr>
        <w:t>П</w:t>
      </w:r>
      <w:r w:rsidRPr="009D21FE">
        <w:rPr>
          <w:rFonts w:ascii="Times New Roman" w:hAnsi="Times New Roman"/>
          <w:b/>
          <w:sz w:val="28"/>
          <w:szCs w:val="28"/>
        </w:rPr>
        <w:t>одпрограммы</w:t>
      </w:r>
      <w:proofErr w:type="spellEnd"/>
      <w:r>
        <w:rPr>
          <w:rFonts w:ascii="Times New Roman" w:hAnsi="Times New Roman"/>
          <w:b/>
          <w:sz w:val="28"/>
          <w:szCs w:val="28"/>
        </w:rPr>
        <w:t xml:space="preserve"> 1</w:t>
      </w:r>
    </w:p>
    <w:p w:rsidR="00ED11F6" w:rsidRDefault="00ED11F6" w:rsidP="00ED11F6">
      <w:pPr>
        <w:rPr>
          <w:rFonts w:ascii="Times New Roman" w:hAnsi="Times New Roman"/>
          <w:b/>
          <w:sz w:val="28"/>
          <w:szCs w:val="28"/>
          <w:lang w:val="ru-RU"/>
        </w:rPr>
      </w:pPr>
    </w:p>
    <w:tbl>
      <w:tblPr>
        <w:tblW w:w="14902" w:type="dxa"/>
        <w:tblInd w:w="91" w:type="dxa"/>
        <w:tblLayout w:type="fixed"/>
        <w:tblLook w:val="04A0" w:firstRow="1" w:lastRow="0" w:firstColumn="1" w:lastColumn="0" w:noHBand="0" w:noVBand="1"/>
      </w:tblPr>
      <w:tblGrid>
        <w:gridCol w:w="456"/>
        <w:gridCol w:w="2538"/>
        <w:gridCol w:w="567"/>
        <w:gridCol w:w="709"/>
        <w:gridCol w:w="1156"/>
        <w:gridCol w:w="1112"/>
        <w:gridCol w:w="709"/>
        <w:gridCol w:w="708"/>
        <w:gridCol w:w="709"/>
        <w:gridCol w:w="3403"/>
        <w:gridCol w:w="2835"/>
      </w:tblGrid>
      <w:tr w:rsidR="00ED11F6" w:rsidRPr="003B0D62" w:rsidTr="001F7018">
        <w:trPr>
          <w:trHeight w:val="390"/>
          <w:tblHeader/>
        </w:trPr>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xml:space="preserve">№ </w:t>
            </w:r>
            <w:proofErr w:type="gramStart"/>
            <w:r w:rsidRPr="00965602">
              <w:rPr>
                <w:rFonts w:ascii="Times New Roman" w:hAnsi="Times New Roman"/>
                <w:color w:val="000000"/>
                <w:sz w:val="16"/>
                <w:szCs w:val="16"/>
                <w:lang w:val="ru-RU" w:eastAsia="ru-RU" w:bidi="ar-SA"/>
              </w:rPr>
              <w:t>п</w:t>
            </w:r>
            <w:proofErr w:type="gramEnd"/>
            <w:r w:rsidRPr="00965602">
              <w:rPr>
                <w:rFonts w:ascii="Times New Roman" w:hAnsi="Times New Roman"/>
                <w:color w:val="000000"/>
                <w:sz w:val="16"/>
                <w:szCs w:val="16"/>
                <w:lang w:val="ru-RU" w:eastAsia="ru-RU" w:bidi="ar-SA"/>
              </w:rPr>
              <w:t>/п</w:t>
            </w:r>
          </w:p>
        </w:tc>
        <w:tc>
          <w:tcPr>
            <w:tcW w:w="25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П</w:t>
            </w:r>
            <w:r w:rsidRPr="00965602">
              <w:rPr>
                <w:rFonts w:ascii="Times New Roman" w:hAnsi="Times New Roman"/>
                <w:sz w:val="16"/>
                <w:szCs w:val="16"/>
                <w:lang w:val="ru-RU" w:eastAsia="ru-RU" w:bidi="ar-SA"/>
              </w:rPr>
              <w:t>одпрограмма, основное мероприятие, ведомственная целевая программа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xml:space="preserve"> Срок выполнения</w:t>
            </w:r>
          </w:p>
        </w:tc>
        <w:tc>
          <w:tcPr>
            <w:tcW w:w="5103" w:type="dxa"/>
            <w:gridSpan w:val="6"/>
            <w:tcBorders>
              <w:top w:val="single" w:sz="4" w:space="0" w:color="auto"/>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Объемы и источники финансирования (тыс. руб.)</w:t>
            </w:r>
          </w:p>
        </w:tc>
        <w:tc>
          <w:tcPr>
            <w:tcW w:w="34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xml:space="preserve"> Ожидаемый конечный результат выполнения основного мероприятия</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Соисполнители, участники</w:t>
            </w:r>
          </w:p>
        </w:tc>
      </w:tr>
      <w:tr w:rsidR="00ED11F6" w:rsidRPr="003B0D62" w:rsidTr="001F7018">
        <w:trPr>
          <w:trHeight w:val="600"/>
          <w:tblHeader/>
        </w:trPr>
        <w:tc>
          <w:tcPr>
            <w:tcW w:w="4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sz w:val="16"/>
                <w:szCs w:val="16"/>
                <w:lang w:val="ru-RU" w:eastAsia="ru-RU" w:bidi="ar-SA"/>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Годы реализации</w:t>
            </w:r>
          </w:p>
        </w:tc>
        <w:tc>
          <w:tcPr>
            <w:tcW w:w="1156"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Всего</w:t>
            </w:r>
          </w:p>
        </w:tc>
        <w:tc>
          <w:tcPr>
            <w:tcW w:w="1112"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ОБ</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ФБ</w:t>
            </w:r>
          </w:p>
        </w:tc>
        <w:tc>
          <w:tcPr>
            <w:tcW w:w="708"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МБ</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ВБС</w:t>
            </w:r>
          </w:p>
        </w:tc>
        <w:tc>
          <w:tcPr>
            <w:tcW w:w="34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744"/>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 xml:space="preserve">Подпрограмма 1 </w:t>
            </w:r>
            <w:r>
              <w:rPr>
                <w:rFonts w:ascii="Times New Roman" w:hAnsi="Times New Roman"/>
                <w:b/>
                <w:bCs/>
                <w:color w:val="000000"/>
                <w:sz w:val="16"/>
                <w:szCs w:val="16"/>
                <w:lang w:val="ru-RU" w:eastAsia="ru-RU" w:bidi="ar-SA"/>
              </w:rPr>
              <w:t>«</w:t>
            </w:r>
            <w:r w:rsidRPr="00965602">
              <w:rPr>
                <w:rFonts w:ascii="Times New Roman" w:hAnsi="Times New Roman"/>
                <w:b/>
                <w:bCs/>
                <w:color w:val="000000"/>
                <w:sz w:val="16"/>
                <w:szCs w:val="16"/>
                <w:lang w:val="ru-RU" w:eastAsia="ru-RU" w:bidi="ar-SA"/>
              </w:rPr>
              <w:t>Управление региональными финансами</w:t>
            </w:r>
            <w:r>
              <w:rPr>
                <w:rFonts w:ascii="Times New Roman" w:hAnsi="Times New Roman"/>
                <w:b/>
                <w:bCs/>
                <w:color w:val="000000"/>
                <w:sz w:val="16"/>
                <w:szCs w:val="16"/>
                <w:lang w:val="ru-RU" w:eastAsia="ru-RU" w:bidi="ar-SA"/>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6 681 827,9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6 681 827,9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х</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xml:space="preserve">Министерство финансов Мурманской области </w:t>
            </w:r>
            <w:r w:rsidRPr="00965602">
              <w:rPr>
                <w:rFonts w:ascii="Times New Roman" w:hAnsi="Times New Roman"/>
                <w:color w:val="000000"/>
                <w:sz w:val="16"/>
                <w:szCs w:val="16"/>
                <w:lang w:val="ru-RU" w:eastAsia="ru-RU" w:bidi="ar-SA"/>
              </w:rPr>
              <w:br/>
              <w:t>Комитет государственного и финансового контроля Мурманской области</w:t>
            </w:r>
            <w:r w:rsidRPr="00965602">
              <w:rPr>
                <w:rFonts w:ascii="Times New Roman" w:hAnsi="Times New Roman"/>
                <w:color w:val="000000"/>
                <w:sz w:val="16"/>
                <w:szCs w:val="16"/>
                <w:lang w:val="ru-RU" w:eastAsia="ru-RU" w:bidi="ar-SA"/>
              </w:rPr>
              <w:br/>
              <w:t>Управление государственного заказа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852 514,2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852 514,2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884 540,6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884 540,6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913 462,4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913 462,4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950 682,3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950 682,3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988 822,6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988 822,6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1 027 325,7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1 027 325,7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b/>
                <w:bCs/>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1 064 480,1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1 064 480,1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619"/>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1.</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Задача 1.</w:t>
            </w:r>
            <w:r w:rsidRPr="00965602">
              <w:rPr>
                <w:rFonts w:ascii="Times New Roman" w:hAnsi="Times New Roman"/>
                <w:color w:val="000000"/>
                <w:sz w:val="16"/>
                <w:szCs w:val="16"/>
                <w:lang w:val="ru-RU" w:eastAsia="ru-RU" w:bidi="ar-SA"/>
              </w:rPr>
              <w:t xml:space="preserve"> </w:t>
            </w:r>
            <w:r w:rsidRPr="00965602">
              <w:rPr>
                <w:rFonts w:ascii="Times New Roman" w:hAnsi="Times New Roman"/>
                <w:color w:val="000000"/>
                <w:sz w:val="16"/>
                <w:szCs w:val="16"/>
                <w:lang w:val="ru-RU" w:eastAsia="ru-RU" w:bidi="ar-SA"/>
              </w:rPr>
              <w:br/>
              <w:t>1. Совершенствование бюджетного процесса в Мурманской области  и нормативно-правового регулирования в бюджетно-финансовой сфере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1 766 792,2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1 766 792,2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х</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r w:rsidRPr="00965602">
              <w:rPr>
                <w:rFonts w:ascii="Times New Roman" w:hAnsi="Times New Roman"/>
                <w:color w:val="000000"/>
                <w:sz w:val="16"/>
                <w:szCs w:val="16"/>
                <w:lang w:val="ru-RU" w:eastAsia="ru-RU" w:bidi="ar-SA"/>
              </w:rPr>
              <w:br/>
              <w:t>Управление государственного заказа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242 996,3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242 996,3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246 884,3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246 884,3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247 053,5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247 053,5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251 185,3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251 185,3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255 349,2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255 349,2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259 546,2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259 546,2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263 777,4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263 777,4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760"/>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1.1.</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 xml:space="preserve">Основное мероприятие 1.1 </w:t>
            </w:r>
            <w:r w:rsidRPr="00965602">
              <w:rPr>
                <w:rFonts w:ascii="Times New Roman" w:hAnsi="Times New Roman"/>
                <w:color w:val="000000"/>
                <w:sz w:val="16"/>
                <w:szCs w:val="16"/>
                <w:lang w:val="ru-RU" w:eastAsia="ru-RU" w:bidi="ar-SA"/>
              </w:rPr>
              <w:br/>
              <w:t>Нормативно-методическое обеспечение и организация бюджетного процесса в Мурманской области</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1 583 424,0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1 583 424,0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Обеспечение качественного нормативного правового регулирования в бюджетно-финансовой сфере и организации бюджетног</w:t>
            </w:r>
            <w:r>
              <w:rPr>
                <w:rFonts w:ascii="Times New Roman" w:hAnsi="Times New Roman"/>
                <w:color w:val="000000"/>
                <w:sz w:val="16"/>
                <w:szCs w:val="16"/>
                <w:lang w:val="ru-RU" w:eastAsia="ru-RU" w:bidi="ar-SA"/>
              </w:rPr>
              <w:t>о процесса в Мурманской области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0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218 676,9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218 676,9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221 995,6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221 995,6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221 999,8</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221 999,8</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225 274,7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225 274,7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228 550,1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228 550,1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231 825,6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231 825,6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8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235 101,3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235 101,3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821"/>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lastRenderedPageBreak/>
              <w:t>1.2.</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1.2</w:t>
            </w:r>
            <w:r w:rsidRPr="00965602">
              <w:rPr>
                <w:rFonts w:ascii="Times New Roman" w:hAnsi="Times New Roman"/>
                <w:color w:val="000000"/>
                <w:sz w:val="16"/>
                <w:szCs w:val="16"/>
                <w:lang w:val="ru-RU" w:eastAsia="ru-RU" w:bidi="ar-SA"/>
              </w:rPr>
              <w:br w:type="page"/>
            </w:r>
            <w:r>
              <w:rPr>
                <w:rFonts w:ascii="Times New Roman" w:hAnsi="Times New Roman"/>
                <w:color w:val="000000"/>
                <w:sz w:val="16"/>
                <w:szCs w:val="16"/>
                <w:lang w:val="ru-RU" w:eastAsia="ru-RU" w:bidi="ar-SA"/>
              </w:rPr>
              <w:t xml:space="preserve"> </w:t>
            </w:r>
            <w:r w:rsidRPr="00965602">
              <w:rPr>
                <w:rFonts w:ascii="Times New Roman" w:hAnsi="Times New Roman"/>
                <w:color w:val="000000"/>
                <w:sz w:val="16"/>
                <w:szCs w:val="16"/>
                <w:lang w:val="ru-RU" w:eastAsia="ru-RU" w:bidi="ar-SA"/>
              </w:rPr>
              <w:t xml:space="preserve">Развитие системы государственных закупок Мурманской области </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183 368,2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183 368,2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DD6F29" w:rsidRDefault="00ED11F6" w:rsidP="001F7018">
            <w:pPr>
              <w:jc w:val="center"/>
              <w:rPr>
                <w:rFonts w:ascii="Times New Roman" w:hAnsi="Times New Roman"/>
                <w:color w:val="000000"/>
                <w:sz w:val="16"/>
                <w:szCs w:val="16"/>
                <w:lang w:val="ru-RU" w:eastAsia="ru-RU" w:bidi="ar-SA"/>
              </w:rPr>
            </w:pPr>
            <w:r w:rsidRPr="00DD6F29">
              <w:rPr>
                <w:rFonts w:ascii="Times New Roman" w:hAnsi="Times New Roman"/>
                <w:color w:val="000000"/>
                <w:sz w:val="16"/>
                <w:szCs w:val="16"/>
                <w:lang w:val="ru-RU" w:eastAsia="ru-RU" w:bidi="ar-SA"/>
              </w:rPr>
              <w:t>Обеспечение государственных нужд Мурманской области с учетом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w:t>
            </w:r>
          </w:p>
          <w:p w:rsidR="00ED11F6" w:rsidRPr="00DD6F29" w:rsidRDefault="00ED11F6" w:rsidP="001F7018">
            <w:pPr>
              <w:jc w:val="center"/>
              <w:rPr>
                <w:rFonts w:ascii="Times New Roman" w:hAnsi="Times New Roman"/>
                <w:color w:val="000000"/>
                <w:sz w:val="16"/>
                <w:szCs w:val="16"/>
                <w:lang w:val="ru-RU" w:eastAsia="ru-RU" w:bidi="ar-SA"/>
              </w:rPr>
            </w:pPr>
            <w:r w:rsidRPr="00DD6F29">
              <w:rPr>
                <w:rFonts w:ascii="Times New Roman" w:hAnsi="Times New Roman"/>
                <w:color w:val="000000"/>
                <w:sz w:val="16"/>
                <w:szCs w:val="16"/>
                <w:lang w:val="ru-RU" w:eastAsia="ru-RU" w:bidi="ar-SA"/>
              </w:rPr>
              <w:t>Увеличение доли экономии бюджетных средств в общем объеме средств, размещенных путем проведения конкурентных процедур.</w:t>
            </w:r>
          </w:p>
          <w:p w:rsidR="00ED11F6" w:rsidRPr="00965602" w:rsidRDefault="00ED11F6" w:rsidP="001F7018">
            <w:pPr>
              <w:jc w:val="center"/>
              <w:rPr>
                <w:rFonts w:ascii="Times New Roman" w:hAnsi="Times New Roman"/>
                <w:color w:val="000000"/>
                <w:sz w:val="16"/>
                <w:szCs w:val="16"/>
                <w:lang w:val="ru-RU" w:eastAsia="ru-RU" w:bidi="ar-SA"/>
              </w:rPr>
            </w:pPr>
            <w:r w:rsidRPr="00DD6F29">
              <w:rPr>
                <w:rFonts w:ascii="Times New Roman" w:hAnsi="Times New Roman"/>
                <w:color w:val="000000"/>
                <w:sz w:val="16"/>
                <w:szCs w:val="16"/>
                <w:lang w:val="ru-RU" w:eastAsia="ru-RU" w:bidi="ar-SA"/>
              </w:rPr>
              <w:t>Увеличение количества поставщиков (исполнителей, подрядчиков) в одном конкурсе, аукционе</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Управление государственного заказа Мурманской области</w:t>
            </w:r>
          </w:p>
        </w:tc>
      </w:tr>
      <w:tr w:rsidR="00ED11F6" w:rsidRPr="003B0D62" w:rsidTr="001F7018">
        <w:trPr>
          <w:trHeight w:val="42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24 319,4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24 319,4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24 888,7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24 888,7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9"/>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25 053,7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25 053,7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1"/>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25 910,6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25 910,6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6"/>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26 799,1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26 799,1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2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27 720,6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27 720,6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31"/>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28 676,1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28 676,1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732"/>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 xml:space="preserve">Задача 2 </w:t>
            </w:r>
            <w:r w:rsidRPr="00965602">
              <w:rPr>
                <w:rFonts w:ascii="Times New Roman" w:hAnsi="Times New Roman"/>
                <w:color w:val="000000"/>
                <w:sz w:val="16"/>
                <w:szCs w:val="16"/>
                <w:lang w:val="ru-RU" w:eastAsia="ru-RU" w:bidi="ar-SA"/>
              </w:rPr>
              <w:br/>
              <w:t>Эффективное управление государственным долгом и государственными финансовыми активами Мурманской области</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4 619 657,0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4 619 657,0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х</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50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567 305,9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567 305,9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64"/>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595 641,2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595 641,2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61"/>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625 393,3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625 393,3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22"/>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658 607,3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658 607,3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6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692 160,6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692 160,6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5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724 659,2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724 659,2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99"/>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755 889,5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755 889,5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1025"/>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lastRenderedPageBreak/>
              <w:t>2.1.</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2.1</w:t>
            </w:r>
            <w:r w:rsidRPr="00965602">
              <w:rPr>
                <w:rFonts w:ascii="Times New Roman" w:hAnsi="Times New Roman"/>
                <w:color w:val="000000"/>
                <w:sz w:val="16"/>
                <w:szCs w:val="16"/>
                <w:lang w:val="ru-RU" w:eastAsia="ru-RU" w:bidi="ar-SA"/>
              </w:rPr>
              <w:br/>
              <w:t>Управление государственным долгом Мурманской области</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4 614 957,0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4 614 957,0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tcPr>
          <w:p w:rsidR="00ED11F6" w:rsidRPr="006911A6" w:rsidRDefault="00ED11F6" w:rsidP="001F7018">
            <w:pPr>
              <w:jc w:val="center"/>
              <w:rPr>
                <w:rFonts w:ascii="Times New Roman" w:hAnsi="Times New Roman"/>
                <w:color w:val="000000"/>
                <w:sz w:val="16"/>
                <w:szCs w:val="16"/>
                <w:lang w:val="ru-RU" w:eastAsia="ru-RU" w:bidi="ar-SA"/>
              </w:rPr>
            </w:pPr>
            <w:r w:rsidRPr="006911A6">
              <w:rPr>
                <w:rFonts w:ascii="Times New Roman" w:hAnsi="Times New Roman"/>
                <w:color w:val="000000"/>
                <w:sz w:val="16"/>
                <w:szCs w:val="16"/>
                <w:lang w:val="ru-RU" w:eastAsia="ru-RU" w:bidi="ar-SA"/>
              </w:rPr>
              <w:t>Привлечение бюджетных кредитов, как наиболее выгодных с точки зрения долговой нагрузки на бюджет, в том числе на пополнение остатков средств на счете об</w:t>
            </w:r>
            <w:r>
              <w:rPr>
                <w:rFonts w:ascii="Times New Roman" w:hAnsi="Times New Roman"/>
                <w:color w:val="000000"/>
                <w:sz w:val="16"/>
                <w:szCs w:val="16"/>
                <w:lang w:val="ru-RU" w:eastAsia="ru-RU" w:bidi="ar-SA"/>
              </w:rPr>
              <w:t>ластного бюджета</w:t>
            </w:r>
          </w:p>
          <w:p w:rsidR="00ED11F6" w:rsidRPr="006911A6" w:rsidRDefault="00ED11F6" w:rsidP="001F7018">
            <w:pPr>
              <w:jc w:val="center"/>
              <w:rPr>
                <w:rFonts w:ascii="Times New Roman" w:hAnsi="Times New Roman"/>
                <w:color w:val="000000"/>
                <w:sz w:val="16"/>
                <w:szCs w:val="16"/>
                <w:lang w:val="ru-RU" w:eastAsia="ru-RU" w:bidi="ar-SA"/>
              </w:rPr>
            </w:pPr>
            <w:r w:rsidRPr="006911A6">
              <w:rPr>
                <w:rFonts w:ascii="Times New Roman" w:hAnsi="Times New Roman"/>
                <w:color w:val="000000"/>
                <w:sz w:val="16"/>
                <w:szCs w:val="16"/>
                <w:lang w:val="ru-RU" w:eastAsia="ru-RU" w:bidi="ar-SA"/>
              </w:rPr>
              <w:t xml:space="preserve"> Обеспечение максимально выгодных условий привлечения кредитов кредитных организаций путем проведения аукционов для заключения Государственных контрактов на оказание услуг по предоставлению Мурманской области кредитных средств.</w:t>
            </w:r>
          </w:p>
          <w:p w:rsidR="00ED11F6" w:rsidRPr="006911A6" w:rsidRDefault="00ED11F6" w:rsidP="001F7018">
            <w:pPr>
              <w:jc w:val="center"/>
              <w:rPr>
                <w:rFonts w:ascii="Times New Roman" w:hAnsi="Times New Roman"/>
                <w:color w:val="000000"/>
                <w:sz w:val="16"/>
                <w:szCs w:val="16"/>
                <w:lang w:val="ru-RU" w:eastAsia="ru-RU" w:bidi="ar-SA"/>
              </w:rPr>
            </w:pPr>
            <w:proofErr w:type="gramStart"/>
            <w:r w:rsidRPr="006911A6">
              <w:rPr>
                <w:rFonts w:ascii="Times New Roman" w:hAnsi="Times New Roman"/>
                <w:color w:val="000000"/>
                <w:sz w:val="16"/>
                <w:szCs w:val="16"/>
                <w:lang w:val="ru-RU" w:eastAsia="ru-RU" w:bidi="ar-SA"/>
              </w:rPr>
              <w:t>Управление остатками средств на едином счете по учету средств бюджета с целью снижения привлечения заемных средств (привлечение временно неиспользуемых остатков средств на счетах областных бюджетных и автономных учреждений.</w:t>
            </w:r>
            <w:proofErr w:type="gramEnd"/>
          </w:p>
          <w:p w:rsidR="00ED11F6" w:rsidRPr="006911A6" w:rsidRDefault="00ED11F6" w:rsidP="001F7018">
            <w:pPr>
              <w:jc w:val="center"/>
              <w:rPr>
                <w:rFonts w:ascii="Times New Roman" w:hAnsi="Times New Roman"/>
                <w:color w:val="000000"/>
                <w:sz w:val="16"/>
                <w:szCs w:val="16"/>
                <w:lang w:val="ru-RU" w:eastAsia="ru-RU" w:bidi="ar-SA"/>
              </w:rPr>
            </w:pPr>
            <w:r w:rsidRPr="006911A6">
              <w:rPr>
                <w:rFonts w:ascii="Times New Roman" w:hAnsi="Times New Roman"/>
                <w:color w:val="000000"/>
                <w:sz w:val="16"/>
                <w:szCs w:val="16"/>
                <w:lang w:val="ru-RU" w:eastAsia="ru-RU" w:bidi="ar-SA"/>
              </w:rPr>
              <w:t>Привлечение кредитных сре</w:t>
            </w:r>
            <w:proofErr w:type="gramStart"/>
            <w:r w:rsidRPr="006911A6">
              <w:rPr>
                <w:rFonts w:ascii="Times New Roman" w:hAnsi="Times New Roman"/>
                <w:color w:val="000000"/>
                <w:sz w:val="16"/>
                <w:szCs w:val="16"/>
                <w:lang w:val="ru-RU" w:eastAsia="ru-RU" w:bidi="ar-SA"/>
              </w:rPr>
              <w:t>дств в кр</w:t>
            </w:r>
            <w:proofErr w:type="gramEnd"/>
            <w:r w:rsidRPr="006911A6">
              <w:rPr>
                <w:rFonts w:ascii="Times New Roman" w:hAnsi="Times New Roman"/>
                <w:color w:val="000000"/>
                <w:sz w:val="16"/>
                <w:szCs w:val="16"/>
                <w:lang w:val="ru-RU" w:eastAsia="ru-RU" w:bidi="ar-SA"/>
              </w:rPr>
              <w:t xml:space="preserve">едитных учреждениях Российской Федерации в виде кредитных линий, что позволяет осуществлять выборку кредитов по мере необходимости при  отсутствии средств на едином счете бюджета    </w:t>
            </w:r>
          </w:p>
          <w:p w:rsidR="00ED11F6" w:rsidRPr="00965602" w:rsidRDefault="00ED11F6" w:rsidP="001F7018">
            <w:pPr>
              <w:jc w:val="center"/>
              <w:rPr>
                <w:rFonts w:ascii="Times New Roman" w:hAnsi="Times New Roman"/>
                <w:color w:val="000000"/>
                <w:sz w:val="16"/>
                <w:szCs w:val="16"/>
                <w:lang w:val="ru-RU" w:eastAsia="ru-RU" w:bidi="ar-SA"/>
              </w:rPr>
            </w:pPr>
            <w:r w:rsidRPr="006911A6">
              <w:rPr>
                <w:rFonts w:ascii="Times New Roman" w:hAnsi="Times New Roman"/>
                <w:color w:val="000000"/>
                <w:sz w:val="16"/>
                <w:szCs w:val="16"/>
                <w:lang w:val="ru-RU" w:eastAsia="ru-RU" w:bidi="ar-SA"/>
              </w:rPr>
              <w:t>Погашение кредитных ресурсов ранее сроков, установленных кредитными договорами и соглашениями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566 705,9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566 705,9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595 041,2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595 041,2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624 793,3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624 793,3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657 907,3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657 907,3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691 460,6</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691 460,6</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723 959,2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723 959,2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30"/>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755 089,5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755 089,5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704"/>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2.2.</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2.2</w:t>
            </w:r>
            <w:r w:rsidRPr="00965602">
              <w:rPr>
                <w:rFonts w:ascii="Times New Roman" w:hAnsi="Times New Roman"/>
                <w:color w:val="000000"/>
                <w:sz w:val="16"/>
                <w:szCs w:val="16"/>
                <w:lang w:val="ru-RU" w:eastAsia="ru-RU" w:bidi="ar-SA"/>
              </w:rPr>
              <w:br/>
              <w:t>Организация работы по присвоению Мурманской области и ее долговым обязательствам международных и национальных кредитных рейтингов и их поддержанию</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4 700,0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4 700,0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BE5BA4" w:rsidRDefault="00ED11F6" w:rsidP="001F7018">
            <w:pPr>
              <w:jc w:val="center"/>
              <w:rPr>
                <w:rFonts w:ascii="Times New Roman" w:hAnsi="Times New Roman"/>
                <w:color w:val="000000"/>
                <w:sz w:val="16"/>
                <w:szCs w:val="16"/>
                <w:lang w:val="ru-RU" w:eastAsia="ru-RU" w:bidi="ar-SA"/>
              </w:rPr>
            </w:pPr>
            <w:r w:rsidRPr="00BE5BA4">
              <w:rPr>
                <w:rFonts w:ascii="Times New Roman" w:hAnsi="Times New Roman"/>
                <w:color w:val="000000"/>
                <w:sz w:val="16"/>
                <w:szCs w:val="16"/>
                <w:lang w:val="ru-RU" w:eastAsia="ru-RU" w:bidi="ar-SA"/>
              </w:rPr>
              <w:t>Заключение с международным рейтинговым агентством Государственного контракта по оказанию услуг  по присвоению Мурманской области и ее долговым обязательствам международных и н</w:t>
            </w:r>
            <w:r>
              <w:rPr>
                <w:rFonts w:ascii="Times New Roman" w:hAnsi="Times New Roman"/>
                <w:color w:val="000000"/>
                <w:sz w:val="16"/>
                <w:szCs w:val="16"/>
                <w:lang w:val="ru-RU" w:eastAsia="ru-RU" w:bidi="ar-SA"/>
              </w:rPr>
              <w:t>ациональных кредитных рейтингов</w:t>
            </w:r>
          </w:p>
          <w:p w:rsidR="00ED11F6" w:rsidRPr="00965602" w:rsidRDefault="00ED11F6" w:rsidP="001F7018">
            <w:pPr>
              <w:jc w:val="center"/>
              <w:rPr>
                <w:rFonts w:ascii="Times New Roman" w:hAnsi="Times New Roman"/>
                <w:color w:val="000000"/>
                <w:sz w:val="16"/>
                <w:szCs w:val="16"/>
                <w:lang w:val="ru-RU" w:eastAsia="ru-RU" w:bidi="ar-SA"/>
              </w:rPr>
            </w:pPr>
            <w:r w:rsidRPr="00BE5BA4">
              <w:rPr>
                <w:rFonts w:ascii="Times New Roman" w:hAnsi="Times New Roman"/>
                <w:color w:val="000000"/>
                <w:sz w:val="16"/>
                <w:szCs w:val="16"/>
                <w:lang w:val="ru-RU" w:eastAsia="ru-RU" w:bidi="ar-SA"/>
              </w:rPr>
              <w:t>Выполнение условий Государственного контракта с международным рейтинговым агентством  на оказание услуг  по присвоению Мурманской области и ее долговым обязательствам международных и национальных кредитных рейтингов и их поддержанию</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416"/>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9"/>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29"/>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600,0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7"/>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3"/>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19"/>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700,0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2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800,0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800,0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538"/>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lastRenderedPageBreak/>
              <w:t>3</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Задача 3</w:t>
            </w:r>
            <w:r w:rsidRPr="00965602">
              <w:rPr>
                <w:rFonts w:ascii="Times New Roman" w:hAnsi="Times New Roman"/>
                <w:color w:val="000000"/>
                <w:sz w:val="16"/>
                <w:szCs w:val="16"/>
                <w:lang w:val="ru-RU" w:eastAsia="ru-RU" w:bidi="ar-SA"/>
              </w:rPr>
              <w:br/>
              <w:t>Развитие информационной системы управления государственными финансами, повышение прозрачности бюджетов и открытости бюджетного процесса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138 303,2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138 303,2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х</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r w:rsidRPr="00965602">
              <w:rPr>
                <w:rFonts w:ascii="Times New Roman" w:hAnsi="Times New Roman"/>
                <w:color w:val="000000"/>
                <w:sz w:val="16"/>
                <w:szCs w:val="16"/>
                <w:lang w:val="ru-RU" w:eastAsia="ru-RU" w:bidi="ar-SA"/>
              </w:rPr>
              <w:br/>
              <w:t>Управление государственного заказа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21 608,3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21 608,3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20 556,7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20 556,7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19 557,2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19 557,2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18 687,2</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18 687,2</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18 338,7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18 338,7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19 346,0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19 346,0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20 209,1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20 209,1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541"/>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3.1.</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3.1</w:t>
            </w:r>
            <w:r w:rsidRPr="00965602">
              <w:rPr>
                <w:rFonts w:ascii="Times New Roman" w:hAnsi="Times New Roman"/>
                <w:color w:val="000000"/>
                <w:sz w:val="16"/>
                <w:szCs w:val="16"/>
                <w:lang w:val="ru-RU" w:eastAsia="ru-RU" w:bidi="ar-SA"/>
              </w:rPr>
              <w:br w:type="page"/>
            </w:r>
            <w:r>
              <w:rPr>
                <w:rFonts w:ascii="Times New Roman" w:hAnsi="Times New Roman"/>
                <w:color w:val="000000"/>
                <w:sz w:val="16"/>
                <w:szCs w:val="16"/>
                <w:lang w:val="ru-RU" w:eastAsia="ru-RU" w:bidi="ar-SA"/>
              </w:rPr>
              <w:t xml:space="preserve">. </w:t>
            </w:r>
            <w:r w:rsidRPr="00965602">
              <w:rPr>
                <w:rFonts w:ascii="Times New Roman" w:hAnsi="Times New Roman"/>
                <w:color w:val="000000"/>
                <w:sz w:val="16"/>
                <w:szCs w:val="16"/>
                <w:lang w:val="ru-RU" w:eastAsia="ru-RU" w:bidi="ar-SA"/>
              </w:rPr>
              <w:t>Сопровождение и развитие информационно-технологической инфраструктуры в сфере управления общественными финансами</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110 879,5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110 879,5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 xml:space="preserve">Формирование единого  информационного  пространства и осуществление интеграции  информационных  потоков  в   сфере управления общественными финансами.   </w:t>
            </w:r>
            <w:r w:rsidRPr="00965602">
              <w:rPr>
                <w:rFonts w:ascii="Times New Roman" w:hAnsi="Times New Roman"/>
                <w:color w:val="000000"/>
                <w:sz w:val="16"/>
                <w:szCs w:val="16"/>
                <w:lang w:val="ru-RU" w:eastAsia="ru-RU" w:bidi="ar-SA"/>
              </w:rPr>
              <w:br w:type="page"/>
              <w:t xml:space="preserve">  Обеспечение открытости и доступности для граждан  и организаций  информации  о   прошлой,   текущей   и планируемой  деятельности  органов государственной власти Мурманской области и сведений об исполнении  областного бюджета.  </w:t>
            </w:r>
            <w:r w:rsidRPr="00965602">
              <w:rPr>
                <w:rFonts w:ascii="Times New Roman" w:hAnsi="Times New Roman"/>
                <w:color w:val="000000"/>
                <w:sz w:val="16"/>
                <w:szCs w:val="16"/>
                <w:lang w:val="ru-RU" w:eastAsia="ru-RU" w:bidi="ar-SA"/>
              </w:rPr>
              <w:br w:type="page"/>
              <w:t>Обеспечение подотчетности и  создание инструментов    для    повышения    ответственности органов  государственной власти  Мурманской области за    выполнение  функций,  достижение  индикаторов  результативности деятельности  и эффектив</w:t>
            </w:r>
            <w:r>
              <w:rPr>
                <w:rFonts w:ascii="Times New Roman" w:hAnsi="Times New Roman"/>
                <w:color w:val="000000"/>
                <w:sz w:val="16"/>
                <w:szCs w:val="16"/>
                <w:lang w:val="ru-RU" w:eastAsia="ru-RU" w:bidi="ar-SA"/>
              </w:rPr>
              <w:t>ности    использования ресурсов</w:t>
            </w:r>
            <w:r w:rsidRPr="00965602">
              <w:rPr>
                <w:rFonts w:ascii="Times New Roman" w:hAnsi="Times New Roman"/>
                <w:color w:val="000000"/>
                <w:sz w:val="16"/>
                <w:szCs w:val="16"/>
                <w:lang w:val="ru-RU" w:eastAsia="ru-RU" w:bidi="ar-SA"/>
              </w:rPr>
              <w:t xml:space="preserve"> </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17 848,0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17 848,0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16 796,4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16 796,4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15 796,9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15 796,9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14 746,9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14 746,9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14 398,4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14 398,4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15 214,9</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15 214,9</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0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16 078,0</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16 078,0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47"/>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3.2.</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3.2</w:t>
            </w:r>
            <w:r w:rsidRPr="00965602">
              <w:rPr>
                <w:rFonts w:ascii="Times New Roman" w:hAnsi="Times New Roman"/>
                <w:b/>
                <w:bCs/>
                <w:color w:val="000000"/>
                <w:sz w:val="16"/>
                <w:szCs w:val="16"/>
                <w:lang w:val="ru-RU" w:eastAsia="ru-RU" w:bidi="ar-SA"/>
              </w:rPr>
              <w:br/>
            </w:r>
            <w:r w:rsidRPr="00965602">
              <w:rPr>
                <w:rFonts w:ascii="Times New Roman" w:hAnsi="Times New Roman"/>
                <w:color w:val="000000"/>
                <w:sz w:val="16"/>
                <w:szCs w:val="16"/>
                <w:lang w:val="ru-RU" w:eastAsia="ru-RU" w:bidi="ar-SA"/>
              </w:rPr>
              <w:t xml:space="preserve">Информационная поддержка функционирования автоматизированной информационной системы управления закупками Мурманской области </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27 423,7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27 423,7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2807F3">
              <w:rPr>
                <w:rFonts w:ascii="Times New Roman" w:hAnsi="Times New Roman"/>
                <w:color w:val="000000"/>
                <w:sz w:val="16"/>
                <w:szCs w:val="16"/>
                <w:lang w:val="ru-RU" w:eastAsia="ru-RU" w:bidi="ar-SA"/>
              </w:rPr>
              <w:t>Обеспечение консолидации заказчиков, усиление взаимосвязи бюджетного процесса и процедур планирования закупок товаров, работ и услуг для нужд публично-правовых образований, определение поставщика на их поставку (оказание услуг, выполнение работ) и исполнения государственных контрактов, заключаемых по итогам определения поставщика</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Управление государственного заказа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3 760,3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3 940,3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3 940,3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3 940,3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3 940,3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43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4 131,1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4 131,1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37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4 131,1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4 131,1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lastRenderedPageBreak/>
              <w:t>4</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Задача 4</w:t>
            </w:r>
            <w:r w:rsidRPr="00965602">
              <w:rPr>
                <w:rFonts w:ascii="Times New Roman" w:hAnsi="Times New Roman"/>
                <w:color w:val="000000"/>
                <w:sz w:val="16"/>
                <w:szCs w:val="16"/>
                <w:lang w:val="ru-RU" w:eastAsia="ru-RU" w:bidi="ar-SA"/>
              </w:rPr>
              <w:br/>
              <w:t>Развитие системы государственного финансового контроля (надзора) в бюджетно-финансовой сфере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157 075,5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157 075,5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х</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Комитет государственного и финансового контроля Мурманской области</w:t>
            </w:r>
            <w:r w:rsidRPr="00965602">
              <w:rPr>
                <w:rFonts w:ascii="Times New Roman" w:hAnsi="Times New Roman"/>
                <w:color w:val="000000"/>
                <w:sz w:val="16"/>
                <w:szCs w:val="16"/>
                <w:lang w:val="ru-RU" w:eastAsia="ru-RU" w:bidi="ar-SA"/>
              </w:rPr>
              <w:br/>
              <w:t>Министерство финансов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20 603,7</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20 603,7</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22 202,5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22 202,5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22 974,1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22 974,1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23 774,3</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23 774,3</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24 604,1</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24 604,1</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4.1.</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rPr>
                <w:rFonts w:ascii="Times New Roman" w:hAnsi="Times New Roman"/>
                <w:color w:val="000000"/>
                <w:sz w:val="16"/>
                <w:szCs w:val="16"/>
                <w:lang w:val="ru-RU" w:eastAsia="ru-RU" w:bidi="ar-SA"/>
              </w:rPr>
            </w:pPr>
            <w:r w:rsidRPr="00965602">
              <w:rPr>
                <w:rFonts w:ascii="Times New Roman" w:hAnsi="Times New Roman"/>
                <w:b/>
                <w:bCs/>
                <w:color w:val="000000"/>
                <w:sz w:val="16"/>
                <w:szCs w:val="16"/>
                <w:lang w:val="ru-RU" w:eastAsia="ru-RU" w:bidi="ar-SA"/>
              </w:rPr>
              <w:t>Основное мероприятие 4.1</w:t>
            </w:r>
            <w:r w:rsidRPr="00965602">
              <w:rPr>
                <w:rFonts w:ascii="Times New Roman" w:hAnsi="Times New Roman"/>
                <w:b/>
                <w:bCs/>
                <w:color w:val="000000"/>
                <w:sz w:val="16"/>
                <w:szCs w:val="16"/>
                <w:lang w:val="ru-RU" w:eastAsia="ru-RU" w:bidi="ar-SA"/>
              </w:rPr>
              <w:br/>
            </w:r>
            <w:r w:rsidRPr="00965602">
              <w:rPr>
                <w:rFonts w:ascii="Times New Roman" w:hAnsi="Times New Roman"/>
                <w:color w:val="000000"/>
                <w:sz w:val="16"/>
                <w:szCs w:val="16"/>
                <w:lang w:val="ru-RU" w:eastAsia="ru-RU" w:bidi="ar-SA"/>
              </w:rPr>
              <w:t>Организация и осуществление контроля и надзора в финансово-бюджетной сфере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2014-2020</w:t>
            </w:r>
          </w:p>
        </w:tc>
        <w:tc>
          <w:tcPr>
            <w:tcW w:w="709" w:type="dxa"/>
            <w:tcBorders>
              <w:top w:val="nil"/>
              <w:left w:val="nil"/>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b/>
                <w:bCs/>
                <w:color w:val="000000"/>
                <w:sz w:val="16"/>
                <w:szCs w:val="16"/>
                <w:lang w:val="ru-RU" w:eastAsia="ru-RU" w:bidi="ar-SA"/>
              </w:rPr>
            </w:pPr>
            <w:r w:rsidRPr="00965602">
              <w:rPr>
                <w:rFonts w:ascii="Times New Roman" w:hAnsi="Times New Roman"/>
                <w:b/>
                <w:bCs/>
                <w:color w:val="000000"/>
                <w:sz w:val="16"/>
                <w:szCs w:val="16"/>
                <w:lang w:val="ru-RU" w:eastAsia="ru-RU" w:bidi="ar-SA"/>
              </w:rPr>
              <w:t>Всего</w:t>
            </w:r>
          </w:p>
        </w:tc>
        <w:tc>
          <w:tcPr>
            <w:tcW w:w="1156"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157 075,5</w:t>
            </w:r>
          </w:p>
        </w:tc>
        <w:tc>
          <w:tcPr>
            <w:tcW w:w="1112"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157 075,5</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403" w:type="dxa"/>
            <w:vMerge w:val="restart"/>
            <w:tcBorders>
              <w:top w:val="nil"/>
              <w:left w:val="single" w:sz="4" w:space="0" w:color="auto"/>
              <w:bottom w:val="single" w:sz="4" w:space="0" w:color="auto"/>
              <w:right w:val="single" w:sz="4" w:space="0" w:color="auto"/>
            </w:tcBorders>
            <w:shd w:val="clear" w:color="auto" w:fill="auto"/>
            <w:vAlign w:val="center"/>
          </w:tcPr>
          <w:p w:rsidR="00ED11F6"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Снижение  объемов  нарушений   законодательства   в  бюджетно-финансовой  сфере    и     повышение эффективности   расходования   бюджетных   средств, соблюдение финансовой дисциплины</w:t>
            </w:r>
          </w:p>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Повышение ответственности региональных организаторов лотерей за соблюдением обязательных нормативов, целевым использованием выручки от проведения лотерей, а также своевременностью представления отчетных сведений и документов в Министерство финансов Мурманской области</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Комитет государственного и финансового контроля Мурманской области</w:t>
            </w:r>
            <w:r w:rsidRPr="00965602">
              <w:rPr>
                <w:rFonts w:ascii="Times New Roman" w:hAnsi="Times New Roman"/>
                <w:color w:val="000000"/>
                <w:sz w:val="16"/>
                <w:szCs w:val="16"/>
                <w:lang w:val="ru-RU" w:eastAsia="ru-RU" w:bidi="ar-SA"/>
              </w:rPr>
              <w:br/>
              <w:t>Министерство финансов Мурманской области</w:t>
            </w: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2014</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20 603,7</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20 603,7</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2015</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2016</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21 458,4</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2017</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22 202,5</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22 202,5</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2018</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22 974,1</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22 974,1</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2019</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23 774,3</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23 774,3</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456"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538"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567"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709" w:type="dxa"/>
            <w:tcBorders>
              <w:top w:val="nil"/>
              <w:left w:val="nil"/>
              <w:bottom w:val="single" w:sz="4" w:space="0" w:color="auto"/>
              <w:right w:val="single" w:sz="4" w:space="0" w:color="auto"/>
            </w:tcBorders>
            <w:shd w:val="clear" w:color="000000" w:fill="FFFFFF"/>
            <w:vAlign w:val="center"/>
          </w:tcPr>
          <w:p w:rsidR="00ED11F6" w:rsidRPr="00965602" w:rsidRDefault="00ED11F6" w:rsidP="001F7018">
            <w:pPr>
              <w:jc w:val="center"/>
              <w:rPr>
                <w:rFonts w:ascii="Times New Roman" w:hAnsi="Times New Roman"/>
                <w:color w:val="000000"/>
                <w:sz w:val="16"/>
                <w:szCs w:val="16"/>
                <w:lang w:val="ru-RU" w:eastAsia="ru-RU" w:bidi="ar-SA"/>
              </w:rPr>
            </w:pPr>
            <w:r w:rsidRPr="00965602">
              <w:rPr>
                <w:rFonts w:ascii="Times New Roman" w:hAnsi="Times New Roman"/>
                <w:color w:val="000000"/>
                <w:sz w:val="16"/>
                <w:szCs w:val="16"/>
                <w:lang w:val="ru-RU" w:eastAsia="ru-RU" w:bidi="ar-SA"/>
              </w:rPr>
              <w:t>2020</w:t>
            </w:r>
          </w:p>
        </w:tc>
        <w:tc>
          <w:tcPr>
            <w:tcW w:w="1156"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24 604,1</w:t>
            </w:r>
          </w:p>
        </w:tc>
        <w:tc>
          <w:tcPr>
            <w:tcW w:w="1112"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24 604,1</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403"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c>
          <w:tcPr>
            <w:tcW w:w="2835" w:type="dxa"/>
            <w:vMerge/>
            <w:tcBorders>
              <w:top w:val="nil"/>
              <w:left w:val="single" w:sz="4" w:space="0" w:color="auto"/>
              <w:bottom w:val="single" w:sz="4" w:space="0" w:color="auto"/>
              <w:right w:val="single" w:sz="4" w:space="0" w:color="auto"/>
            </w:tcBorders>
            <w:vAlign w:val="center"/>
          </w:tcPr>
          <w:p w:rsidR="00ED11F6" w:rsidRPr="00965602" w:rsidRDefault="00ED11F6" w:rsidP="001F7018">
            <w:pPr>
              <w:rPr>
                <w:rFonts w:ascii="Times New Roman" w:hAnsi="Times New Roman"/>
                <w:color w:val="000000"/>
                <w:sz w:val="16"/>
                <w:szCs w:val="16"/>
                <w:lang w:val="ru-RU" w:eastAsia="ru-RU" w:bidi="ar-SA"/>
              </w:rPr>
            </w:pPr>
          </w:p>
        </w:tc>
      </w:tr>
    </w:tbl>
    <w:p w:rsidR="00ED11F6" w:rsidRDefault="00ED11F6" w:rsidP="00ED11F6">
      <w:pPr>
        <w:jc w:val="center"/>
        <w:rPr>
          <w:rFonts w:ascii="Times New Roman" w:hAnsi="Times New Roman"/>
          <w:b/>
          <w:sz w:val="28"/>
          <w:szCs w:val="28"/>
          <w:lang w:val="ru-RU"/>
        </w:rPr>
        <w:sectPr w:rsidR="00ED11F6" w:rsidSect="00965602">
          <w:pgSz w:w="16838" w:h="11906" w:orient="landscape"/>
          <w:pgMar w:top="1418" w:right="1134" w:bottom="851" w:left="1134" w:header="709" w:footer="709" w:gutter="0"/>
          <w:cols w:space="708"/>
          <w:docGrid w:linePitch="360"/>
        </w:sectPr>
      </w:pPr>
    </w:p>
    <w:p w:rsidR="00ED11F6" w:rsidRPr="0013384E" w:rsidRDefault="00ED11F6" w:rsidP="00ED11F6">
      <w:pPr>
        <w:jc w:val="center"/>
        <w:rPr>
          <w:rFonts w:ascii="Times New Roman" w:hAnsi="Times New Roman"/>
          <w:b/>
          <w:sz w:val="28"/>
          <w:szCs w:val="28"/>
          <w:lang w:val="ru-RU"/>
        </w:rPr>
      </w:pPr>
      <w:r w:rsidRPr="0013384E">
        <w:rPr>
          <w:rFonts w:ascii="Times New Roman" w:hAnsi="Times New Roman"/>
          <w:b/>
          <w:sz w:val="28"/>
          <w:szCs w:val="28"/>
          <w:lang w:val="ru-RU"/>
        </w:rPr>
        <w:lastRenderedPageBreak/>
        <w:t>ПАСПОРТ</w:t>
      </w:r>
    </w:p>
    <w:p w:rsidR="00ED11F6" w:rsidRPr="0013384E" w:rsidRDefault="00ED11F6" w:rsidP="00ED11F6">
      <w:pPr>
        <w:jc w:val="center"/>
        <w:rPr>
          <w:rFonts w:ascii="Times New Roman" w:hAnsi="Times New Roman"/>
          <w:b/>
          <w:sz w:val="28"/>
          <w:szCs w:val="28"/>
          <w:lang w:val="ru-RU"/>
        </w:rPr>
      </w:pPr>
    </w:p>
    <w:p w:rsidR="00ED11F6" w:rsidRPr="0013384E" w:rsidRDefault="00ED11F6" w:rsidP="00ED11F6">
      <w:pPr>
        <w:jc w:val="center"/>
        <w:rPr>
          <w:rFonts w:ascii="Times New Roman" w:hAnsi="Times New Roman"/>
          <w:sz w:val="28"/>
          <w:szCs w:val="28"/>
          <w:lang w:val="ru-RU"/>
        </w:rPr>
      </w:pPr>
      <w:r w:rsidRPr="0013384E">
        <w:rPr>
          <w:rFonts w:ascii="Times New Roman" w:hAnsi="Times New Roman"/>
          <w:sz w:val="28"/>
          <w:szCs w:val="28"/>
          <w:lang w:val="ru-RU"/>
        </w:rPr>
        <w:t>подпрограммы «Создание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p>
    <w:p w:rsidR="00ED11F6" w:rsidRPr="0013384E" w:rsidRDefault="00ED11F6" w:rsidP="00ED11F6">
      <w:pPr>
        <w:jc w:val="center"/>
        <w:rPr>
          <w:rFonts w:ascii="Times New Roman" w:hAnsi="Times New Roman"/>
          <w:sz w:val="28"/>
          <w:szCs w:val="28"/>
          <w:lang w:val="ru-RU"/>
        </w:rPr>
      </w:pPr>
      <w:r w:rsidRPr="0013384E">
        <w:rPr>
          <w:rFonts w:ascii="Times New Roman" w:hAnsi="Times New Roman"/>
          <w:sz w:val="28"/>
          <w:szCs w:val="28"/>
          <w:lang w:val="ru-RU"/>
        </w:rPr>
        <w:t>государственной программы Мурманской области</w:t>
      </w:r>
    </w:p>
    <w:p w:rsidR="00ED11F6" w:rsidRPr="0013384E" w:rsidRDefault="00ED11F6" w:rsidP="00ED11F6">
      <w:pPr>
        <w:jc w:val="center"/>
        <w:rPr>
          <w:rFonts w:ascii="Times New Roman" w:hAnsi="Times New Roman"/>
          <w:bCs/>
          <w:color w:val="000000"/>
          <w:sz w:val="28"/>
          <w:szCs w:val="28"/>
          <w:lang w:val="ru-RU"/>
        </w:rPr>
      </w:pPr>
      <w:r w:rsidRPr="0013384E">
        <w:rPr>
          <w:rFonts w:ascii="Times New Roman" w:hAnsi="Times New Roman"/>
          <w:bCs/>
          <w:color w:val="000000"/>
          <w:sz w:val="28"/>
          <w:szCs w:val="28"/>
          <w:lang w:val="ru-RU"/>
        </w:rPr>
        <w:t>«Управление региональными финансами, соз</w:t>
      </w:r>
      <w:r>
        <w:rPr>
          <w:rFonts w:ascii="Times New Roman" w:hAnsi="Times New Roman"/>
          <w:bCs/>
          <w:color w:val="000000"/>
          <w:sz w:val="28"/>
          <w:szCs w:val="28"/>
          <w:lang w:val="ru-RU"/>
        </w:rPr>
        <w:t xml:space="preserve">дание условий для эффективного </w:t>
      </w:r>
      <w:r w:rsidRPr="0013384E">
        <w:rPr>
          <w:rFonts w:ascii="Times New Roman" w:hAnsi="Times New Roman"/>
          <w:bCs/>
          <w:color w:val="000000"/>
          <w:sz w:val="28"/>
          <w:szCs w:val="28"/>
          <w:lang w:val="ru-RU"/>
        </w:rPr>
        <w:t>и ответственного управления муниципальными финансами»</w:t>
      </w:r>
    </w:p>
    <w:p w:rsidR="00ED11F6" w:rsidRDefault="00ED11F6" w:rsidP="00ED11F6">
      <w:pPr>
        <w:jc w:val="center"/>
        <w:rPr>
          <w:rFonts w:ascii="Times New Roman" w:hAnsi="Times New Roman"/>
          <w:bCs/>
          <w:color w:val="000000"/>
          <w:sz w:val="28"/>
          <w:szCs w:val="28"/>
        </w:rPr>
      </w:pPr>
      <w:r>
        <w:rPr>
          <w:rFonts w:ascii="Times New Roman" w:hAnsi="Times New Roman"/>
          <w:bCs/>
          <w:color w:val="000000"/>
          <w:sz w:val="28"/>
          <w:szCs w:val="28"/>
        </w:rPr>
        <w:t>(</w:t>
      </w:r>
      <w:proofErr w:type="spellStart"/>
      <w:proofErr w:type="gramStart"/>
      <w:r>
        <w:rPr>
          <w:rFonts w:ascii="Times New Roman" w:hAnsi="Times New Roman"/>
          <w:bCs/>
          <w:color w:val="000000"/>
          <w:sz w:val="28"/>
          <w:szCs w:val="28"/>
        </w:rPr>
        <w:t>далее</w:t>
      </w:r>
      <w:proofErr w:type="spellEnd"/>
      <w:proofErr w:type="gramEnd"/>
      <w:r>
        <w:rPr>
          <w:rFonts w:ascii="Times New Roman" w:hAnsi="Times New Roman"/>
          <w:bCs/>
          <w:color w:val="000000"/>
          <w:sz w:val="28"/>
          <w:szCs w:val="28"/>
        </w:rPr>
        <w:t xml:space="preserve"> – </w:t>
      </w:r>
      <w:proofErr w:type="spellStart"/>
      <w:r>
        <w:rPr>
          <w:rFonts w:ascii="Times New Roman" w:hAnsi="Times New Roman"/>
          <w:bCs/>
          <w:color w:val="000000"/>
          <w:sz w:val="28"/>
          <w:szCs w:val="28"/>
        </w:rPr>
        <w:t>Подпрограмма</w:t>
      </w:r>
      <w:proofErr w:type="spellEnd"/>
      <w:r>
        <w:rPr>
          <w:rFonts w:ascii="Times New Roman" w:hAnsi="Times New Roman"/>
          <w:bCs/>
          <w:color w:val="000000"/>
          <w:sz w:val="28"/>
          <w:szCs w:val="28"/>
        </w:rPr>
        <w:t xml:space="preserve"> 2)</w:t>
      </w:r>
    </w:p>
    <w:p w:rsidR="00ED11F6" w:rsidRDefault="00ED11F6" w:rsidP="00ED11F6">
      <w:pPr>
        <w:jc w:val="center"/>
        <w:rPr>
          <w:rFonts w:ascii="Times New Roman" w:hAnsi="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344"/>
      </w:tblGrid>
      <w:tr w:rsidR="00ED11F6" w:rsidRPr="003B0D62" w:rsidTr="001F7018">
        <w:tc>
          <w:tcPr>
            <w:tcW w:w="3227" w:type="dxa"/>
          </w:tcPr>
          <w:p w:rsidR="00ED11F6" w:rsidRPr="003B0D62" w:rsidRDefault="00ED11F6" w:rsidP="001F7018">
            <w:pPr>
              <w:rPr>
                <w:rFonts w:ascii="Times New Roman" w:hAnsi="Times New Roman"/>
              </w:rPr>
            </w:pPr>
            <w:proofErr w:type="spellStart"/>
            <w:r w:rsidRPr="003B0D62">
              <w:rPr>
                <w:rFonts w:ascii="Times New Roman" w:hAnsi="Times New Roman"/>
              </w:rPr>
              <w:t>Цели</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2</w:t>
            </w:r>
          </w:p>
        </w:tc>
        <w:tc>
          <w:tcPr>
            <w:tcW w:w="6344" w:type="dxa"/>
          </w:tcPr>
          <w:p w:rsidR="00ED11F6" w:rsidRPr="003B0D62" w:rsidRDefault="00ED11F6" w:rsidP="001F7018">
            <w:pPr>
              <w:jc w:val="both"/>
              <w:rPr>
                <w:rFonts w:ascii="Times New Roman" w:hAnsi="Times New Roman"/>
                <w:lang w:val="ru-RU"/>
              </w:rPr>
            </w:pPr>
            <w:r w:rsidRPr="003B0D62">
              <w:rPr>
                <w:rFonts w:ascii="Times New Roman" w:hAnsi="Times New Roman"/>
                <w:lang w:val="ru-RU"/>
              </w:rPr>
              <w:t>1. Совершенствование системы распределения и перераспределения финансовых ресурсов между уровнями бюджетной системы</w:t>
            </w:r>
          </w:p>
          <w:p w:rsidR="00ED11F6" w:rsidRDefault="00ED11F6" w:rsidP="001F7018">
            <w:pPr>
              <w:jc w:val="both"/>
              <w:rPr>
                <w:rFonts w:ascii="Times New Roman" w:hAnsi="Times New Roman"/>
                <w:lang w:val="ru-RU"/>
              </w:rPr>
            </w:pPr>
            <w:r w:rsidRPr="003B0D62">
              <w:rPr>
                <w:rFonts w:ascii="Times New Roman" w:hAnsi="Times New Roman"/>
                <w:lang w:val="ru-RU"/>
              </w:rPr>
              <w:t>2. Повышение качества управления муниципальными финансами</w:t>
            </w:r>
          </w:p>
          <w:p w:rsidR="00ED11F6" w:rsidRPr="003B0D62" w:rsidRDefault="00ED11F6" w:rsidP="001F7018">
            <w:pPr>
              <w:jc w:val="both"/>
              <w:rPr>
                <w:rFonts w:ascii="Times New Roman" w:hAnsi="Times New Roman"/>
                <w:lang w:val="ru-RU"/>
              </w:rPr>
            </w:pPr>
          </w:p>
        </w:tc>
      </w:tr>
      <w:tr w:rsidR="00ED11F6" w:rsidRPr="003B0D62" w:rsidTr="001F7018">
        <w:tc>
          <w:tcPr>
            <w:tcW w:w="3227" w:type="dxa"/>
            <w:vMerge w:val="restart"/>
          </w:tcPr>
          <w:p w:rsidR="00ED11F6" w:rsidRPr="003B0D62" w:rsidRDefault="00ED11F6" w:rsidP="001F7018">
            <w:pPr>
              <w:rPr>
                <w:rFonts w:ascii="Times New Roman" w:hAnsi="Times New Roman"/>
                <w:lang w:val="ru-RU"/>
              </w:rPr>
            </w:pPr>
            <w:r w:rsidRPr="003B0D62">
              <w:rPr>
                <w:rFonts w:ascii="Times New Roman" w:hAnsi="Times New Roman"/>
                <w:lang w:val="ru-RU"/>
              </w:rPr>
              <w:t>Задачи Подпрограммы 2</w:t>
            </w:r>
          </w:p>
        </w:tc>
        <w:tc>
          <w:tcPr>
            <w:tcW w:w="6344" w:type="dxa"/>
          </w:tcPr>
          <w:p w:rsidR="00ED11F6" w:rsidRDefault="00ED11F6" w:rsidP="001F7018">
            <w:pPr>
              <w:pStyle w:val="a4"/>
              <w:ind w:left="0"/>
              <w:contextualSpacing w:val="0"/>
              <w:jc w:val="both"/>
              <w:rPr>
                <w:rFonts w:ascii="Times New Roman" w:hAnsi="Times New Roman"/>
                <w:lang w:val="ru-RU"/>
              </w:rPr>
            </w:pPr>
            <w:r w:rsidRPr="003B0D62">
              <w:rPr>
                <w:rFonts w:ascii="Times New Roman" w:hAnsi="Times New Roman"/>
                <w:lang w:val="ru-RU"/>
              </w:rPr>
              <w:t>1. Совершенствование механизмов предоставления межбюджетных трансфертов</w:t>
            </w:r>
          </w:p>
          <w:p w:rsidR="00ED11F6" w:rsidRPr="003B0D62" w:rsidRDefault="00ED11F6" w:rsidP="001F7018">
            <w:pPr>
              <w:pStyle w:val="a4"/>
              <w:ind w:left="0"/>
              <w:contextualSpacing w:val="0"/>
              <w:jc w:val="both"/>
              <w:rPr>
                <w:rFonts w:ascii="Times New Roman" w:hAnsi="Times New Roman"/>
                <w:lang w:val="ru-RU"/>
              </w:rPr>
            </w:pP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344" w:type="dxa"/>
          </w:tcPr>
          <w:p w:rsidR="00ED11F6" w:rsidRDefault="00ED11F6" w:rsidP="001F7018">
            <w:pPr>
              <w:jc w:val="both"/>
              <w:rPr>
                <w:rFonts w:ascii="Times New Roman" w:hAnsi="Times New Roman"/>
                <w:lang w:val="ru-RU"/>
              </w:rPr>
            </w:pPr>
            <w:r w:rsidRPr="003B0D62">
              <w:rPr>
                <w:rFonts w:ascii="Times New Roman" w:hAnsi="Times New Roman"/>
                <w:lang w:val="ru-RU"/>
              </w:rPr>
              <w:t>2. Обеспечение устойчивого исполнения местных бюджетов</w:t>
            </w:r>
          </w:p>
          <w:p w:rsidR="00ED11F6" w:rsidRPr="003B0D62" w:rsidRDefault="00ED11F6" w:rsidP="001F7018">
            <w:pPr>
              <w:jc w:val="both"/>
              <w:rPr>
                <w:rFonts w:ascii="Times New Roman" w:hAnsi="Times New Roman"/>
                <w:lang w:val="ru-RU"/>
              </w:rPr>
            </w:pPr>
          </w:p>
        </w:tc>
      </w:tr>
      <w:tr w:rsidR="00ED11F6" w:rsidRPr="003B0D62" w:rsidTr="001F7018">
        <w:tc>
          <w:tcPr>
            <w:tcW w:w="3227" w:type="dxa"/>
            <w:vMerge/>
          </w:tcPr>
          <w:p w:rsidR="00ED11F6" w:rsidRPr="003B0D62" w:rsidRDefault="00ED11F6" w:rsidP="001F7018">
            <w:pPr>
              <w:rPr>
                <w:rFonts w:ascii="Times New Roman" w:hAnsi="Times New Roman"/>
                <w:lang w:val="ru-RU"/>
              </w:rPr>
            </w:pPr>
          </w:p>
        </w:tc>
        <w:tc>
          <w:tcPr>
            <w:tcW w:w="6344" w:type="dxa"/>
          </w:tcPr>
          <w:p w:rsidR="00ED11F6" w:rsidRDefault="00ED11F6" w:rsidP="001F7018">
            <w:pPr>
              <w:jc w:val="both"/>
              <w:rPr>
                <w:rFonts w:ascii="Times New Roman" w:hAnsi="Times New Roman"/>
                <w:lang w:val="ru-RU"/>
              </w:rPr>
            </w:pPr>
            <w:r w:rsidRPr="003B0D62">
              <w:rPr>
                <w:rFonts w:ascii="Times New Roman" w:hAnsi="Times New Roman"/>
                <w:lang w:val="ru-RU"/>
              </w:rPr>
              <w:t xml:space="preserve">3. Поддержка </w:t>
            </w:r>
            <w:proofErr w:type="gramStart"/>
            <w:r w:rsidRPr="003B0D62">
              <w:rPr>
                <w:rFonts w:ascii="Times New Roman" w:hAnsi="Times New Roman"/>
                <w:lang w:val="ru-RU"/>
              </w:rPr>
              <w:t>реализации муниципальных программ повышения эффективности бюджетных расходов</w:t>
            </w:r>
            <w:proofErr w:type="gramEnd"/>
          </w:p>
          <w:p w:rsidR="00ED11F6" w:rsidRPr="003B0D62" w:rsidRDefault="00ED11F6" w:rsidP="001F7018">
            <w:pPr>
              <w:jc w:val="both"/>
              <w:rPr>
                <w:rFonts w:ascii="Times New Roman" w:hAnsi="Times New Roman"/>
                <w:lang w:val="ru-RU"/>
              </w:rPr>
            </w:pPr>
          </w:p>
        </w:tc>
      </w:tr>
      <w:tr w:rsidR="00ED11F6" w:rsidRPr="003B0D62" w:rsidTr="001F7018">
        <w:tc>
          <w:tcPr>
            <w:tcW w:w="3227" w:type="dxa"/>
          </w:tcPr>
          <w:p w:rsidR="00ED11F6" w:rsidRPr="003B0D62" w:rsidRDefault="00ED11F6" w:rsidP="001F7018">
            <w:pPr>
              <w:rPr>
                <w:rFonts w:ascii="Times New Roman" w:hAnsi="Times New Roman"/>
                <w:lang w:val="ru-RU"/>
              </w:rPr>
            </w:pPr>
            <w:r w:rsidRPr="003B0D62">
              <w:rPr>
                <w:rFonts w:ascii="Times New Roman" w:hAnsi="Times New Roman"/>
                <w:lang w:val="ru-RU"/>
              </w:rPr>
              <w:t>Целевые показатели Подпрограммы 2</w:t>
            </w:r>
          </w:p>
        </w:tc>
        <w:tc>
          <w:tcPr>
            <w:tcW w:w="6344" w:type="dxa"/>
          </w:tcPr>
          <w:p w:rsidR="00ED11F6" w:rsidRPr="003B0D62" w:rsidRDefault="00ED11F6" w:rsidP="001F7018">
            <w:pPr>
              <w:jc w:val="both"/>
              <w:rPr>
                <w:rFonts w:ascii="Times New Roman" w:hAnsi="Times New Roman"/>
                <w:color w:val="000000"/>
                <w:lang w:val="ru-RU"/>
              </w:rPr>
            </w:pPr>
            <w:r w:rsidRPr="003B0D62">
              <w:rPr>
                <w:rFonts w:ascii="Times New Roman" w:hAnsi="Times New Roman"/>
                <w:color w:val="000000"/>
                <w:lang w:val="ru-RU"/>
              </w:rPr>
              <w:t xml:space="preserve">1. </w:t>
            </w:r>
            <w:proofErr w:type="gramStart"/>
            <w:r w:rsidRPr="003B0D62">
              <w:rPr>
                <w:rFonts w:ascii="Times New Roman" w:hAnsi="Times New Roman"/>
                <w:color w:val="000000"/>
                <w:lang w:val="ru-RU"/>
              </w:rPr>
              <w:t>Степень сокращения дифференциации муниципальных районов</w:t>
            </w:r>
            <w:r w:rsidRPr="003B0D62">
              <w:rPr>
                <w:color w:val="000000"/>
                <w:sz w:val="20"/>
                <w:szCs w:val="20"/>
                <w:lang w:val="ru-RU"/>
              </w:rPr>
              <w:t xml:space="preserve"> </w:t>
            </w:r>
            <w:r w:rsidRPr="003B0D62">
              <w:rPr>
                <w:rFonts w:ascii="Times New Roman" w:hAnsi="Times New Roman"/>
                <w:color w:val="000000"/>
                <w:lang w:val="ru-RU"/>
              </w:rPr>
              <w:t>(городских округов) по уровню бюджетной обеспеченности)</w:t>
            </w:r>
            <w:proofErr w:type="gramEnd"/>
          </w:p>
          <w:p w:rsidR="00ED11F6" w:rsidRPr="003B0D62" w:rsidRDefault="00ED11F6" w:rsidP="001F7018">
            <w:pPr>
              <w:jc w:val="both"/>
              <w:rPr>
                <w:rFonts w:ascii="Times New Roman" w:hAnsi="Times New Roman"/>
                <w:color w:val="000000"/>
                <w:lang w:val="ru-RU"/>
              </w:rPr>
            </w:pPr>
            <w:r w:rsidRPr="003B0D62">
              <w:rPr>
                <w:rFonts w:ascii="Times New Roman" w:hAnsi="Times New Roman"/>
                <w:color w:val="000000"/>
                <w:lang w:val="ru-RU"/>
              </w:rPr>
              <w:t>2. Количество муниципальных образований, в которых выявлены нарушения бюджетного законодательства</w:t>
            </w:r>
          </w:p>
          <w:p w:rsidR="00ED11F6" w:rsidRPr="003B0D62" w:rsidRDefault="00ED11F6" w:rsidP="001F7018">
            <w:pPr>
              <w:pStyle w:val="a4"/>
              <w:ind w:left="0"/>
              <w:contextualSpacing w:val="0"/>
              <w:jc w:val="both"/>
              <w:rPr>
                <w:rFonts w:ascii="Times New Roman" w:hAnsi="Times New Roman"/>
                <w:color w:val="000000"/>
                <w:lang w:val="ru-RU"/>
              </w:rPr>
            </w:pPr>
            <w:r w:rsidRPr="003B0D62">
              <w:rPr>
                <w:rFonts w:ascii="Times New Roman" w:hAnsi="Times New Roman"/>
                <w:color w:val="000000"/>
                <w:lang w:val="ru-RU"/>
              </w:rPr>
              <w:t>3. Количество муниципальных образований, имеющих высокое и надлежащее качество управления муниципальными финансами</w:t>
            </w:r>
          </w:p>
          <w:p w:rsidR="00ED11F6" w:rsidRPr="003B0D62" w:rsidRDefault="00ED11F6" w:rsidP="001F7018">
            <w:pPr>
              <w:pStyle w:val="a4"/>
              <w:ind w:left="0"/>
              <w:contextualSpacing w:val="0"/>
              <w:jc w:val="both"/>
              <w:rPr>
                <w:rFonts w:ascii="Times New Roman" w:hAnsi="Times New Roman"/>
                <w:lang w:val="ru-RU"/>
              </w:rPr>
            </w:pPr>
            <w:r w:rsidRPr="003B0D62">
              <w:rPr>
                <w:rFonts w:ascii="Times New Roman" w:hAnsi="Times New Roman"/>
                <w:color w:val="000000"/>
                <w:lang w:val="ru-RU"/>
              </w:rPr>
              <w:t>4. Доля просроченной кредиторской задолженности в расходах местных бюджетов (за исключением расходов, осуществляемых за счет субвенций)</w:t>
            </w:r>
          </w:p>
        </w:tc>
      </w:tr>
      <w:tr w:rsidR="00ED11F6" w:rsidRPr="003B0D62" w:rsidTr="001F7018">
        <w:tc>
          <w:tcPr>
            <w:tcW w:w="3227" w:type="dxa"/>
          </w:tcPr>
          <w:p w:rsidR="00ED11F6" w:rsidRPr="003B0D62" w:rsidRDefault="00ED11F6" w:rsidP="001F7018">
            <w:pPr>
              <w:rPr>
                <w:rFonts w:ascii="Times New Roman" w:hAnsi="Times New Roman"/>
                <w:lang w:val="ru-RU"/>
              </w:rPr>
            </w:pPr>
            <w:r w:rsidRPr="003B0D62">
              <w:rPr>
                <w:rFonts w:ascii="Times New Roman" w:hAnsi="Times New Roman"/>
                <w:lang w:val="ru-RU"/>
              </w:rPr>
              <w:t>Сроки и этапы реализации Подпрограммы 2</w:t>
            </w:r>
          </w:p>
        </w:tc>
        <w:tc>
          <w:tcPr>
            <w:tcW w:w="6344" w:type="dxa"/>
            <w:vAlign w:val="center"/>
          </w:tcPr>
          <w:p w:rsidR="00ED11F6" w:rsidRPr="003B0D62" w:rsidRDefault="00ED11F6" w:rsidP="001F7018">
            <w:pPr>
              <w:rPr>
                <w:rFonts w:ascii="Times New Roman" w:hAnsi="Times New Roman"/>
                <w:lang w:val="ru-RU"/>
              </w:rPr>
            </w:pPr>
            <w:r w:rsidRPr="003B0D62">
              <w:rPr>
                <w:rFonts w:ascii="Times New Roman" w:hAnsi="Times New Roman"/>
                <w:color w:val="000000"/>
                <w:lang w:val="ru-RU"/>
              </w:rPr>
              <w:t>01.01.2014 - 31.12.2020</w:t>
            </w:r>
          </w:p>
        </w:tc>
      </w:tr>
      <w:tr w:rsidR="00ED11F6" w:rsidRPr="003B0D62" w:rsidTr="001F7018">
        <w:tc>
          <w:tcPr>
            <w:tcW w:w="3227" w:type="dxa"/>
          </w:tcPr>
          <w:p w:rsidR="00ED11F6" w:rsidRPr="003B0D62" w:rsidRDefault="00ED11F6" w:rsidP="001F7018">
            <w:pPr>
              <w:rPr>
                <w:rFonts w:ascii="Times New Roman" w:hAnsi="Times New Roman"/>
              </w:rPr>
            </w:pPr>
            <w:proofErr w:type="spellStart"/>
            <w:r w:rsidRPr="003B0D62">
              <w:rPr>
                <w:rFonts w:ascii="Times New Roman" w:hAnsi="Times New Roman"/>
              </w:rPr>
              <w:t>Финансовое</w:t>
            </w:r>
            <w:proofErr w:type="spellEnd"/>
            <w:r w:rsidRPr="003B0D62">
              <w:rPr>
                <w:rFonts w:ascii="Times New Roman" w:hAnsi="Times New Roman"/>
              </w:rPr>
              <w:t xml:space="preserve"> </w:t>
            </w:r>
            <w:proofErr w:type="spellStart"/>
            <w:r w:rsidRPr="003B0D62">
              <w:rPr>
                <w:rFonts w:ascii="Times New Roman" w:hAnsi="Times New Roman"/>
              </w:rPr>
              <w:t>обеспечение</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2</w:t>
            </w:r>
          </w:p>
        </w:tc>
        <w:tc>
          <w:tcPr>
            <w:tcW w:w="6344" w:type="dxa"/>
          </w:tcPr>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Всего по подпрограмме: </w:t>
            </w:r>
            <w:r>
              <w:rPr>
                <w:rFonts w:ascii="Times New Roman" w:hAnsi="Times New Roman"/>
                <w:color w:val="000000"/>
                <w:lang w:val="ru-RU"/>
              </w:rPr>
              <w:t xml:space="preserve">21 830 780,3 </w:t>
            </w:r>
            <w:r w:rsidRPr="003B0D62">
              <w:rPr>
                <w:rFonts w:ascii="Times New Roman" w:hAnsi="Times New Roman"/>
                <w:color w:val="000000"/>
                <w:lang w:val="ru-RU"/>
              </w:rPr>
              <w:t xml:space="preserve"> тыс. рублей, в том числе:</w:t>
            </w:r>
          </w:p>
          <w:p w:rsidR="00ED11F6" w:rsidRPr="003B0D62" w:rsidRDefault="00ED11F6" w:rsidP="001F7018">
            <w:pPr>
              <w:rPr>
                <w:rFonts w:ascii="Times New Roman" w:hAnsi="Times New Roman"/>
                <w:color w:val="000000"/>
                <w:lang w:val="ru-RU"/>
              </w:rPr>
            </w:pP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ОБ: </w:t>
            </w:r>
            <w:r>
              <w:rPr>
                <w:rFonts w:ascii="Times New Roman" w:hAnsi="Times New Roman"/>
                <w:color w:val="000000"/>
                <w:lang w:val="ru-RU"/>
              </w:rPr>
              <w:t xml:space="preserve">11 732 015,3 </w:t>
            </w:r>
            <w:r w:rsidRPr="003B0D62">
              <w:rPr>
                <w:rFonts w:ascii="Times New Roman" w:hAnsi="Times New Roman"/>
                <w:color w:val="000000"/>
                <w:lang w:val="ru-RU"/>
              </w:rPr>
              <w:t xml:space="preserve"> тыс. рублей, из них:</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2014 год: </w:t>
            </w:r>
            <w:r>
              <w:rPr>
                <w:rFonts w:ascii="Times New Roman" w:hAnsi="Times New Roman"/>
                <w:color w:val="000000"/>
                <w:lang w:val="ru-RU"/>
              </w:rPr>
              <w:t xml:space="preserve">1 623 492,9 </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2015 год: </w:t>
            </w:r>
            <w:r>
              <w:rPr>
                <w:rFonts w:ascii="Times New Roman" w:hAnsi="Times New Roman"/>
                <w:color w:val="000000"/>
                <w:lang w:val="ru-RU"/>
              </w:rPr>
              <w:t>1 648 845,9</w:t>
            </w:r>
            <w:r w:rsidRPr="003B0D62">
              <w:rPr>
                <w:rFonts w:ascii="Times New Roman" w:hAnsi="Times New Roman"/>
                <w:color w:val="000000"/>
                <w:lang w:val="ru-RU"/>
              </w:rPr>
              <w:t xml:space="preserve">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2016 год: </w:t>
            </w:r>
            <w:r>
              <w:rPr>
                <w:rFonts w:ascii="Times New Roman" w:hAnsi="Times New Roman"/>
                <w:color w:val="000000"/>
                <w:lang w:val="ru-RU"/>
              </w:rPr>
              <w:t xml:space="preserve">1 691 935,3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2017 год: </w:t>
            </w:r>
            <w:r>
              <w:rPr>
                <w:rFonts w:ascii="Times New Roman" w:hAnsi="Times New Roman"/>
                <w:color w:val="000000"/>
                <w:lang w:val="ru-RU"/>
              </w:rPr>
              <w:t xml:space="preserve">1 691 935,3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2018 год: </w:t>
            </w:r>
            <w:r>
              <w:rPr>
                <w:rFonts w:ascii="Times New Roman" w:hAnsi="Times New Roman"/>
                <w:color w:val="000000"/>
                <w:lang w:val="ru-RU"/>
              </w:rPr>
              <w:t xml:space="preserve">1 691 935,3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2019 год: </w:t>
            </w:r>
            <w:r>
              <w:rPr>
                <w:rFonts w:ascii="Times New Roman" w:hAnsi="Times New Roman"/>
                <w:color w:val="000000"/>
                <w:lang w:val="ru-RU"/>
              </w:rPr>
              <w:t xml:space="preserve">1 691 935,3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2020 год: </w:t>
            </w:r>
            <w:r>
              <w:rPr>
                <w:rFonts w:ascii="Times New Roman" w:hAnsi="Times New Roman"/>
                <w:color w:val="000000"/>
                <w:lang w:val="ru-RU"/>
              </w:rPr>
              <w:t xml:space="preserve">1 691 935,3  </w:t>
            </w:r>
            <w:r w:rsidRPr="003B0D62">
              <w:rPr>
                <w:rFonts w:ascii="Times New Roman" w:hAnsi="Times New Roman"/>
                <w:color w:val="000000"/>
                <w:lang w:val="ru-RU"/>
              </w:rPr>
              <w:t>тыс. рублей.</w:t>
            </w:r>
          </w:p>
          <w:p w:rsidR="00ED11F6" w:rsidRPr="003B0D62" w:rsidRDefault="00ED11F6" w:rsidP="001F7018">
            <w:pPr>
              <w:rPr>
                <w:rFonts w:ascii="Times New Roman" w:hAnsi="Times New Roman"/>
                <w:color w:val="000000"/>
                <w:lang w:val="ru-RU"/>
              </w:rPr>
            </w:pP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lastRenderedPageBreak/>
              <w:t>ФБ: 10</w:t>
            </w:r>
            <w:r w:rsidRPr="003B0D62">
              <w:rPr>
                <w:rFonts w:ascii="Times New Roman" w:hAnsi="Times New Roman"/>
                <w:color w:val="000000"/>
              </w:rPr>
              <w:t> </w:t>
            </w:r>
            <w:r w:rsidRPr="003B0D62">
              <w:rPr>
                <w:rFonts w:ascii="Times New Roman" w:hAnsi="Times New Roman"/>
                <w:color w:val="000000"/>
                <w:lang w:val="ru-RU"/>
              </w:rPr>
              <w:t>098 765,0 тыс. рублей,  из них:</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2014 год: 1</w:t>
            </w:r>
            <w:r w:rsidRPr="003B0D62">
              <w:rPr>
                <w:rFonts w:ascii="Times New Roman" w:hAnsi="Times New Roman"/>
                <w:color w:val="000000"/>
              </w:rPr>
              <w:t> </w:t>
            </w:r>
            <w:r w:rsidRPr="003B0D62">
              <w:rPr>
                <w:rFonts w:ascii="Times New Roman" w:hAnsi="Times New Roman"/>
                <w:color w:val="000000"/>
                <w:lang w:val="ru-RU"/>
              </w:rPr>
              <w:t>587 831,0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2015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2016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2017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2018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2019 год: 1</w:t>
            </w:r>
            <w:r w:rsidRPr="003B0D62">
              <w:rPr>
                <w:rFonts w:ascii="Times New Roman" w:hAnsi="Times New Roman"/>
                <w:color w:val="000000"/>
              </w:rPr>
              <w:t> </w:t>
            </w:r>
            <w:r w:rsidRPr="003B0D62">
              <w:rPr>
                <w:rFonts w:ascii="Times New Roman" w:hAnsi="Times New Roman"/>
                <w:color w:val="000000"/>
                <w:lang w:val="ru-RU"/>
              </w:rPr>
              <w:t>418 489,0 тыс. рублей;</w:t>
            </w:r>
          </w:p>
          <w:p w:rsidR="00ED11F6" w:rsidRPr="003B0D62" w:rsidRDefault="00ED11F6" w:rsidP="001F7018">
            <w:pPr>
              <w:rPr>
                <w:rFonts w:ascii="Times New Roman" w:hAnsi="Times New Roman"/>
                <w:color w:val="000000"/>
                <w:lang w:val="ru-RU"/>
              </w:rPr>
            </w:pPr>
            <w:r w:rsidRPr="003B0D62">
              <w:rPr>
                <w:rFonts w:ascii="Times New Roman" w:hAnsi="Times New Roman"/>
                <w:color w:val="000000"/>
                <w:lang w:val="ru-RU"/>
              </w:rPr>
              <w:t xml:space="preserve">  2020 год: 1</w:t>
            </w:r>
            <w:r w:rsidRPr="003B0D62">
              <w:rPr>
                <w:rFonts w:ascii="Times New Roman" w:hAnsi="Times New Roman"/>
                <w:color w:val="000000"/>
              </w:rPr>
              <w:t> </w:t>
            </w:r>
            <w:r w:rsidRPr="003B0D62">
              <w:rPr>
                <w:rFonts w:ascii="Times New Roman" w:hAnsi="Times New Roman"/>
                <w:color w:val="000000"/>
                <w:lang w:val="ru-RU"/>
              </w:rPr>
              <w:t>418 489,0 тыс. рублей.</w:t>
            </w:r>
          </w:p>
        </w:tc>
      </w:tr>
      <w:tr w:rsidR="00ED11F6" w:rsidRPr="003B0D62" w:rsidTr="001F7018">
        <w:tc>
          <w:tcPr>
            <w:tcW w:w="3227" w:type="dxa"/>
          </w:tcPr>
          <w:p w:rsidR="00ED11F6" w:rsidRPr="003B0D62" w:rsidRDefault="00ED11F6" w:rsidP="001F7018">
            <w:pPr>
              <w:rPr>
                <w:rFonts w:ascii="Times New Roman" w:hAnsi="Times New Roman"/>
                <w:lang w:val="ru-RU"/>
              </w:rPr>
            </w:pPr>
            <w:r w:rsidRPr="003B0D62">
              <w:rPr>
                <w:rFonts w:ascii="Times New Roman" w:hAnsi="Times New Roman"/>
                <w:lang w:val="ru-RU"/>
              </w:rPr>
              <w:lastRenderedPageBreak/>
              <w:t>Ожидаемые конечные результаты реализации Подпрограммы 2</w:t>
            </w:r>
          </w:p>
        </w:tc>
        <w:tc>
          <w:tcPr>
            <w:tcW w:w="6344" w:type="dxa"/>
          </w:tcPr>
          <w:p w:rsidR="00ED11F6" w:rsidRPr="003B0D62" w:rsidRDefault="00ED11F6" w:rsidP="001F7018">
            <w:pPr>
              <w:jc w:val="both"/>
              <w:rPr>
                <w:rFonts w:ascii="Times New Roman" w:hAnsi="Times New Roman"/>
                <w:lang w:val="ru-RU"/>
              </w:rPr>
            </w:pPr>
            <w:r w:rsidRPr="003B0D62">
              <w:rPr>
                <w:rFonts w:ascii="Times New Roman" w:hAnsi="Times New Roman"/>
                <w:lang w:val="ru-RU"/>
              </w:rPr>
              <w:t>1) Снижение рисков несбалансированности местных бюджетов</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2) Повышение эффективности предоставления  межбюджетных трансфертов</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3) Создание условий для устойчивого исполнения местных бюджетов</w:t>
            </w:r>
          </w:p>
          <w:p w:rsidR="00ED11F6" w:rsidRPr="003B0D62" w:rsidRDefault="00ED11F6" w:rsidP="001F7018">
            <w:pPr>
              <w:jc w:val="both"/>
              <w:rPr>
                <w:rFonts w:ascii="Times New Roman" w:hAnsi="Times New Roman"/>
                <w:lang w:val="ru-RU"/>
              </w:rPr>
            </w:pPr>
            <w:r w:rsidRPr="003B0D62">
              <w:rPr>
                <w:rFonts w:ascii="Times New Roman" w:hAnsi="Times New Roman"/>
                <w:lang w:val="ru-RU"/>
              </w:rPr>
              <w:t>4) Снижение уровня просроченной кредиторской задолженности муниципальных образований</w:t>
            </w:r>
          </w:p>
          <w:p w:rsidR="00ED11F6" w:rsidRPr="003B0D62" w:rsidRDefault="00ED11F6" w:rsidP="001F7018">
            <w:pPr>
              <w:jc w:val="both"/>
              <w:rPr>
                <w:rFonts w:ascii="Times New Roman" w:hAnsi="Times New Roman"/>
                <w:color w:val="FF0000"/>
                <w:lang w:val="ru-RU"/>
              </w:rPr>
            </w:pPr>
            <w:r w:rsidRPr="003B0D62">
              <w:rPr>
                <w:rFonts w:ascii="Times New Roman" w:hAnsi="Times New Roman"/>
                <w:lang w:val="ru-RU"/>
              </w:rPr>
              <w:t>5) Создание условий для повышения качества управления муниципальными финансами</w:t>
            </w:r>
          </w:p>
        </w:tc>
      </w:tr>
      <w:tr w:rsidR="00ED11F6" w:rsidRPr="003B0D62" w:rsidTr="001F7018">
        <w:tc>
          <w:tcPr>
            <w:tcW w:w="3227" w:type="dxa"/>
          </w:tcPr>
          <w:p w:rsidR="00ED11F6" w:rsidRPr="003B0D62" w:rsidRDefault="00ED11F6" w:rsidP="001F7018">
            <w:pPr>
              <w:rPr>
                <w:rFonts w:ascii="Times New Roman" w:hAnsi="Times New Roman"/>
              </w:rPr>
            </w:pPr>
            <w:proofErr w:type="spellStart"/>
            <w:r w:rsidRPr="003B0D62">
              <w:rPr>
                <w:rFonts w:ascii="Times New Roman" w:hAnsi="Times New Roman"/>
              </w:rPr>
              <w:t>Ответственный</w:t>
            </w:r>
            <w:proofErr w:type="spellEnd"/>
            <w:r w:rsidRPr="003B0D62">
              <w:rPr>
                <w:rFonts w:ascii="Times New Roman" w:hAnsi="Times New Roman"/>
              </w:rPr>
              <w:t xml:space="preserve"> </w:t>
            </w:r>
            <w:proofErr w:type="spellStart"/>
            <w:r w:rsidRPr="003B0D62">
              <w:rPr>
                <w:rFonts w:ascii="Times New Roman" w:hAnsi="Times New Roman"/>
              </w:rPr>
              <w:t>исполнитель</w:t>
            </w:r>
            <w:proofErr w:type="spellEnd"/>
            <w:r w:rsidRPr="003B0D62">
              <w:rPr>
                <w:rFonts w:ascii="Times New Roman" w:hAnsi="Times New Roman"/>
              </w:rPr>
              <w:t xml:space="preserve"> </w:t>
            </w:r>
            <w:proofErr w:type="spellStart"/>
            <w:r w:rsidRPr="003B0D62">
              <w:rPr>
                <w:rFonts w:ascii="Times New Roman" w:hAnsi="Times New Roman"/>
              </w:rPr>
              <w:t>Подпрограммы</w:t>
            </w:r>
            <w:proofErr w:type="spellEnd"/>
            <w:r w:rsidRPr="003B0D62">
              <w:rPr>
                <w:rFonts w:ascii="Times New Roman" w:hAnsi="Times New Roman"/>
              </w:rPr>
              <w:t xml:space="preserve"> 2</w:t>
            </w:r>
          </w:p>
        </w:tc>
        <w:tc>
          <w:tcPr>
            <w:tcW w:w="6344" w:type="dxa"/>
          </w:tcPr>
          <w:p w:rsidR="00ED11F6" w:rsidRPr="003B0D62" w:rsidRDefault="00ED11F6" w:rsidP="001F7018">
            <w:pPr>
              <w:rPr>
                <w:rFonts w:ascii="Times New Roman" w:hAnsi="Times New Roman"/>
              </w:rPr>
            </w:pPr>
            <w:proofErr w:type="spellStart"/>
            <w:r w:rsidRPr="003B0D62">
              <w:rPr>
                <w:rFonts w:ascii="Times New Roman" w:hAnsi="Times New Roman"/>
              </w:rPr>
              <w:t>Министерство</w:t>
            </w:r>
            <w:proofErr w:type="spellEnd"/>
            <w:r w:rsidRPr="003B0D62">
              <w:rPr>
                <w:rFonts w:ascii="Times New Roman" w:hAnsi="Times New Roman"/>
              </w:rPr>
              <w:t xml:space="preserve"> </w:t>
            </w:r>
            <w:proofErr w:type="spellStart"/>
            <w:r w:rsidRPr="003B0D62">
              <w:rPr>
                <w:rFonts w:ascii="Times New Roman" w:hAnsi="Times New Roman"/>
              </w:rPr>
              <w:t>финансов</w:t>
            </w:r>
            <w:proofErr w:type="spellEnd"/>
            <w:r w:rsidRPr="003B0D62">
              <w:rPr>
                <w:rFonts w:ascii="Times New Roman" w:hAnsi="Times New Roman"/>
              </w:rPr>
              <w:t xml:space="preserve"> Мурманской области</w:t>
            </w:r>
          </w:p>
        </w:tc>
      </w:tr>
    </w:tbl>
    <w:p w:rsidR="00ED11F6" w:rsidRDefault="00ED11F6" w:rsidP="00ED11F6">
      <w:pPr>
        <w:jc w:val="center"/>
        <w:rPr>
          <w:rFonts w:ascii="Times New Roman" w:hAnsi="Times New Roman"/>
          <w:b/>
          <w:sz w:val="28"/>
          <w:szCs w:val="28"/>
        </w:rPr>
      </w:pPr>
    </w:p>
    <w:p w:rsidR="00ED11F6" w:rsidRPr="0013384E" w:rsidRDefault="00ED11F6" w:rsidP="00BF73CE">
      <w:pPr>
        <w:pStyle w:val="a4"/>
        <w:widowControl w:val="0"/>
        <w:numPr>
          <w:ilvl w:val="0"/>
          <w:numId w:val="26"/>
        </w:numPr>
        <w:autoSpaceDE w:val="0"/>
        <w:autoSpaceDN w:val="0"/>
        <w:adjustRightInd w:val="0"/>
        <w:ind w:left="0" w:firstLine="0"/>
        <w:contextualSpacing w:val="0"/>
        <w:jc w:val="center"/>
        <w:rPr>
          <w:rFonts w:ascii="Times New Roman" w:hAnsi="Times New Roman"/>
          <w:b/>
          <w:sz w:val="28"/>
          <w:szCs w:val="28"/>
          <w:lang w:val="ru-RU"/>
        </w:rPr>
      </w:pPr>
      <w:r w:rsidRPr="0013384E">
        <w:rPr>
          <w:rFonts w:ascii="Times New Roman" w:hAnsi="Times New Roman"/>
          <w:b/>
          <w:sz w:val="28"/>
          <w:szCs w:val="28"/>
          <w:lang w:val="ru-RU"/>
        </w:rPr>
        <w:t>Х</w:t>
      </w:r>
      <w:r>
        <w:rPr>
          <w:rFonts w:ascii="Times New Roman" w:hAnsi="Times New Roman"/>
          <w:b/>
          <w:sz w:val="28"/>
          <w:szCs w:val="28"/>
          <w:lang w:val="ru-RU"/>
        </w:rPr>
        <w:t>арактеристика сферы реализации П</w:t>
      </w:r>
      <w:r w:rsidRPr="0013384E">
        <w:rPr>
          <w:rFonts w:ascii="Times New Roman" w:hAnsi="Times New Roman"/>
          <w:b/>
          <w:sz w:val="28"/>
          <w:szCs w:val="28"/>
          <w:lang w:val="ru-RU"/>
        </w:rPr>
        <w:t>одпрограммы</w:t>
      </w:r>
      <w:r>
        <w:rPr>
          <w:rFonts w:ascii="Times New Roman" w:hAnsi="Times New Roman"/>
          <w:b/>
          <w:sz w:val="28"/>
          <w:szCs w:val="28"/>
          <w:lang w:val="ru-RU"/>
        </w:rPr>
        <w:t xml:space="preserve"> 2</w:t>
      </w:r>
      <w:r w:rsidRPr="0013384E">
        <w:rPr>
          <w:rFonts w:ascii="Times New Roman" w:hAnsi="Times New Roman"/>
          <w:b/>
          <w:sz w:val="28"/>
          <w:szCs w:val="28"/>
          <w:lang w:val="ru-RU"/>
        </w:rPr>
        <w:t>, описание основных проблем в указанной сфере и прогноз ее развития</w:t>
      </w:r>
    </w:p>
    <w:p w:rsidR="00ED11F6" w:rsidRPr="0013384E" w:rsidRDefault="00ED11F6" w:rsidP="00ED11F6">
      <w:pPr>
        <w:widowControl w:val="0"/>
        <w:autoSpaceDE w:val="0"/>
        <w:autoSpaceDN w:val="0"/>
        <w:adjustRightInd w:val="0"/>
        <w:jc w:val="both"/>
        <w:rPr>
          <w:rFonts w:ascii="Times New Roman" w:hAnsi="Times New Roman"/>
          <w:i/>
          <w:color w:val="00B050"/>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Местное самоуправление в Российской Федерации составляет одну из основ конституционного строя. Эффективное местное самоуправление является одним из условий социально-экономического развития муниципального образования, повышения качества жизни населения.</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Неравномерность распределения налогооблагаемой базы по муниципальным образованиям Мурманской области, связанная с различиями муниципальных образований в уровне социально-экономического развития, территориальном расположении, демографическом положении и рядом других объективных факторов, осложняет, а порой и делает невозможным самостоятельное решение органами местного самоуправления вопросов местного значения.</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Финансовые возможности муниципальных образований по выполнению расходных полномочий значительно дифференцированы в результате сложившейся структуры экономики муниципальных образований, степени развития их экономического потенциала, размера территории и количества проживающего населения, обеспеченности инфраструктурой и т.д.</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Задачу по выравниванию уровня бюджетной обеспеченности муниципальных образований с целью выполнения их обязательств по обеспечению предоставления на территории муниципальных услуг, относящихся к полномочиям муниципальных образований, выполняют дотации на выравнивание уровня бюджетной обеспеченности.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В сфере управления общественными финансами сохраняется ряд следующих системных недостатков и нерешенных проблем:</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lastRenderedPageBreak/>
        <w:t>- стратегическое планирование остается слабо увязанным с бюджетным планированием, отсутствует оценка всего набора инструментов, применяемых для достижения целей государственной политики;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сохраняются условия и стимулы для неоправданного увеличения бюджетных расходов, не созданы условия для мотивации органов местного самоуправления, а также бюджетных учреждений в повышении эффективности бюджетных расходов и своей деятельности в целом;</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roofErr w:type="gramStart"/>
      <w:r w:rsidRPr="0013384E">
        <w:rPr>
          <w:rFonts w:ascii="Times New Roman" w:hAnsi="Times New Roman"/>
          <w:sz w:val="28"/>
          <w:szCs w:val="28"/>
          <w:lang w:val="ru-RU"/>
        </w:rPr>
        <w:t>- структура и динамика расходов слабо увязаны с целями государственной политики;</w:t>
      </w:r>
      <w:proofErr w:type="gramEnd"/>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отсутствуют действенные методики оценки деятельности органов местного самоуправления, в том числе оценки эффективности использования ими финансовых ресурсов;</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планирование программных и непрограммных расходов, а также капитальных и текущих расходов методологически не взаимоувязано;</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доходная база местных бюджетов остается нестабильной при низкой заинтересованности муниципалитетов в ее наращивании;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 формальным и недостаточно увязанным с бюджетным процессом остается применение инструментов бюджетирования, </w:t>
      </w:r>
      <w:proofErr w:type="gramStart"/>
      <w:r w:rsidRPr="0013384E">
        <w:rPr>
          <w:rFonts w:ascii="Times New Roman" w:hAnsi="Times New Roman"/>
          <w:sz w:val="28"/>
          <w:szCs w:val="28"/>
          <w:lang w:val="ru-RU"/>
        </w:rPr>
        <w:t>ориентированного</w:t>
      </w:r>
      <w:proofErr w:type="gramEnd"/>
      <w:r w:rsidRPr="0013384E">
        <w:rPr>
          <w:rFonts w:ascii="Times New Roman" w:hAnsi="Times New Roman"/>
          <w:sz w:val="28"/>
          <w:szCs w:val="28"/>
          <w:lang w:val="ru-RU"/>
        </w:rPr>
        <w:t xml:space="preserve"> на результат;</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остается ограниченным опыт внедрения муниципальных заданий.</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Недостаточность эффективных мер по решению вышеназванных проблем в перспективе несет риски снижения общей эффективности функционирования бюджетной системы. Качество управления общественными финансами можно оценить с точки зрения его влияния на темпы продвижения к достижению поставленных целей. В связи с этим необходимость достижения целей повышения требований к эффективности деятельности органов местного самоуправления ставит новые задачи и в области управления общественными финансами.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Создать предпосылки, приводящие к достижению требуемого результата, повысить заинтересованность органов местного самоуправления в развитии собственной налоговой базы и собираемости налогов возможно через поощрение за высокие показатели развития территорий. Оценку достигнутых результатов в сфере повышения эффективности бюджетных расходов необходимо осуществлять на основе индикаторов, отражающих сбалансированность и устойчивость местных бюджетов, внедрение программно-целевых принципов организации деятельности органов местного самоуправления, переход к формированию программного бюджета, сокращение неэффективных расходов, внедрение методов среднесрочного планирования и бюджетирования, ориентированного на результат.</w:t>
      </w: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Default="00ED11F6" w:rsidP="00ED11F6">
      <w:pPr>
        <w:autoSpaceDE w:val="0"/>
        <w:autoSpaceDN w:val="0"/>
        <w:adjustRightInd w:val="0"/>
        <w:ind w:firstLine="709"/>
        <w:jc w:val="both"/>
        <w:rPr>
          <w:rFonts w:ascii="Times New Roman" w:hAnsi="Times New Roman"/>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lastRenderedPageBreak/>
        <w:t>Количественные параметры сферы реализации подпрограммы:</w:t>
      </w:r>
    </w:p>
    <w:p w:rsidR="00ED11F6" w:rsidRDefault="00ED11F6" w:rsidP="00ED11F6">
      <w:pPr>
        <w:autoSpaceDE w:val="0"/>
        <w:autoSpaceDN w:val="0"/>
        <w:adjustRightInd w:val="0"/>
        <w:jc w:val="right"/>
        <w:rPr>
          <w:rFonts w:ascii="Times New Roman" w:hAnsi="Times New Roman"/>
          <w:sz w:val="28"/>
          <w:szCs w:val="28"/>
        </w:rPr>
      </w:pPr>
      <w:proofErr w:type="spellStart"/>
      <w:r>
        <w:rPr>
          <w:rFonts w:ascii="Times New Roman" w:hAnsi="Times New Roman"/>
          <w:sz w:val="28"/>
          <w:szCs w:val="28"/>
        </w:rPr>
        <w:t>Таблица</w:t>
      </w:r>
      <w:proofErr w:type="spellEnd"/>
      <w:r>
        <w:rPr>
          <w:rFonts w:ascii="Times New Roman" w:hAnsi="Times New Roman"/>
          <w:sz w:val="28"/>
          <w:szCs w:val="28"/>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1236"/>
        <w:gridCol w:w="1365"/>
        <w:gridCol w:w="1365"/>
        <w:gridCol w:w="1260"/>
        <w:gridCol w:w="1260"/>
      </w:tblGrid>
      <w:tr w:rsidR="00ED11F6" w:rsidRPr="003B0D62" w:rsidTr="001F7018">
        <w:trPr>
          <w:tblHeader/>
        </w:trPr>
        <w:tc>
          <w:tcPr>
            <w:tcW w:w="639"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п/п</w:t>
            </w:r>
          </w:p>
        </w:tc>
        <w:tc>
          <w:tcPr>
            <w:tcW w:w="2446" w:type="dxa"/>
            <w:vAlign w:val="center"/>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Параметры</w:t>
            </w:r>
            <w:proofErr w:type="spellEnd"/>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2008</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2009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2010</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2011</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2012</w:t>
            </w:r>
          </w:p>
        </w:tc>
      </w:tr>
      <w:tr w:rsidR="00ED11F6" w:rsidRPr="003B0D62" w:rsidTr="001F7018">
        <w:trPr>
          <w:trHeight w:val="7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Дефицит местных бюджетов</w:t>
            </w:r>
            <w:r>
              <w:rPr>
                <w:rFonts w:ascii="Times New Roman" w:hAnsi="Times New Roman"/>
                <w:lang w:val="ru-RU"/>
              </w:rPr>
              <w:t>,</w:t>
            </w:r>
            <w:r w:rsidRPr="003B0D62">
              <w:rPr>
                <w:rFonts w:ascii="Times New Roman" w:hAnsi="Times New Roman"/>
                <w:lang w:val="ru-RU"/>
              </w:rPr>
              <w:t xml:space="preserve"> </w:t>
            </w:r>
            <w:proofErr w:type="spellStart"/>
            <w:r w:rsidRPr="003B0D62">
              <w:rPr>
                <w:rFonts w:ascii="Times New Roman" w:hAnsi="Times New Roman"/>
                <w:lang w:val="ru-RU"/>
              </w:rPr>
              <w:t>млн</w:t>
            </w:r>
            <w:proofErr w:type="gramStart"/>
            <w:r w:rsidRPr="003B0D62">
              <w:rPr>
                <w:rFonts w:ascii="Times New Roman" w:hAnsi="Times New Roman"/>
                <w:lang w:val="ru-RU"/>
              </w:rPr>
              <w:t>.р</w:t>
            </w:r>
            <w:proofErr w:type="gramEnd"/>
            <w:r w:rsidRPr="003B0D62">
              <w:rPr>
                <w:rFonts w:ascii="Times New Roman" w:hAnsi="Times New Roman"/>
                <w:lang w:val="ru-RU"/>
              </w:rPr>
              <w:t>уб</w:t>
            </w:r>
            <w:r>
              <w:rPr>
                <w:rFonts w:ascii="Times New Roman" w:hAnsi="Times New Roman"/>
                <w:lang w:val="ru-RU"/>
              </w:rPr>
              <w:t>лей</w:t>
            </w:r>
            <w:proofErr w:type="spellEnd"/>
            <w:r w:rsidRPr="003B0D62">
              <w:rPr>
                <w:rFonts w:ascii="Times New Roman" w:hAnsi="Times New Roman"/>
                <w:lang w:val="ru-RU"/>
              </w:rPr>
              <w:t xml:space="preserve">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887,6</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1201,2</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596,8</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641,7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667,3</w:t>
            </w:r>
          </w:p>
        </w:tc>
      </w:tr>
      <w:tr w:rsidR="00ED11F6" w:rsidRPr="003B0D62" w:rsidTr="001F7018">
        <w:trPr>
          <w:trHeight w:val="1547"/>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Количество муниципальных образований, имеющих дефицит бюджетов</w:t>
            </w:r>
            <w:r>
              <w:rPr>
                <w:rFonts w:ascii="Times New Roman" w:hAnsi="Times New Roman"/>
                <w:lang w:val="ru-RU"/>
              </w:rPr>
              <w:t>, единиц</w:t>
            </w:r>
          </w:p>
        </w:tc>
        <w:tc>
          <w:tcPr>
            <w:tcW w:w="1236" w:type="dxa"/>
            <w:vAlign w:val="center"/>
          </w:tcPr>
          <w:p w:rsidR="00ED11F6" w:rsidRPr="002D621D"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1</w:t>
            </w:r>
            <w:r>
              <w:rPr>
                <w:rFonts w:ascii="Times New Roman" w:hAnsi="Times New Roman"/>
                <w:lang w:val="ru-RU"/>
              </w:rPr>
              <w:t>5</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18</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12</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w:t>
            </w:r>
          </w:p>
        </w:tc>
      </w:tr>
      <w:tr w:rsidR="00ED11F6" w:rsidRPr="003B0D62" w:rsidTr="001F7018">
        <w:trPr>
          <w:trHeight w:val="872"/>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Профицит местных бюджетов</w:t>
            </w:r>
            <w:r>
              <w:rPr>
                <w:rFonts w:ascii="Times New Roman" w:hAnsi="Times New Roman"/>
                <w:lang w:val="ru-RU"/>
              </w:rPr>
              <w:t xml:space="preserve">, </w:t>
            </w:r>
            <w:proofErr w:type="spellStart"/>
            <w:r w:rsidRPr="003B0D62">
              <w:rPr>
                <w:rFonts w:ascii="Times New Roman" w:hAnsi="Times New Roman"/>
                <w:lang w:val="ru-RU"/>
              </w:rPr>
              <w:t>млн</w:t>
            </w:r>
            <w:proofErr w:type="gramStart"/>
            <w:r w:rsidRPr="003B0D62">
              <w:rPr>
                <w:rFonts w:ascii="Times New Roman" w:hAnsi="Times New Roman"/>
                <w:lang w:val="ru-RU"/>
              </w:rPr>
              <w:t>.р</w:t>
            </w:r>
            <w:proofErr w:type="gramEnd"/>
            <w:r w:rsidRPr="003B0D62">
              <w:rPr>
                <w:rFonts w:ascii="Times New Roman" w:hAnsi="Times New Roman"/>
                <w:lang w:val="ru-RU"/>
              </w:rPr>
              <w:t>уб</w:t>
            </w:r>
            <w:r>
              <w:rPr>
                <w:rFonts w:ascii="Times New Roman" w:hAnsi="Times New Roman"/>
                <w:lang w:val="ru-RU"/>
              </w:rPr>
              <w:t>лей</w:t>
            </w:r>
            <w:proofErr w:type="spellEnd"/>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277,3</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446,2</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824,1</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776,8</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635,3</w:t>
            </w:r>
          </w:p>
        </w:tc>
      </w:tr>
      <w:tr w:rsidR="00ED11F6" w:rsidRPr="003B0D62" w:rsidTr="001F7018">
        <w:trPr>
          <w:trHeight w:val="1469"/>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Количество муниципальных образований, имеющих профицит бюджетов</w:t>
            </w:r>
            <w:r>
              <w:rPr>
                <w:rFonts w:ascii="Times New Roman" w:hAnsi="Times New Roman"/>
                <w:lang w:val="ru-RU"/>
              </w:rPr>
              <w:t>, единиц</w:t>
            </w:r>
          </w:p>
        </w:tc>
        <w:tc>
          <w:tcPr>
            <w:tcW w:w="1236" w:type="dxa"/>
            <w:vAlign w:val="center"/>
          </w:tcPr>
          <w:p w:rsidR="00ED11F6" w:rsidRPr="002D621D" w:rsidRDefault="00ED11F6" w:rsidP="001F7018">
            <w:pPr>
              <w:autoSpaceDE w:val="0"/>
              <w:autoSpaceDN w:val="0"/>
              <w:adjustRightInd w:val="0"/>
              <w:jc w:val="center"/>
              <w:rPr>
                <w:rFonts w:ascii="Times New Roman" w:hAnsi="Times New Roman"/>
                <w:lang w:val="ru-RU"/>
              </w:rPr>
            </w:pPr>
            <w:r>
              <w:rPr>
                <w:rFonts w:ascii="Times New Roman" w:hAnsi="Times New Roman"/>
              </w:rPr>
              <w:t>2</w:t>
            </w:r>
            <w:r>
              <w:rPr>
                <w:rFonts w:ascii="Times New Roman" w:hAnsi="Times New Roman"/>
                <w:lang w:val="ru-RU"/>
              </w:rPr>
              <w:t>7</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23</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22</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28</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w:t>
            </w:r>
          </w:p>
        </w:tc>
      </w:tr>
      <w:tr w:rsidR="00ED11F6" w:rsidRPr="003B0D62" w:rsidTr="001F7018">
        <w:trPr>
          <w:trHeight w:val="2526"/>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Отношение бюджетной обеспеченности 5 наиболее и 5 наименее обеспеченных муниципальных образований (до выравнивания), раз</w:t>
            </w:r>
          </w:p>
        </w:tc>
        <w:tc>
          <w:tcPr>
            <w:tcW w:w="1236"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3,1</w:t>
            </w:r>
          </w:p>
        </w:tc>
        <w:tc>
          <w:tcPr>
            <w:tcW w:w="1365"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3,1</w:t>
            </w:r>
          </w:p>
        </w:tc>
        <w:tc>
          <w:tcPr>
            <w:tcW w:w="1365"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2,9</w:t>
            </w:r>
          </w:p>
        </w:tc>
        <w:tc>
          <w:tcPr>
            <w:tcW w:w="126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3,1</w:t>
            </w:r>
          </w:p>
        </w:tc>
        <w:tc>
          <w:tcPr>
            <w:tcW w:w="126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3,3</w:t>
            </w:r>
          </w:p>
        </w:tc>
      </w:tr>
      <w:tr w:rsidR="00ED11F6" w:rsidRPr="003B0D62" w:rsidTr="001F7018">
        <w:trPr>
          <w:trHeight w:val="256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Степень сокращения дифференциации бюджетной обеспеченности между 5 наиболее и 5 наименее обеспеченными муниципальными образованиями, раз</w:t>
            </w:r>
          </w:p>
        </w:tc>
        <w:tc>
          <w:tcPr>
            <w:tcW w:w="1236"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,1</w:t>
            </w:r>
          </w:p>
        </w:tc>
        <w:tc>
          <w:tcPr>
            <w:tcW w:w="1365"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1,9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,0</w:t>
            </w:r>
          </w:p>
        </w:tc>
        <w:tc>
          <w:tcPr>
            <w:tcW w:w="126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,0</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Число муниципальных образований, получивших дотации на выравнивание бюджетной обеспеченности</w:t>
            </w:r>
            <w:r>
              <w:rPr>
                <w:rFonts w:ascii="Times New Roman" w:hAnsi="Times New Roman"/>
                <w:lang w:val="ru-RU"/>
              </w:rPr>
              <w:t>, единиц</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16</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 xml:space="preserve">Число муниципальных образований, получивших дотации </w:t>
            </w:r>
            <w:r w:rsidRPr="003B0D62">
              <w:rPr>
                <w:rFonts w:ascii="Times New Roman" w:hAnsi="Times New Roman"/>
                <w:lang w:val="ru-RU"/>
              </w:rPr>
              <w:lastRenderedPageBreak/>
              <w:t>на поддержку мер по обеспечению сбалансированности местных бюджетов</w:t>
            </w:r>
            <w:r>
              <w:rPr>
                <w:rFonts w:ascii="Times New Roman" w:hAnsi="Times New Roman"/>
                <w:lang w:val="ru-RU"/>
              </w:rPr>
              <w:t>,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lastRenderedPageBreak/>
              <w:t>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25</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13</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20</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10</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lastRenderedPageBreak/>
              <w:t>9</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Доля дотаций из областного бюджета в объеме межбюджетных трансфертов</w:t>
            </w:r>
            <w:r>
              <w:rPr>
                <w:rFonts w:ascii="Times New Roman" w:hAnsi="Times New Roman"/>
                <w:lang w:val="ru-RU"/>
              </w:rPr>
              <w:t>,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32,7</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37,3</w:t>
            </w:r>
          </w:p>
        </w:tc>
        <w:tc>
          <w:tcPr>
            <w:tcW w:w="1365" w:type="dxa"/>
            <w:vAlign w:val="center"/>
          </w:tcPr>
          <w:p w:rsidR="00ED11F6" w:rsidRPr="002D621D" w:rsidRDefault="00ED11F6" w:rsidP="001F7018">
            <w:pPr>
              <w:autoSpaceDE w:val="0"/>
              <w:autoSpaceDN w:val="0"/>
              <w:adjustRightInd w:val="0"/>
              <w:jc w:val="center"/>
              <w:rPr>
                <w:rFonts w:ascii="Times New Roman" w:hAnsi="Times New Roman"/>
                <w:lang w:val="ru-RU"/>
              </w:rPr>
            </w:pPr>
            <w:r>
              <w:rPr>
                <w:rFonts w:ascii="Times New Roman" w:hAnsi="Times New Roman"/>
              </w:rPr>
              <w:t>34,</w:t>
            </w:r>
            <w:r>
              <w:rPr>
                <w:rFonts w:ascii="Times New Roman" w:hAnsi="Times New Roman"/>
                <w:lang w:val="ru-RU"/>
              </w:rPr>
              <w:t>3</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24,2</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21,9</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10</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Доля субсидий из областного бюджета, распределение которых между муниципальными образованиями утверждено законом о бюджете в общем объеме</w:t>
            </w:r>
            <w:r>
              <w:rPr>
                <w:rFonts w:ascii="Times New Roman" w:hAnsi="Times New Roman"/>
                <w:lang w:val="ru-RU"/>
              </w:rPr>
              <w:t xml:space="preserve"> субсидий из областного бюджета,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93,2</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88,8</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63,9</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97,4</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81,7</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11</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Количество субсидий из областного бюджета бюджетам муниципальных образований</w:t>
            </w:r>
            <w:r>
              <w:rPr>
                <w:rFonts w:ascii="Times New Roman" w:hAnsi="Times New Roman"/>
                <w:lang w:val="ru-RU"/>
              </w:rPr>
              <w:t>, единиц</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34</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39</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35</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80</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65</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12</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Число муниципальных образований, имевших нарушения бюджетного законодательства</w:t>
            </w:r>
            <w:r>
              <w:rPr>
                <w:rFonts w:ascii="Times New Roman" w:hAnsi="Times New Roman"/>
                <w:lang w:val="ru-RU"/>
              </w:rPr>
              <w:t>, единиц</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х</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х</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w:t>
            </w:r>
          </w:p>
        </w:tc>
        <w:tc>
          <w:tcPr>
            <w:tcW w:w="1260" w:type="dxa"/>
            <w:vAlign w:val="center"/>
          </w:tcPr>
          <w:p w:rsidR="00ED11F6" w:rsidRPr="005A6877" w:rsidRDefault="00ED11F6" w:rsidP="001F7018">
            <w:pPr>
              <w:autoSpaceDE w:val="0"/>
              <w:autoSpaceDN w:val="0"/>
              <w:adjustRightInd w:val="0"/>
              <w:jc w:val="center"/>
              <w:rPr>
                <w:rFonts w:ascii="Times New Roman" w:hAnsi="Times New Roman"/>
                <w:lang w:val="ru-RU"/>
              </w:rPr>
            </w:pPr>
            <w:r>
              <w:rPr>
                <w:rFonts w:ascii="Times New Roman" w:hAnsi="Times New Roman"/>
                <w:lang w:val="ru-RU"/>
              </w:rPr>
              <w:t>4</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w:t>
            </w:r>
          </w:p>
        </w:tc>
      </w:tr>
      <w:tr w:rsidR="00ED11F6" w:rsidRPr="003B0D62" w:rsidTr="001F7018">
        <w:trPr>
          <w:trHeight w:val="280"/>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13</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Число муниципальных образований, допустивших просроченную кредиторскую задолженность</w:t>
            </w:r>
            <w:r>
              <w:rPr>
                <w:rFonts w:ascii="Times New Roman" w:hAnsi="Times New Roman"/>
                <w:lang w:val="ru-RU"/>
              </w:rPr>
              <w:t>, единиц</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16</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16</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13</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14</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Доля межбюджетных трансфертов из бюджетов других уровней в объеме собственных доходов местных бюджетов</w:t>
            </w:r>
            <w:r>
              <w:rPr>
                <w:rFonts w:ascii="Times New Roman" w:hAnsi="Times New Roman"/>
                <w:lang w:val="ru-RU"/>
              </w:rPr>
              <w:t>,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82,5</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76,7</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68,5</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77,7</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75,9</w:t>
            </w:r>
          </w:p>
        </w:tc>
      </w:tr>
      <w:tr w:rsidR="00ED11F6" w:rsidRPr="003B0D62" w:rsidTr="001F7018">
        <w:trPr>
          <w:trHeight w:val="471"/>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15</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 xml:space="preserve">Число муниципальных </w:t>
            </w:r>
            <w:r w:rsidRPr="003B0D62">
              <w:rPr>
                <w:rFonts w:ascii="Times New Roman" w:hAnsi="Times New Roman"/>
                <w:lang w:val="ru-RU"/>
              </w:rPr>
              <w:lastRenderedPageBreak/>
              <w:t>образований, у которых доля межбюджетных трансфертов в доходах</w:t>
            </w:r>
          </w:p>
          <w:p w:rsidR="00ED11F6" w:rsidRPr="003B0D62" w:rsidRDefault="00ED11F6" w:rsidP="001F7018">
            <w:pPr>
              <w:autoSpaceDE w:val="0"/>
              <w:autoSpaceDN w:val="0"/>
              <w:adjustRightInd w:val="0"/>
              <w:jc w:val="both"/>
              <w:rPr>
                <w:rFonts w:ascii="Times New Roman" w:hAnsi="Times New Roman"/>
              </w:rPr>
            </w:pPr>
            <w:r w:rsidRPr="003B0D62">
              <w:rPr>
                <w:rFonts w:ascii="Times New Roman" w:hAnsi="Times New Roman"/>
              </w:rPr>
              <w:t>-</w:t>
            </w:r>
            <w:proofErr w:type="spellStart"/>
            <w:r w:rsidRPr="003B0D62">
              <w:rPr>
                <w:rFonts w:ascii="Times New Roman" w:hAnsi="Times New Roman"/>
              </w:rPr>
              <w:t>менее</w:t>
            </w:r>
            <w:proofErr w:type="spellEnd"/>
            <w:r w:rsidRPr="003B0D62">
              <w:rPr>
                <w:rFonts w:ascii="Times New Roman" w:hAnsi="Times New Roman"/>
              </w:rPr>
              <w:t xml:space="preserve"> 10%</w:t>
            </w:r>
          </w:p>
          <w:p w:rsidR="00ED11F6" w:rsidRPr="003B0D62" w:rsidRDefault="00ED11F6" w:rsidP="001F7018">
            <w:pPr>
              <w:autoSpaceDE w:val="0"/>
              <w:autoSpaceDN w:val="0"/>
              <w:adjustRightInd w:val="0"/>
              <w:jc w:val="both"/>
              <w:rPr>
                <w:rFonts w:ascii="Times New Roman" w:hAnsi="Times New Roman"/>
              </w:rPr>
            </w:pPr>
            <w:r w:rsidRPr="003B0D62">
              <w:rPr>
                <w:rFonts w:ascii="Times New Roman" w:hAnsi="Times New Roman"/>
              </w:rPr>
              <w:t>-10-30%</w:t>
            </w:r>
          </w:p>
          <w:p w:rsidR="00ED11F6" w:rsidRPr="003B0D62" w:rsidRDefault="00ED11F6" w:rsidP="001F7018">
            <w:pPr>
              <w:autoSpaceDE w:val="0"/>
              <w:autoSpaceDN w:val="0"/>
              <w:adjustRightInd w:val="0"/>
              <w:jc w:val="both"/>
              <w:rPr>
                <w:rFonts w:ascii="Times New Roman" w:hAnsi="Times New Roman"/>
              </w:rPr>
            </w:pPr>
            <w:r w:rsidRPr="003B0D62">
              <w:rPr>
                <w:rFonts w:ascii="Times New Roman" w:hAnsi="Times New Roman"/>
              </w:rPr>
              <w:t>-30-70%</w:t>
            </w:r>
          </w:p>
          <w:p w:rsidR="00ED11F6" w:rsidRPr="00A97542" w:rsidRDefault="00ED11F6" w:rsidP="001F7018">
            <w:pPr>
              <w:autoSpaceDE w:val="0"/>
              <w:autoSpaceDN w:val="0"/>
              <w:adjustRightInd w:val="0"/>
              <w:jc w:val="both"/>
              <w:rPr>
                <w:rFonts w:ascii="Times New Roman" w:hAnsi="Times New Roman"/>
                <w:lang w:val="ru-RU"/>
              </w:rPr>
            </w:pPr>
            <w:proofErr w:type="spellStart"/>
            <w:r w:rsidRPr="003B0D62">
              <w:rPr>
                <w:rFonts w:ascii="Times New Roman" w:hAnsi="Times New Roman"/>
              </w:rPr>
              <w:t>Свыше</w:t>
            </w:r>
            <w:proofErr w:type="spellEnd"/>
            <w:r w:rsidRPr="003B0D62">
              <w:rPr>
                <w:rFonts w:ascii="Times New Roman" w:hAnsi="Times New Roman"/>
              </w:rPr>
              <w:t xml:space="preserve"> 70%</w:t>
            </w:r>
            <w:r>
              <w:rPr>
                <w:rFonts w:ascii="Times New Roman" w:hAnsi="Times New Roman"/>
                <w:lang w:val="ru-RU"/>
              </w:rPr>
              <w:t>, единиц</w:t>
            </w:r>
          </w:p>
        </w:tc>
        <w:tc>
          <w:tcPr>
            <w:tcW w:w="1236" w:type="dxa"/>
          </w:tcPr>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15</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26</w:t>
            </w:r>
          </w:p>
        </w:tc>
        <w:tc>
          <w:tcPr>
            <w:tcW w:w="1365" w:type="dxa"/>
          </w:tcPr>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19</w:t>
            </w:r>
          </w:p>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20</w:t>
            </w:r>
          </w:p>
        </w:tc>
        <w:tc>
          <w:tcPr>
            <w:tcW w:w="1365" w:type="dxa"/>
          </w:tcPr>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21</w:t>
            </w:r>
          </w:p>
        </w:tc>
        <w:tc>
          <w:tcPr>
            <w:tcW w:w="1260" w:type="dxa"/>
          </w:tcPr>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18</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tc>
        <w:tc>
          <w:tcPr>
            <w:tcW w:w="1260" w:type="dxa"/>
          </w:tcPr>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19</w:t>
            </w:r>
          </w:p>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r>
      <w:tr w:rsidR="00ED11F6" w:rsidRPr="003B0D62" w:rsidTr="001F7018">
        <w:trPr>
          <w:trHeight w:val="563"/>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lastRenderedPageBreak/>
              <w:t>16</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Доля расходов формируемых в рамках целевых программ</w:t>
            </w:r>
            <w:r>
              <w:rPr>
                <w:rFonts w:ascii="Times New Roman" w:hAnsi="Times New Roman"/>
                <w:lang w:val="ru-RU"/>
              </w:rPr>
              <w:t>, %</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5,4</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3,8</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7,8</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11,4</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59,9</w:t>
            </w:r>
          </w:p>
        </w:tc>
      </w:tr>
      <w:tr w:rsidR="00ED11F6" w:rsidRPr="003B0D62" w:rsidTr="001F7018">
        <w:trPr>
          <w:trHeight w:val="557"/>
        </w:trPr>
        <w:tc>
          <w:tcPr>
            <w:tcW w:w="639"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17</w:t>
            </w:r>
          </w:p>
        </w:tc>
        <w:tc>
          <w:tcPr>
            <w:tcW w:w="2446"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Средний балл муниципальных образований по результатам оценки качества управления муниципальными финансами</w:t>
            </w:r>
            <w:r>
              <w:rPr>
                <w:rFonts w:ascii="Times New Roman" w:hAnsi="Times New Roman"/>
                <w:lang w:val="ru-RU"/>
              </w:rPr>
              <w:t>, балл</w:t>
            </w:r>
          </w:p>
        </w:tc>
        <w:tc>
          <w:tcPr>
            <w:tcW w:w="123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х</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х</w:t>
            </w:r>
          </w:p>
        </w:tc>
        <w:tc>
          <w:tcPr>
            <w:tcW w:w="1365"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49,5</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62,5</w:t>
            </w:r>
          </w:p>
        </w:tc>
        <w:tc>
          <w:tcPr>
            <w:tcW w:w="126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73,3</w:t>
            </w:r>
          </w:p>
        </w:tc>
      </w:tr>
    </w:tbl>
    <w:p w:rsidR="00ED11F6" w:rsidRPr="00100EC3" w:rsidRDefault="00ED11F6" w:rsidP="00ED11F6">
      <w:pPr>
        <w:autoSpaceDE w:val="0"/>
        <w:autoSpaceDN w:val="0"/>
        <w:adjustRightInd w:val="0"/>
        <w:ind w:firstLine="709"/>
        <w:jc w:val="both"/>
        <w:rPr>
          <w:rFonts w:ascii="Times New Roman" w:hAnsi="Times New Roman"/>
          <w:sz w:val="28"/>
          <w:szCs w:val="28"/>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Основными проблемами в </w:t>
      </w:r>
      <w:r>
        <w:rPr>
          <w:rFonts w:ascii="Times New Roman" w:hAnsi="Times New Roman"/>
          <w:sz w:val="28"/>
          <w:szCs w:val="28"/>
          <w:lang w:val="ru-RU"/>
        </w:rPr>
        <w:t>ходе</w:t>
      </w:r>
      <w:r w:rsidRPr="0013384E">
        <w:rPr>
          <w:rFonts w:ascii="Times New Roman" w:hAnsi="Times New Roman"/>
          <w:sz w:val="28"/>
          <w:szCs w:val="28"/>
          <w:lang w:val="ru-RU"/>
        </w:rPr>
        <w:t xml:space="preserve"> </w:t>
      </w:r>
      <w:r w:rsidRPr="0058483E">
        <w:rPr>
          <w:rFonts w:ascii="Times New Roman" w:hAnsi="Times New Roman"/>
          <w:sz w:val="28"/>
          <w:szCs w:val="28"/>
          <w:lang w:val="ru-RU"/>
        </w:rPr>
        <w:t>реализации Подпрограммы 2</w:t>
      </w:r>
      <w:r w:rsidRPr="0013384E">
        <w:rPr>
          <w:rFonts w:ascii="Times New Roman" w:hAnsi="Times New Roman"/>
          <w:sz w:val="28"/>
          <w:szCs w:val="28"/>
          <w:lang w:val="ru-RU"/>
        </w:rPr>
        <w:t xml:space="preserve"> являются:</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повышение рисков несбалансированности бюджетов местных бюджетов;</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увеличение просроченной кредиторской задолженности;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снижение качества управления муниципальными финансами;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рост нарушений бюджетного законодательства.</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Мероприятия Подпрограммы 2 </w:t>
      </w:r>
      <w:proofErr w:type="gramStart"/>
      <w:r w:rsidRPr="0013384E">
        <w:rPr>
          <w:rFonts w:ascii="Times New Roman" w:hAnsi="Times New Roman"/>
          <w:sz w:val="28"/>
          <w:szCs w:val="28"/>
          <w:lang w:val="ru-RU"/>
        </w:rPr>
        <w:t>направлены</w:t>
      </w:r>
      <w:proofErr w:type="gramEnd"/>
      <w:r w:rsidRPr="0013384E">
        <w:rPr>
          <w:rFonts w:ascii="Times New Roman" w:hAnsi="Times New Roman"/>
          <w:sz w:val="28"/>
          <w:szCs w:val="28"/>
          <w:lang w:val="ru-RU"/>
        </w:rPr>
        <w:t xml:space="preserve"> прежде всего на формирование стабильной финансовой основы для исполнения расходных обязательств  муниципальных образований на базе современных принципов эффективного управления муниципальными финансами, что, в свою очередь, будет способствовать социально-экономическому развитию  муниципальных образований. Достижение результатов Подпрограммы будет </w:t>
      </w:r>
      <w:proofErr w:type="gramStart"/>
      <w:r w:rsidRPr="0013384E">
        <w:rPr>
          <w:rFonts w:ascii="Times New Roman" w:hAnsi="Times New Roman"/>
          <w:sz w:val="28"/>
          <w:szCs w:val="28"/>
          <w:lang w:val="ru-RU"/>
        </w:rPr>
        <w:t>зависеть</w:t>
      </w:r>
      <w:proofErr w:type="gramEnd"/>
      <w:r w:rsidRPr="0013384E">
        <w:rPr>
          <w:rFonts w:ascii="Times New Roman" w:hAnsi="Times New Roman"/>
          <w:sz w:val="28"/>
          <w:szCs w:val="28"/>
          <w:lang w:val="ru-RU"/>
        </w:rPr>
        <w:t xml:space="preserve"> в том числе от участия муниципальных образований в ее реализации.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Динамика показателей государственной программы за 2011-2013 годы представлена в таблице 2:</w:t>
      </w:r>
    </w:p>
    <w:p w:rsidR="00ED11F6" w:rsidRDefault="00ED11F6" w:rsidP="00ED11F6">
      <w:pPr>
        <w:autoSpaceDE w:val="0"/>
        <w:autoSpaceDN w:val="0"/>
        <w:adjustRightInd w:val="0"/>
        <w:jc w:val="right"/>
        <w:rPr>
          <w:rFonts w:ascii="Times New Roman" w:hAnsi="Times New Roman"/>
          <w:sz w:val="28"/>
          <w:szCs w:val="28"/>
          <w:lang w:val="ru-RU"/>
        </w:rPr>
      </w:pPr>
    </w:p>
    <w:p w:rsidR="00ED11F6" w:rsidRDefault="00ED11F6" w:rsidP="00ED11F6">
      <w:pPr>
        <w:autoSpaceDE w:val="0"/>
        <w:autoSpaceDN w:val="0"/>
        <w:adjustRightInd w:val="0"/>
        <w:jc w:val="right"/>
        <w:rPr>
          <w:rFonts w:ascii="Times New Roman" w:hAnsi="Times New Roman"/>
          <w:sz w:val="28"/>
          <w:szCs w:val="28"/>
        </w:rPr>
      </w:pPr>
      <w:proofErr w:type="spellStart"/>
      <w:r>
        <w:rPr>
          <w:rFonts w:ascii="Times New Roman" w:hAnsi="Times New Roman"/>
          <w:sz w:val="28"/>
          <w:szCs w:val="28"/>
        </w:rPr>
        <w:t>Таблица</w:t>
      </w:r>
      <w:proofErr w:type="spellEnd"/>
      <w:r>
        <w:rPr>
          <w:rFonts w:ascii="Times New Roman" w:hAnsi="Times New Roman"/>
          <w:sz w:val="28"/>
          <w:szCs w:val="2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276"/>
        <w:gridCol w:w="1510"/>
        <w:gridCol w:w="1432"/>
      </w:tblGrid>
      <w:tr w:rsidR="00ED11F6" w:rsidRPr="003B0D62" w:rsidTr="001F7018">
        <w:trPr>
          <w:tblHeader/>
        </w:trPr>
        <w:tc>
          <w:tcPr>
            <w:tcW w:w="5353" w:type="dxa"/>
            <w:vMerge w:val="restart"/>
            <w:vAlign w:val="center"/>
          </w:tcPr>
          <w:p w:rsidR="00ED11F6" w:rsidRPr="003B0D62" w:rsidRDefault="00ED11F6" w:rsidP="001F7018">
            <w:pPr>
              <w:autoSpaceDE w:val="0"/>
              <w:autoSpaceDN w:val="0"/>
              <w:adjustRightInd w:val="0"/>
              <w:jc w:val="center"/>
              <w:rPr>
                <w:rFonts w:ascii="Times New Roman" w:hAnsi="Times New Roman"/>
                <w:sz w:val="32"/>
                <w:szCs w:val="32"/>
              </w:rPr>
            </w:pPr>
            <w:proofErr w:type="spellStart"/>
            <w:r w:rsidRPr="003B0D62">
              <w:rPr>
                <w:rFonts w:ascii="Times New Roman" w:hAnsi="Times New Roman"/>
                <w:sz w:val="28"/>
                <w:szCs w:val="32"/>
              </w:rPr>
              <w:t>Показатель</w:t>
            </w:r>
            <w:proofErr w:type="spellEnd"/>
            <w:r w:rsidRPr="003B0D62">
              <w:rPr>
                <w:rFonts w:ascii="Times New Roman" w:hAnsi="Times New Roman"/>
                <w:sz w:val="28"/>
                <w:szCs w:val="32"/>
              </w:rPr>
              <w:t xml:space="preserve">, </w:t>
            </w:r>
            <w:proofErr w:type="spellStart"/>
            <w:r w:rsidRPr="003B0D62">
              <w:rPr>
                <w:rFonts w:ascii="Times New Roman" w:hAnsi="Times New Roman"/>
                <w:sz w:val="28"/>
                <w:szCs w:val="32"/>
              </w:rPr>
              <w:t>ед</w:t>
            </w:r>
            <w:proofErr w:type="spellEnd"/>
            <w:r w:rsidRPr="003B0D62">
              <w:rPr>
                <w:rFonts w:ascii="Times New Roman" w:hAnsi="Times New Roman"/>
                <w:sz w:val="28"/>
                <w:szCs w:val="32"/>
              </w:rPr>
              <w:t xml:space="preserve">. </w:t>
            </w:r>
            <w:proofErr w:type="spellStart"/>
            <w:proofErr w:type="gramStart"/>
            <w:r w:rsidRPr="003B0D62">
              <w:rPr>
                <w:rFonts w:ascii="Times New Roman" w:hAnsi="Times New Roman"/>
                <w:sz w:val="28"/>
                <w:szCs w:val="32"/>
              </w:rPr>
              <w:t>изм</w:t>
            </w:r>
            <w:proofErr w:type="spellEnd"/>
            <w:proofErr w:type="gramEnd"/>
            <w:r w:rsidRPr="003B0D62">
              <w:rPr>
                <w:rFonts w:ascii="Times New Roman" w:hAnsi="Times New Roman"/>
                <w:sz w:val="28"/>
                <w:szCs w:val="32"/>
              </w:rPr>
              <w:t>.</w:t>
            </w:r>
          </w:p>
        </w:tc>
        <w:tc>
          <w:tcPr>
            <w:tcW w:w="1276"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2011 </w:t>
            </w:r>
            <w:proofErr w:type="spellStart"/>
            <w:r w:rsidRPr="003B0D62">
              <w:rPr>
                <w:rFonts w:ascii="Times New Roman" w:hAnsi="Times New Roman"/>
              </w:rPr>
              <w:t>год</w:t>
            </w:r>
            <w:proofErr w:type="spellEnd"/>
          </w:p>
        </w:tc>
        <w:tc>
          <w:tcPr>
            <w:tcW w:w="1510"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2012 </w:t>
            </w:r>
            <w:proofErr w:type="spellStart"/>
            <w:r w:rsidRPr="003B0D62">
              <w:rPr>
                <w:rFonts w:ascii="Times New Roman" w:hAnsi="Times New Roman"/>
              </w:rPr>
              <w:t>год</w:t>
            </w:r>
            <w:proofErr w:type="spellEnd"/>
          </w:p>
        </w:tc>
        <w:tc>
          <w:tcPr>
            <w:tcW w:w="1432" w:type="dxa"/>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 xml:space="preserve">2013 </w:t>
            </w:r>
            <w:proofErr w:type="spellStart"/>
            <w:r w:rsidRPr="003B0D62">
              <w:rPr>
                <w:rFonts w:ascii="Times New Roman" w:hAnsi="Times New Roman"/>
              </w:rPr>
              <w:t>год</w:t>
            </w:r>
            <w:proofErr w:type="spellEnd"/>
          </w:p>
        </w:tc>
      </w:tr>
      <w:tr w:rsidR="00ED11F6" w:rsidRPr="003B0D62" w:rsidTr="001F7018">
        <w:trPr>
          <w:tblHeader/>
        </w:trPr>
        <w:tc>
          <w:tcPr>
            <w:tcW w:w="5353" w:type="dxa"/>
            <w:vMerge/>
          </w:tcPr>
          <w:p w:rsidR="00ED11F6" w:rsidRPr="003B0D62" w:rsidRDefault="00ED11F6" w:rsidP="001F7018">
            <w:pPr>
              <w:autoSpaceDE w:val="0"/>
              <w:autoSpaceDN w:val="0"/>
              <w:adjustRightInd w:val="0"/>
              <w:jc w:val="both"/>
              <w:rPr>
                <w:rFonts w:ascii="Times New Roman" w:hAnsi="Times New Roman"/>
              </w:rPr>
            </w:pPr>
          </w:p>
        </w:tc>
        <w:tc>
          <w:tcPr>
            <w:tcW w:w="1276" w:type="dxa"/>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факт</w:t>
            </w:r>
            <w:proofErr w:type="spellEnd"/>
          </w:p>
        </w:tc>
        <w:tc>
          <w:tcPr>
            <w:tcW w:w="1510" w:type="dxa"/>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факт</w:t>
            </w:r>
            <w:proofErr w:type="spellEnd"/>
          </w:p>
        </w:tc>
        <w:tc>
          <w:tcPr>
            <w:tcW w:w="1432" w:type="dxa"/>
          </w:tcPr>
          <w:p w:rsidR="00ED11F6" w:rsidRPr="003B0D62" w:rsidRDefault="00ED11F6" w:rsidP="001F7018">
            <w:pPr>
              <w:autoSpaceDE w:val="0"/>
              <w:autoSpaceDN w:val="0"/>
              <w:adjustRightInd w:val="0"/>
              <w:jc w:val="center"/>
              <w:rPr>
                <w:rFonts w:ascii="Times New Roman" w:hAnsi="Times New Roman"/>
              </w:rPr>
            </w:pPr>
            <w:proofErr w:type="spellStart"/>
            <w:r w:rsidRPr="003B0D62">
              <w:rPr>
                <w:rFonts w:ascii="Times New Roman" w:hAnsi="Times New Roman"/>
              </w:rPr>
              <w:t>прогноз</w:t>
            </w:r>
            <w:proofErr w:type="spellEnd"/>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Степень сокращения дифференциации муниципальных районов (городских округов) по уровню бюджетной обеспеченности, раз</w:t>
            </w:r>
          </w:p>
        </w:tc>
        <w:tc>
          <w:tcPr>
            <w:tcW w:w="1276"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,0</w:t>
            </w:r>
          </w:p>
        </w:tc>
        <w:tc>
          <w:tcPr>
            <w:tcW w:w="151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,0</w:t>
            </w:r>
          </w:p>
        </w:tc>
        <w:tc>
          <w:tcPr>
            <w:tcW w:w="1432"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,2</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t xml:space="preserve">Число муниципальных образований, имеющих нарушения бюджетного законодательства, ед. </w:t>
            </w:r>
          </w:p>
        </w:tc>
        <w:tc>
          <w:tcPr>
            <w:tcW w:w="1276" w:type="dxa"/>
            <w:vAlign w:val="center"/>
          </w:tcPr>
          <w:p w:rsidR="00ED11F6" w:rsidRPr="003E0F01" w:rsidRDefault="00ED11F6" w:rsidP="001F7018">
            <w:pPr>
              <w:autoSpaceDE w:val="0"/>
              <w:autoSpaceDN w:val="0"/>
              <w:adjustRightInd w:val="0"/>
              <w:jc w:val="center"/>
              <w:rPr>
                <w:rFonts w:ascii="Times New Roman" w:hAnsi="Times New Roman"/>
                <w:lang w:val="ru-RU"/>
              </w:rPr>
            </w:pPr>
            <w:r>
              <w:rPr>
                <w:rFonts w:ascii="Times New Roman" w:hAnsi="Times New Roman"/>
                <w:lang w:val="ru-RU"/>
              </w:rPr>
              <w:t>4</w:t>
            </w:r>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w:t>
            </w:r>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0</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lang w:val="ru-RU"/>
              </w:rPr>
              <w:lastRenderedPageBreak/>
              <w:t>Количество муниципальных образований, имеющих высокое и надлежащее качество управления муниципальными финансами, ед.</w:t>
            </w:r>
          </w:p>
        </w:tc>
        <w:tc>
          <w:tcPr>
            <w:tcW w:w="1276"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6</w:t>
            </w:r>
          </w:p>
        </w:tc>
        <w:tc>
          <w:tcPr>
            <w:tcW w:w="1510"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16</w:t>
            </w:r>
          </w:p>
        </w:tc>
        <w:tc>
          <w:tcPr>
            <w:tcW w:w="1432" w:type="dxa"/>
            <w:vAlign w:val="center"/>
          </w:tcPr>
          <w:p w:rsidR="00ED11F6" w:rsidRPr="003B0D62" w:rsidRDefault="00ED11F6" w:rsidP="001F7018">
            <w:pPr>
              <w:autoSpaceDE w:val="0"/>
              <w:autoSpaceDN w:val="0"/>
              <w:adjustRightInd w:val="0"/>
              <w:jc w:val="center"/>
              <w:rPr>
                <w:rFonts w:ascii="Times New Roman" w:hAnsi="Times New Roman"/>
              </w:rPr>
            </w:pPr>
            <w:r w:rsidRPr="003B0D62">
              <w:rPr>
                <w:rFonts w:ascii="Times New Roman" w:hAnsi="Times New Roman"/>
              </w:rPr>
              <w:t>14</w:t>
            </w:r>
          </w:p>
        </w:tc>
      </w:tr>
      <w:tr w:rsidR="00ED11F6" w:rsidRPr="003B0D62" w:rsidTr="001F7018">
        <w:tc>
          <w:tcPr>
            <w:tcW w:w="5353" w:type="dxa"/>
          </w:tcPr>
          <w:p w:rsidR="00ED11F6" w:rsidRPr="003B0D62" w:rsidRDefault="00ED11F6" w:rsidP="001F7018">
            <w:pPr>
              <w:autoSpaceDE w:val="0"/>
              <w:autoSpaceDN w:val="0"/>
              <w:adjustRightInd w:val="0"/>
              <w:jc w:val="both"/>
              <w:rPr>
                <w:rFonts w:ascii="Times New Roman" w:hAnsi="Times New Roman"/>
                <w:lang w:val="ru-RU"/>
              </w:rPr>
            </w:pPr>
            <w:r w:rsidRPr="003B0D62">
              <w:rPr>
                <w:rFonts w:ascii="Times New Roman" w:hAnsi="Times New Roman"/>
                <w:color w:val="000000"/>
                <w:lang w:val="ru-RU"/>
              </w:rPr>
              <w:t>Доля просроченной кредиторской задолженности в расходах местных бюджетов (за исключением расходов, осуществляемых за счет субвенций), %</w:t>
            </w:r>
          </w:p>
        </w:tc>
        <w:tc>
          <w:tcPr>
            <w:tcW w:w="1276"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1,9</w:t>
            </w:r>
          </w:p>
        </w:tc>
        <w:tc>
          <w:tcPr>
            <w:tcW w:w="1510"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rPr>
              <w:t>2,</w:t>
            </w:r>
            <w:r w:rsidRPr="003B0D62">
              <w:rPr>
                <w:rFonts w:ascii="Times New Roman" w:hAnsi="Times New Roman"/>
                <w:lang w:val="ru-RU"/>
              </w:rPr>
              <w:t>1</w:t>
            </w:r>
          </w:p>
        </w:tc>
        <w:tc>
          <w:tcPr>
            <w:tcW w:w="1432" w:type="dxa"/>
            <w:vAlign w:val="center"/>
          </w:tcPr>
          <w:p w:rsidR="00ED11F6" w:rsidRPr="003B0D62" w:rsidRDefault="00ED11F6" w:rsidP="001F7018">
            <w:pPr>
              <w:autoSpaceDE w:val="0"/>
              <w:autoSpaceDN w:val="0"/>
              <w:adjustRightInd w:val="0"/>
              <w:jc w:val="center"/>
              <w:rPr>
                <w:rFonts w:ascii="Times New Roman" w:hAnsi="Times New Roman"/>
                <w:lang w:val="ru-RU"/>
              </w:rPr>
            </w:pPr>
            <w:r w:rsidRPr="003B0D62">
              <w:rPr>
                <w:rFonts w:ascii="Times New Roman" w:hAnsi="Times New Roman"/>
                <w:lang w:val="ru-RU"/>
              </w:rPr>
              <w:t>1,9</w:t>
            </w:r>
          </w:p>
        </w:tc>
      </w:tr>
    </w:tbl>
    <w:p w:rsidR="00ED11F6" w:rsidRDefault="00ED11F6" w:rsidP="00ED11F6">
      <w:pPr>
        <w:autoSpaceDE w:val="0"/>
        <w:autoSpaceDN w:val="0"/>
        <w:adjustRightInd w:val="0"/>
        <w:jc w:val="both"/>
        <w:rPr>
          <w:rFonts w:ascii="Times New Roman" w:hAnsi="Times New Roman"/>
          <w:color w:val="FF0000"/>
          <w:sz w:val="28"/>
          <w:szCs w:val="28"/>
        </w:rPr>
      </w:pPr>
    </w:p>
    <w:p w:rsidR="00ED11F6" w:rsidRPr="0013384E" w:rsidRDefault="00ED11F6" w:rsidP="00ED11F6">
      <w:pPr>
        <w:widowControl w:val="0"/>
        <w:autoSpaceDE w:val="0"/>
        <w:autoSpaceDN w:val="0"/>
        <w:adjustRightInd w:val="0"/>
        <w:ind w:left="426"/>
        <w:jc w:val="center"/>
        <w:rPr>
          <w:rFonts w:ascii="Times New Roman" w:hAnsi="Times New Roman"/>
          <w:b/>
          <w:sz w:val="28"/>
          <w:szCs w:val="28"/>
          <w:lang w:val="ru-RU"/>
        </w:rPr>
      </w:pPr>
      <w:r w:rsidRPr="0013384E">
        <w:rPr>
          <w:rFonts w:ascii="Times New Roman" w:hAnsi="Times New Roman"/>
          <w:b/>
          <w:sz w:val="28"/>
          <w:szCs w:val="28"/>
          <w:lang w:val="ru-RU"/>
        </w:rPr>
        <w:t>2. Приоритеты государственной политики в сфере реализации подпрограммы, цели, задачи подпрограммы, описание основных ожидаемых конечных результатов подпрограммы, сроков ее реализации</w:t>
      </w:r>
    </w:p>
    <w:p w:rsidR="00ED11F6" w:rsidRPr="0013384E" w:rsidRDefault="00ED11F6" w:rsidP="00ED11F6">
      <w:pPr>
        <w:pStyle w:val="a4"/>
        <w:widowControl w:val="0"/>
        <w:autoSpaceDE w:val="0"/>
        <w:autoSpaceDN w:val="0"/>
        <w:adjustRightInd w:val="0"/>
        <w:ind w:left="0"/>
        <w:contextualSpacing w:val="0"/>
        <w:jc w:val="both"/>
        <w:rPr>
          <w:rFonts w:ascii="Times New Roman" w:hAnsi="Times New Roman"/>
          <w:i/>
          <w:color w:val="00B050"/>
          <w:sz w:val="28"/>
          <w:szCs w:val="28"/>
          <w:lang w:val="ru-RU"/>
        </w:rPr>
      </w:pP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Подпрограмма 2 направлена на реализацию приоритетных направлений государственной политики, определенных в долгосрочной стратегии социально-экономического развития Мурманской области.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Сформулированы следующие приоритеты государственной политики в сфере реализации Подпрограммы:</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совершенствование подходов к предоставлению межбюджетных трансфертов из областного бюджета местным бюджетам с целью повышения эффективности их предоставления и использования;</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создание условий для равных финансовых возможностей оказания гражданам </w:t>
      </w:r>
      <w:r>
        <w:rPr>
          <w:rFonts w:ascii="Times New Roman" w:hAnsi="Times New Roman"/>
          <w:sz w:val="28"/>
          <w:szCs w:val="28"/>
          <w:lang w:val="ru-RU"/>
        </w:rPr>
        <w:t>Мурманской области</w:t>
      </w:r>
      <w:r w:rsidRPr="0013384E">
        <w:rPr>
          <w:rFonts w:ascii="Times New Roman" w:hAnsi="Times New Roman"/>
          <w:sz w:val="28"/>
          <w:szCs w:val="28"/>
          <w:lang w:val="ru-RU"/>
        </w:rPr>
        <w:t xml:space="preserve"> государственных (муниципальных) услуг на всей территории </w:t>
      </w:r>
      <w:r>
        <w:rPr>
          <w:rFonts w:ascii="Times New Roman" w:hAnsi="Times New Roman"/>
          <w:sz w:val="28"/>
          <w:szCs w:val="28"/>
          <w:lang w:val="ru-RU"/>
        </w:rPr>
        <w:t>Мурманской области</w:t>
      </w:r>
      <w:r w:rsidRPr="0013384E">
        <w:rPr>
          <w:rFonts w:ascii="Times New Roman" w:hAnsi="Times New Roman"/>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сокращение дифференциации муниципальных образований по уровню бюджетной обеспеченности исключение при выравнивании бюджетной обеспеченности субъектов Российской Федерации факторов, которые могут оказать </w:t>
      </w:r>
      <w:proofErr w:type="spellStart"/>
      <w:r w:rsidRPr="0013384E">
        <w:rPr>
          <w:rFonts w:ascii="Times New Roman" w:hAnsi="Times New Roman"/>
          <w:sz w:val="28"/>
          <w:szCs w:val="28"/>
          <w:lang w:val="ru-RU"/>
        </w:rPr>
        <w:t>дестимулирующее</w:t>
      </w:r>
      <w:proofErr w:type="spellEnd"/>
      <w:r w:rsidRPr="0013384E">
        <w:rPr>
          <w:rFonts w:ascii="Times New Roman" w:hAnsi="Times New Roman"/>
          <w:sz w:val="28"/>
          <w:szCs w:val="28"/>
          <w:lang w:val="ru-RU"/>
        </w:rPr>
        <w:t xml:space="preserve"> влияние в случае осуществления активной деятельности муниципальных образований по наращиванию налогового потенциала;</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повышение к</w:t>
      </w:r>
      <w:r>
        <w:rPr>
          <w:rFonts w:ascii="Times New Roman" w:hAnsi="Times New Roman"/>
          <w:sz w:val="28"/>
          <w:szCs w:val="28"/>
          <w:lang w:val="ru-RU"/>
        </w:rPr>
        <w:t xml:space="preserve">ачества управления финансами в </w:t>
      </w:r>
      <w:r w:rsidRPr="0013384E">
        <w:rPr>
          <w:rFonts w:ascii="Times New Roman" w:hAnsi="Times New Roman"/>
          <w:sz w:val="28"/>
          <w:szCs w:val="28"/>
          <w:lang w:val="ru-RU"/>
        </w:rPr>
        <w:t>муниципальных образованиях;</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создание условий для проведения согласованной финансовой политики, проводимой на уровне субъектов Российской Федерации и муниципальных образований, с финансовой политикой федерального центра.</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
          <w:iCs/>
          <w:sz w:val="28"/>
          <w:szCs w:val="28"/>
          <w:lang w:val="ru-RU"/>
        </w:rPr>
        <w:t>Целями</w:t>
      </w:r>
      <w:r w:rsidRPr="0013384E">
        <w:rPr>
          <w:rFonts w:ascii="Times New Roman" w:hAnsi="Times New Roman"/>
          <w:iCs/>
          <w:sz w:val="28"/>
          <w:szCs w:val="28"/>
          <w:lang w:val="ru-RU"/>
        </w:rPr>
        <w:t xml:space="preserve"> подпрограммы являются:</w:t>
      </w:r>
    </w:p>
    <w:p w:rsidR="00ED11F6" w:rsidRPr="0013384E" w:rsidRDefault="00ED11F6" w:rsidP="00ED11F6">
      <w:pPr>
        <w:pStyle w:val="a4"/>
        <w:tabs>
          <w:tab w:val="left" w:pos="851"/>
          <w:tab w:val="left" w:pos="1134"/>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iCs/>
          <w:sz w:val="28"/>
          <w:szCs w:val="28"/>
          <w:lang w:val="ru-RU"/>
        </w:rPr>
        <w:t xml:space="preserve">1. </w:t>
      </w:r>
      <w:r w:rsidRPr="0013384E">
        <w:rPr>
          <w:rFonts w:ascii="Times New Roman" w:hAnsi="Times New Roman"/>
          <w:sz w:val="28"/>
          <w:szCs w:val="28"/>
          <w:lang w:val="ru-RU"/>
        </w:rPr>
        <w:t>Совершенствование системы распределения и перераспределения финансовых ресурсов между уровнями бюджетной системы;</w:t>
      </w:r>
    </w:p>
    <w:p w:rsidR="00ED11F6" w:rsidRPr="0013384E" w:rsidRDefault="00ED11F6" w:rsidP="00ED11F6">
      <w:pPr>
        <w:tabs>
          <w:tab w:val="left" w:pos="851"/>
          <w:tab w:val="left" w:pos="1134"/>
        </w:tabs>
        <w:ind w:firstLine="709"/>
        <w:jc w:val="both"/>
        <w:rPr>
          <w:rFonts w:ascii="Times New Roman" w:hAnsi="Times New Roman"/>
          <w:sz w:val="28"/>
          <w:szCs w:val="28"/>
          <w:lang w:val="ru-RU"/>
        </w:rPr>
      </w:pPr>
      <w:r w:rsidRPr="0013384E">
        <w:rPr>
          <w:rFonts w:ascii="Times New Roman" w:hAnsi="Times New Roman"/>
          <w:sz w:val="28"/>
          <w:szCs w:val="28"/>
          <w:lang w:val="ru-RU"/>
        </w:rPr>
        <w:t>2. Повышение качества управления муниципальными финансами.</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 xml:space="preserve">Основными ожидаемыми </w:t>
      </w:r>
      <w:r w:rsidRPr="0013384E">
        <w:rPr>
          <w:rFonts w:ascii="Times New Roman" w:hAnsi="Times New Roman"/>
          <w:i/>
          <w:sz w:val="28"/>
          <w:szCs w:val="28"/>
          <w:lang w:val="ru-RU"/>
        </w:rPr>
        <w:t>результатами</w:t>
      </w:r>
      <w:r w:rsidRPr="0013384E">
        <w:rPr>
          <w:rFonts w:ascii="Times New Roman" w:hAnsi="Times New Roman"/>
          <w:sz w:val="28"/>
          <w:szCs w:val="28"/>
          <w:lang w:val="ru-RU"/>
        </w:rPr>
        <w:t xml:space="preserve"> подпрограммы 2 являются:</w:t>
      </w:r>
    </w:p>
    <w:p w:rsidR="00ED11F6" w:rsidRPr="00A64BEF" w:rsidRDefault="00ED11F6" w:rsidP="00BF73CE">
      <w:pPr>
        <w:pStyle w:val="a4"/>
        <w:numPr>
          <w:ilvl w:val="0"/>
          <w:numId w:val="17"/>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Pr>
          <w:rFonts w:ascii="Times New Roman" w:hAnsi="Times New Roman"/>
          <w:sz w:val="28"/>
          <w:szCs w:val="28"/>
        </w:rPr>
        <w:t>С</w:t>
      </w:r>
      <w:r w:rsidRPr="00A64BEF">
        <w:rPr>
          <w:rFonts w:ascii="Times New Roman" w:hAnsi="Times New Roman"/>
          <w:sz w:val="28"/>
          <w:szCs w:val="28"/>
        </w:rPr>
        <w:t>нижени</w:t>
      </w:r>
      <w:r>
        <w:rPr>
          <w:rFonts w:ascii="Times New Roman" w:hAnsi="Times New Roman"/>
          <w:sz w:val="28"/>
          <w:szCs w:val="28"/>
        </w:rPr>
        <w:t>е</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рисков</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несбалансированности</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местных</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бюджетов</w:t>
      </w:r>
      <w:proofErr w:type="spellEnd"/>
    </w:p>
    <w:p w:rsidR="00ED11F6" w:rsidRPr="00A64BEF" w:rsidRDefault="00ED11F6" w:rsidP="00BF73CE">
      <w:pPr>
        <w:pStyle w:val="a4"/>
        <w:numPr>
          <w:ilvl w:val="0"/>
          <w:numId w:val="17"/>
        </w:numPr>
        <w:tabs>
          <w:tab w:val="left" w:pos="993"/>
        </w:tabs>
        <w:autoSpaceDE w:val="0"/>
        <w:autoSpaceDN w:val="0"/>
        <w:adjustRightInd w:val="0"/>
        <w:ind w:left="0" w:firstLine="709"/>
        <w:contextualSpacing w:val="0"/>
        <w:jc w:val="both"/>
        <w:rPr>
          <w:rFonts w:ascii="Times New Roman" w:hAnsi="Times New Roman"/>
          <w:sz w:val="28"/>
          <w:szCs w:val="28"/>
        </w:rPr>
      </w:pPr>
      <w:proofErr w:type="spellStart"/>
      <w:r w:rsidRPr="00A64BEF">
        <w:rPr>
          <w:rFonts w:ascii="Times New Roman" w:hAnsi="Times New Roman"/>
          <w:sz w:val="28"/>
          <w:szCs w:val="28"/>
        </w:rPr>
        <w:t>Повышение</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эффективности</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предоставления</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межбюджетных</w:t>
      </w:r>
      <w:proofErr w:type="spellEnd"/>
      <w:r w:rsidRPr="00A64BEF">
        <w:rPr>
          <w:rFonts w:ascii="Times New Roman" w:hAnsi="Times New Roman"/>
          <w:sz w:val="28"/>
          <w:szCs w:val="28"/>
        </w:rPr>
        <w:t xml:space="preserve"> </w:t>
      </w:r>
      <w:proofErr w:type="spellStart"/>
      <w:r w:rsidRPr="00A64BEF">
        <w:rPr>
          <w:rFonts w:ascii="Times New Roman" w:hAnsi="Times New Roman"/>
          <w:sz w:val="28"/>
          <w:szCs w:val="28"/>
        </w:rPr>
        <w:t>трансфертов</w:t>
      </w:r>
      <w:proofErr w:type="spellEnd"/>
    </w:p>
    <w:p w:rsidR="00ED11F6" w:rsidRPr="0013384E" w:rsidRDefault="00ED11F6" w:rsidP="00BF73CE">
      <w:pPr>
        <w:pStyle w:val="a4"/>
        <w:numPr>
          <w:ilvl w:val="0"/>
          <w:numId w:val="17"/>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Создание условий для устойчивого исполнения местных бюджетов</w:t>
      </w:r>
    </w:p>
    <w:p w:rsidR="00ED11F6" w:rsidRPr="0013384E" w:rsidRDefault="00ED11F6" w:rsidP="00BF73CE">
      <w:pPr>
        <w:pStyle w:val="a4"/>
        <w:numPr>
          <w:ilvl w:val="0"/>
          <w:numId w:val="17"/>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lastRenderedPageBreak/>
        <w:t>Снижение уровня просроченной кредиторской задолженности муниципальных образований</w:t>
      </w:r>
    </w:p>
    <w:p w:rsidR="00ED11F6" w:rsidRPr="0013384E" w:rsidRDefault="00ED11F6" w:rsidP="00BF73CE">
      <w:pPr>
        <w:pStyle w:val="a4"/>
        <w:numPr>
          <w:ilvl w:val="0"/>
          <w:numId w:val="17"/>
        </w:numPr>
        <w:tabs>
          <w:tab w:val="left" w:pos="993"/>
        </w:tabs>
        <w:autoSpaceDE w:val="0"/>
        <w:autoSpaceDN w:val="0"/>
        <w:adjustRightInd w:val="0"/>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Создание условий для повышения качества управления муниципальными финансами.</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 xml:space="preserve">Для достижения целей Подпрограммы 2 должно быть обеспечено решение следующих </w:t>
      </w:r>
      <w:r w:rsidRPr="0013384E">
        <w:rPr>
          <w:rFonts w:ascii="Times New Roman" w:hAnsi="Times New Roman"/>
          <w:i/>
          <w:iCs/>
          <w:sz w:val="28"/>
          <w:szCs w:val="28"/>
          <w:lang w:val="ru-RU"/>
        </w:rPr>
        <w:t>задач</w:t>
      </w:r>
      <w:r w:rsidRPr="0013384E">
        <w:rPr>
          <w:rFonts w:ascii="Times New Roman" w:hAnsi="Times New Roman"/>
          <w:iCs/>
          <w:sz w:val="28"/>
          <w:szCs w:val="28"/>
          <w:lang w:val="ru-RU"/>
        </w:rPr>
        <w:t>:</w:t>
      </w:r>
    </w:p>
    <w:p w:rsidR="00ED11F6" w:rsidRPr="0013384E" w:rsidRDefault="00ED11F6" w:rsidP="00BF73CE">
      <w:pPr>
        <w:pStyle w:val="a4"/>
        <w:numPr>
          <w:ilvl w:val="0"/>
          <w:numId w:val="18"/>
        </w:numPr>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Совершенствование механизмов предоставления межбюджетных трансфертов;</w:t>
      </w:r>
    </w:p>
    <w:p w:rsidR="00ED11F6" w:rsidRPr="0013384E" w:rsidRDefault="00ED11F6" w:rsidP="00BF73CE">
      <w:pPr>
        <w:pStyle w:val="a4"/>
        <w:numPr>
          <w:ilvl w:val="0"/>
          <w:numId w:val="18"/>
        </w:numPr>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Обеспечение устойчивого исполнения местных бюджетов;</w:t>
      </w:r>
    </w:p>
    <w:p w:rsidR="00ED11F6" w:rsidRPr="0013384E" w:rsidRDefault="00ED11F6" w:rsidP="00BF73CE">
      <w:pPr>
        <w:pStyle w:val="a4"/>
        <w:numPr>
          <w:ilvl w:val="0"/>
          <w:numId w:val="18"/>
        </w:numPr>
        <w:ind w:left="0" w:firstLine="709"/>
        <w:contextualSpacing w:val="0"/>
        <w:jc w:val="both"/>
        <w:rPr>
          <w:rFonts w:ascii="Times New Roman" w:hAnsi="Times New Roman"/>
          <w:sz w:val="28"/>
          <w:szCs w:val="28"/>
          <w:lang w:val="ru-RU"/>
        </w:rPr>
      </w:pPr>
      <w:r w:rsidRPr="0013384E">
        <w:rPr>
          <w:rFonts w:ascii="Times New Roman" w:hAnsi="Times New Roman"/>
          <w:sz w:val="28"/>
          <w:szCs w:val="28"/>
          <w:lang w:val="ru-RU"/>
        </w:rPr>
        <w:t xml:space="preserve">Поддержка </w:t>
      </w:r>
      <w:proofErr w:type="gramStart"/>
      <w:r w:rsidRPr="0013384E">
        <w:rPr>
          <w:rFonts w:ascii="Times New Roman" w:hAnsi="Times New Roman"/>
          <w:sz w:val="28"/>
          <w:szCs w:val="28"/>
          <w:lang w:val="ru-RU"/>
        </w:rPr>
        <w:t>реализации муниципальных программ повышения эффективности бюджетных расходов</w:t>
      </w:r>
      <w:proofErr w:type="gramEnd"/>
      <w:r w:rsidRPr="0013384E">
        <w:rPr>
          <w:rFonts w:ascii="Times New Roman" w:hAnsi="Times New Roman"/>
          <w:sz w:val="28"/>
          <w:szCs w:val="28"/>
          <w:lang w:val="ru-RU"/>
        </w:rPr>
        <w:t xml:space="preserve">. </w:t>
      </w:r>
    </w:p>
    <w:p w:rsidR="00ED11F6" w:rsidRPr="0013384E" w:rsidRDefault="00ED11F6" w:rsidP="00ED11F6">
      <w:pPr>
        <w:autoSpaceDE w:val="0"/>
        <w:autoSpaceDN w:val="0"/>
        <w:adjustRightInd w:val="0"/>
        <w:ind w:firstLine="709"/>
        <w:jc w:val="both"/>
        <w:rPr>
          <w:rFonts w:ascii="Times New Roman" w:hAnsi="Times New Roman"/>
          <w:sz w:val="28"/>
          <w:szCs w:val="28"/>
          <w:lang w:val="ru-RU"/>
        </w:rPr>
      </w:pPr>
      <w:r w:rsidRPr="0013384E">
        <w:rPr>
          <w:rFonts w:ascii="Times New Roman" w:hAnsi="Times New Roman"/>
          <w:sz w:val="28"/>
          <w:szCs w:val="28"/>
          <w:lang w:val="ru-RU"/>
        </w:rPr>
        <w:t>В рамках реализации мероприятий Подпрограммы 2 к 2020 году Мурманская область должна достичь следующих значений показателей:</w:t>
      </w:r>
    </w:p>
    <w:p w:rsidR="00ED11F6" w:rsidRPr="0013384E" w:rsidRDefault="00ED11F6" w:rsidP="00ED11F6">
      <w:pPr>
        <w:autoSpaceDE w:val="0"/>
        <w:autoSpaceDN w:val="0"/>
        <w:adjustRightInd w:val="0"/>
        <w:ind w:firstLine="709"/>
        <w:jc w:val="both"/>
        <w:rPr>
          <w:rFonts w:ascii="Times New Roman" w:hAnsi="Times New Roman"/>
          <w:color w:val="000000"/>
          <w:sz w:val="28"/>
          <w:szCs w:val="28"/>
          <w:lang w:val="ru-RU"/>
        </w:rPr>
      </w:pPr>
      <w:proofErr w:type="gramStart"/>
      <w:r w:rsidRPr="0013384E">
        <w:rPr>
          <w:rFonts w:ascii="Times New Roman" w:hAnsi="Times New Roman"/>
          <w:color w:val="000000"/>
          <w:sz w:val="28"/>
          <w:szCs w:val="28"/>
          <w:lang w:val="ru-RU"/>
        </w:rPr>
        <w:t>1) степень сокращения дифференциации муниципальных районов</w:t>
      </w:r>
      <w:r w:rsidRPr="0013384E">
        <w:rPr>
          <w:color w:val="000000"/>
          <w:sz w:val="28"/>
          <w:szCs w:val="28"/>
          <w:lang w:val="ru-RU"/>
        </w:rPr>
        <w:t xml:space="preserve"> </w:t>
      </w:r>
      <w:r w:rsidRPr="0013384E">
        <w:rPr>
          <w:rFonts w:ascii="Times New Roman" w:hAnsi="Times New Roman"/>
          <w:color w:val="000000"/>
          <w:sz w:val="28"/>
          <w:szCs w:val="28"/>
          <w:lang w:val="ru-RU"/>
        </w:rPr>
        <w:t xml:space="preserve">(городских округов) по уровню бюджетной обеспеченности), раз </w:t>
      </w:r>
      <w:r>
        <w:rPr>
          <w:rFonts w:ascii="Times New Roman" w:hAnsi="Times New Roman"/>
          <w:color w:val="000000"/>
          <w:sz w:val="28"/>
          <w:szCs w:val="28"/>
          <w:lang w:val="ru-RU"/>
        </w:rPr>
        <w:t>–</w:t>
      </w:r>
      <w:r w:rsidRPr="0013384E">
        <w:rPr>
          <w:rFonts w:ascii="Times New Roman" w:hAnsi="Times New Roman"/>
          <w:color w:val="000000"/>
          <w:sz w:val="28"/>
          <w:szCs w:val="28"/>
          <w:lang w:val="ru-RU"/>
        </w:rPr>
        <w:t xml:space="preserve"> 2</w:t>
      </w:r>
      <w:r>
        <w:rPr>
          <w:rFonts w:ascii="Times New Roman" w:hAnsi="Times New Roman"/>
          <w:color w:val="000000"/>
          <w:sz w:val="28"/>
          <w:szCs w:val="28"/>
          <w:lang w:val="ru-RU"/>
        </w:rPr>
        <w:t>,9;</w:t>
      </w:r>
      <w:proofErr w:type="gramEnd"/>
    </w:p>
    <w:p w:rsidR="00ED11F6" w:rsidRPr="0013384E" w:rsidRDefault="00ED11F6" w:rsidP="00ED11F6">
      <w:pPr>
        <w:autoSpaceDE w:val="0"/>
        <w:autoSpaceDN w:val="0"/>
        <w:adjustRightInd w:val="0"/>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2) количество муниципальных образований, в которых выявлены нарушения бюджетного законодательства, ед. - 0;</w:t>
      </w:r>
    </w:p>
    <w:p w:rsidR="00ED11F6" w:rsidRPr="0013384E" w:rsidRDefault="00ED11F6" w:rsidP="00ED11F6">
      <w:pPr>
        <w:autoSpaceDE w:val="0"/>
        <w:autoSpaceDN w:val="0"/>
        <w:adjustRightInd w:val="0"/>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3) количество муниципальных образований, имеющих высокое и надлежащее качество управления муниципальными финансами, ед. - 15;</w:t>
      </w:r>
    </w:p>
    <w:p w:rsidR="00ED11F6" w:rsidRPr="0013384E" w:rsidRDefault="00ED11F6" w:rsidP="00ED11F6">
      <w:pPr>
        <w:autoSpaceDE w:val="0"/>
        <w:autoSpaceDN w:val="0"/>
        <w:adjustRightInd w:val="0"/>
        <w:ind w:firstLine="709"/>
        <w:jc w:val="both"/>
        <w:rPr>
          <w:rFonts w:ascii="Times New Roman" w:hAnsi="Times New Roman"/>
          <w:color w:val="000000"/>
          <w:sz w:val="28"/>
          <w:szCs w:val="28"/>
          <w:lang w:val="ru-RU"/>
        </w:rPr>
      </w:pPr>
      <w:r w:rsidRPr="0013384E">
        <w:rPr>
          <w:rFonts w:ascii="Times New Roman" w:hAnsi="Times New Roman"/>
          <w:color w:val="000000"/>
          <w:sz w:val="28"/>
          <w:szCs w:val="28"/>
          <w:lang w:val="ru-RU"/>
        </w:rPr>
        <w:t>4) доля просроченной кредиторской задолженности в расходах местных бюджетов (за исключением расходов, осуществляемых за счет субвенций),      % - 0</w:t>
      </w:r>
      <w:r>
        <w:rPr>
          <w:rFonts w:ascii="Times New Roman" w:hAnsi="Times New Roman"/>
          <w:color w:val="000000"/>
          <w:sz w:val="28"/>
          <w:szCs w:val="28"/>
          <w:lang w:val="ru-RU"/>
        </w:rPr>
        <w:t>,4</w:t>
      </w:r>
      <w:r w:rsidRPr="0013384E">
        <w:rPr>
          <w:rFonts w:ascii="Times New Roman" w:hAnsi="Times New Roman"/>
          <w:color w:val="000000"/>
          <w:sz w:val="28"/>
          <w:szCs w:val="28"/>
          <w:lang w:val="ru-RU"/>
        </w:rPr>
        <w:t>.</w:t>
      </w:r>
    </w:p>
    <w:p w:rsidR="00ED11F6" w:rsidRPr="0013384E" w:rsidRDefault="00ED11F6" w:rsidP="00ED11F6">
      <w:pPr>
        <w:autoSpaceDE w:val="0"/>
        <w:autoSpaceDN w:val="0"/>
        <w:adjustRightInd w:val="0"/>
        <w:ind w:firstLine="709"/>
        <w:jc w:val="both"/>
        <w:rPr>
          <w:rFonts w:ascii="Times New Roman" w:hAnsi="Times New Roman"/>
          <w:color w:val="000000"/>
          <w:lang w:val="ru-RU"/>
        </w:rPr>
      </w:pPr>
      <w:r w:rsidRPr="0013384E">
        <w:rPr>
          <w:rFonts w:ascii="Times New Roman" w:hAnsi="Times New Roman"/>
          <w:iCs/>
          <w:sz w:val="28"/>
          <w:szCs w:val="28"/>
          <w:lang w:val="ru-RU"/>
        </w:rPr>
        <w:t>Таким образом, в ходе реализации подпрограммы запланировано с</w:t>
      </w:r>
      <w:r w:rsidRPr="0013384E">
        <w:rPr>
          <w:rFonts w:ascii="Times New Roman" w:hAnsi="Times New Roman"/>
          <w:sz w:val="28"/>
          <w:szCs w:val="28"/>
          <w:lang w:val="ru-RU"/>
        </w:rPr>
        <w:t xml:space="preserve">овершенствование нормативно-правового обеспечения предоставления межбюджетных трансфертов из областного бюджета местным бюджетам,  сокращение дифференциации муниципальных образований по уровню бюджетной обеспеченности, применение мер стимулирующего характера по </w:t>
      </w:r>
      <w:proofErr w:type="spellStart"/>
      <w:r w:rsidRPr="0013384E">
        <w:rPr>
          <w:rFonts w:ascii="Times New Roman" w:hAnsi="Times New Roman"/>
          <w:sz w:val="28"/>
          <w:szCs w:val="28"/>
          <w:lang w:val="ru-RU"/>
        </w:rPr>
        <w:t>софинансированию</w:t>
      </w:r>
      <w:proofErr w:type="spellEnd"/>
      <w:r w:rsidRPr="0013384E">
        <w:rPr>
          <w:rFonts w:ascii="Times New Roman" w:hAnsi="Times New Roman"/>
          <w:sz w:val="28"/>
          <w:szCs w:val="28"/>
          <w:lang w:val="ru-RU"/>
        </w:rPr>
        <w:t xml:space="preserve"> муниципальных программ повышения эффективности бюджетных расходов, содействие внедрению передовых инновационных технологий в бюджетный процесс на муниципальном уровне</w:t>
      </w:r>
      <w:r>
        <w:rPr>
          <w:rFonts w:ascii="Times New Roman" w:hAnsi="Times New Roman"/>
          <w:sz w:val="28"/>
          <w:szCs w:val="28"/>
          <w:lang w:val="ru-RU"/>
        </w:rPr>
        <w:t>.</w:t>
      </w:r>
    </w:p>
    <w:p w:rsidR="00ED11F6"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В силу постоянного характера решаемых в рамках подпрограммы задач, выделение отдельных этапов ее реализации не предусматривается.</w:t>
      </w:r>
    </w:p>
    <w:p w:rsidR="00ED11F6" w:rsidRPr="0013384E" w:rsidRDefault="00ED11F6" w:rsidP="00ED11F6">
      <w:pPr>
        <w:autoSpaceDE w:val="0"/>
        <w:autoSpaceDN w:val="0"/>
        <w:adjustRightInd w:val="0"/>
        <w:ind w:firstLine="709"/>
        <w:jc w:val="both"/>
        <w:rPr>
          <w:rFonts w:ascii="Times New Roman" w:hAnsi="Times New Roman"/>
          <w:iCs/>
          <w:sz w:val="28"/>
          <w:szCs w:val="28"/>
          <w:lang w:val="ru-RU"/>
        </w:rPr>
      </w:pPr>
      <w:r w:rsidRPr="0013384E">
        <w:rPr>
          <w:rFonts w:ascii="Times New Roman" w:hAnsi="Times New Roman"/>
          <w:iCs/>
          <w:sz w:val="28"/>
          <w:szCs w:val="28"/>
          <w:lang w:val="ru-RU"/>
        </w:rPr>
        <w:t>Срок реализации подпрограммы соответствует сроку реализации государственной программы.</w:t>
      </w:r>
    </w:p>
    <w:p w:rsidR="00ED11F6" w:rsidRDefault="00ED11F6" w:rsidP="00ED11F6">
      <w:pPr>
        <w:pStyle w:val="a4"/>
        <w:widowControl w:val="0"/>
        <w:autoSpaceDE w:val="0"/>
        <w:autoSpaceDN w:val="0"/>
        <w:adjustRightInd w:val="0"/>
        <w:ind w:left="0" w:firstLine="709"/>
        <w:contextualSpacing w:val="0"/>
        <w:jc w:val="center"/>
        <w:rPr>
          <w:rFonts w:ascii="Times New Roman" w:hAnsi="Times New Roman"/>
          <w:b/>
          <w:sz w:val="28"/>
          <w:szCs w:val="28"/>
          <w:lang w:val="ru-RU"/>
        </w:rPr>
        <w:sectPr w:rsidR="00ED11F6" w:rsidSect="00965602">
          <w:headerReference w:type="default" r:id="rId47"/>
          <w:pgSz w:w="11906" w:h="16838"/>
          <w:pgMar w:top="1134" w:right="851" w:bottom="1134" w:left="1418" w:header="709" w:footer="709" w:gutter="0"/>
          <w:cols w:space="708"/>
          <w:docGrid w:linePitch="360"/>
        </w:sectPr>
      </w:pPr>
    </w:p>
    <w:p w:rsidR="00ED11F6" w:rsidRPr="0013384E" w:rsidRDefault="00ED11F6" w:rsidP="00ED11F6">
      <w:pPr>
        <w:pStyle w:val="a4"/>
        <w:widowControl w:val="0"/>
        <w:autoSpaceDE w:val="0"/>
        <w:autoSpaceDN w:val="0"/>
        <w:adjustRightInd w:val="0"/>
        <w:ind w:left="0"/>
        <w:contextualSpacing w:val="0"/>
        <w:jc w:val="center"/>
        <w:rPr>
          <w:rFonts w:ascii="Times New Roman" w:hAnsi="Times New Roman"/>
          <w:color w:val="00B050"/>
          <w:sz w:val="28"/>
          <w:szCs w:val="28"/>
          <w:lang w:val="ru-RU"/>
        </w:rPr>
      </w:pPr>
      <w:r>
        <w:rPr>
          <w:rFonts w:ascii="Times New Roman" w:hAnsi="Times New Roman"/>
          <w:b/>
          <w:sz w:val="28"/>
          <w:szCs w:val="28"/>
          <w:lang w:val="ru-RU"/>
        </w:rPr>
        <w:lastRenderedPageBreak/>
        <w:t xml:space="preserve">3. Перечень показателей </w:t>
      </w:r>
      <w:r w:rsidRPr="003A1E74">
        <w:rPr>
          <w:rFonts w:ascii="Times New Roman" w:hAnsi="Times New Roman"/>
          <w:b/>
          <w:sz w:val="28"/>
          <w:szCs w:val="28"/>
          <w:lang w:val="ru-RU"/>
        </w:rPr>
        <w:t>Подпрограммы 2</w:t>
      </w:r>
    </w:p>
    <w:p w:rsidR="00ED11F6" w:rsidRPr="0013384E" w:rsidRDefault="00ED11F6" w:rsidP="00ED11F6">
      <w:pPr>
        <w:pStyle w:val="a4"/>
        <w:widowControl w:val="0"/>
        <w:autoSpaceDE w:val="0"/>
        <w:autoSpaceDN w:val="0"/>
        <w:adjustRightInd w:val="0"/>
        <w:ind w:left="0"/>
        <w:contextualSpacing w:val="0"/>
        <w:jc w:val="center"/>
        <w:rPr>
          <w:rFonts w:ascii="Times New Roman" w:hAnsi="Times New Roman"/>
          <w:color w:val="00B050"/>
          <w:sz w:val="28"/>
          <w:szCs w:val="28"/>
          <w:lang w:val="ru-RU"/>
        </w:rPr>
      </w:pPr>
    </w:p>
    <w:tbl>
      <w:tblPr>
        <w:tblW w:w="15322" w:type="dxa"/>
        <w:tblInd w:w="-459" w:type="dxa"/>
        <w:tblLayout w:type="fixed"/>
        <w:tblLook w:val="04A0" w:firstRow="1" w:lastRow="0" w:firstColumn="1" w:lastColumn="0" w:noHBand="0" w:noVBand="1"/>
      </w:tblPr>
      <w:tblGrid>
        <w:gridCol w:w="579"/>
        <w:gridCol w:w="1560"/>
        <w:gridCol w:w="567"/>
        <w:gridCol w:w="567"/>
        <w:gridCol w:w="567"/>
        <w:gridCol w:w="567"/>
        <w:gridCol w:w="567"/>
        <w:gridCol w:w="567"/>
        <w:gridCol w:w="567"/>
        <w:gridCol w:w="567"/>
        <w:gridCol w:w="567"/>
        <w:gridCol w:w="567"/>
        <w:gridCol w:w="567"/>
        <w:gridCol w:w="567"/>
        <w:gridCol w:w="567"/>
        <w:gridCol w:w="567"/>
        <w:gridCol w:w="567"/>
        <w:gridCol w:w="567"/>
        <w:gridCol w:w="657"/>
        <w:gridCol w:w="619"/>
        <w:gridCol w:w="1417"/>
        <w:gridCol w:w="1418"/>
      </w:tblGrid>
      <w:tr w:rsidR="00ED11F6" w:rsidRPr="003B0D62" w:rsidTr="00ED11F6">
        <w:trPr>
          <w:trHeight w:val="420"/>
          <w:tblHeader/>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 xml:space="preserve">№ </w:t>
            </w:r>
            <w:proofErr w:type="gramStart"/>
            <w:r w:rsidRPr="0000716B">
              <w:rPr>
                <w:rFonts w:ascii="Times New Roman" w:hAnsi="Times New Roman"/>
                <w:sz w:val="14"/>
                <w:szCs w:val="14"/>
                <w:lang w:val="ru-RU" w:eastAsia="ru-RU" w:bidi="ar-SA"/>
              </w:rPr>
              <w:t>п</w:t>
            </w:r>
            <w:proofErr w:type="gramEnd"/>
            <w:r w:rsidRPr="0000716B">
              <w:rPr>
                <w:rFonts w:ascii="Times New Roman" w:hAnsi="Times New Roman"/>
                <w:sz w:val="14"/>
                <w:szCs w:val="14"/>
                <w:lang w:val="ru-RU" w:eastAsia="ru-RU" w:bidi="ar-SA"/>
              </w:rPr>
              <w:t>/п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Подпрограмма, показатель</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Ед. изм.</w:t>
            </w:r>
          </w:p>
        </w:tc>
        <w:tc>
          <w:tcPr>
            <w:tcW w:w="9781" w:type="dxa"/>
            <w:gridSpan w:val="17"/>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Значение показателя</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Источник данных</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Соисполнитель, ответственный за выполнение показателя</w:t>
            </w:r>
          </w:p>
        </w:tc>
      </w:tr>
      <w:tr w:rsidR="00ED11F6" w:rsidRPr="003B0D62" w:rsidTr="00ED11F6">
        <w:trPr>
          <w:trHeight w:val="300"/>
          <w:tblHeader/>
        </w:trPr>
        <w:tc>
          <w:tcPr>
            <w:tcW w:w="579"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2012</w:t>
            </w:r>
          </w:p>
        </w:tc>
        <w:tc>
          <w:tcPr>
            <w:tcW w:w="1134" w:type="dxa"/>
            <w:gridSpan w:val="2"/>
            <w:tcBorders>
              <w:top w:val="single" w:sz="4" w:space="0" w:color="auto"/>
              <w:left w:val="nil"/>
              <w:bottom w:val="single" w:sz="4" w:space="0" w:color="auto"/>
              <w:right w:val="single" w:sz="4" w:space="0" w:color="000000"/>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2013</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2014</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2015</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2016</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2019</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2020</w:t>
            </w:r>
          </w:p>
        </w:tc>
        <w:tc>
          <w:tcPr>
            <w:tcW w:w="1417" w:type="dxa"/>
            <w:vMerge/>
            <w:tcBorders>
              <w:top w:val="single" w:sz="4" w:space="0" w:color="auto"/>
              <w:left w:val="single" w:sz="4" w:space="0" w:color="auto"/>
              <w:bottom w:val="single" w:sz="4" w:space="0" w:color="000000"/>
              <w:right w:val="single" w:sz="4" w:space="0" w:color="auto"/>
            </w:tcBorders>
            <w:vAlign w:val="center"/>
          </w:tcPr>
          <w:p w:rsidR="00ED11F6" w:rsidRPr="0000716B" w:rsidRDefault="00ED11F6" w:rsidP="001F7018">
            <w:pPr>
              <w:rPr>
                <w:rFonts w:ascii="Times New Roman" w:hAnsi="Times New Roman"/>
                <w:sz w:val="16"/>
                <w:szCs w:val="16"/>
                <w:lang w:val="ru-RU" w:eastAsia="ru-RU" w:bidi="ar-S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6"/>
                <w:szCs w:val="16"/>
                <w:lang w:val="ru-RU" w:eastAsia="ru-RU" w:bidi="ar-SA"/>
              </w:rPr>
            </w:pPr>
          </w:p>
        </w:tc>
      </w:tr>
      <w:tr w:rsidR="00ED11F6" w:rsidRPr="003B0D62" w:rsidTr="00ED11F6">
        <w:trPr>
          <w:trHeight w:val="300"/>
          <w:tblHeader/>
        </w:trPr>
        <w:tc>
          <w:tcPr>
            <w:tcW w:w="579"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4"/>
                <w:szCs w:val="14"/>
                <w:lang w:val="ru-RU" w:eastAsia="ru-RU" w:bidi="ar-SA"/>
              </w:rPr>
            </w:pP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Факт</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4"/>
                <w:szCs w:val="14"/>
                <w:lang w:val="ru-RU" w:eastAsia="ru-RU" w:bidi="ar-SA"/>
              </w:rPr>
            </w:pPr>
            <w:r w:rsidRPr="0000716B">
              <w:rPr>
                <w:rFonts w:ascii="Times New Roman" w:hAnsi="Times New Roman"/>
                <w:sz w:val="14"/>
                <w:szCs w:val="14"/>
                <w:lang w:val="ru-RU" w:eastAsia="ru-RU" w:bidi="ar-SA"/>
              </w:rPr>
              <w:t>План</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Факт</w:t>
            </w:r>
          </w:p>
        </w:tc>
        <w:tc>
          <w:tcPr>
            <w:tcW w:w="657" w:type="dxa"/>
            <w:tcBorders>
              <w:top w:val="nil"/>
              <w:left w:val="nil"/>
              <w:bottom w:val="single" w:sz="4" w:space="0" w:color="auto"/>
              <w:right w:val="single" w:sz="4" w:space="0" w:color="auto"/>
            </w:tcBorders>
            <w:shd w:val="clear" w:color="auto" w:fill="auto"/>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План</w:t>
            </w:r>
          </w:p>
        </w:tc>
        <w:tc>
          <w:tcPr>
            <w:tcW w:w="619" w:type="dxa"/>
            <w:tcBorders>
              <w:top w:val="nil"/>
              <w:left w:val="nil"/>
              <w:bottom w:val="single" w:sz="4" w:space="0" w:color="auto"/>
              <w:right w:val="single" w:sz="4" w:space="0" w:color="auto"/>
            </w:tcBorders>
            <w:shd w:val="clear" w:color="auto" w:fill="auto"/>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Факт</w:t>
            </w:r>
          </w:p>
        </w:tc>
        <w:tc>
          <w:tcPr>
            <w:tcW w:w="1417"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6"/>
                <w:szCs w:val="16"/>
                <w:lang w:val="ru-RU" w:eastAsia="ru-RU" w:bidi="ar-S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ED11F6" w:rsidRPr="0000716B" w:rsidRDefault="00ED11F6" w:rsidP="001F7018">
            <w:pPr>
              <w:rPr>
                <w:rFonts w:ascii="Times New Roman" w:hAnsi="Times New Roman"/>
                <w:sz w:val="16"/>
                <w:szCs w:val="16"/>
                <w:lang w:val="ru-RU" w:eastAsia="ru-RU" w:bidi="ar-SA"/>
              </w:rPr>
            </w:pPr>
          </w:p>
        </w:tc>
      </w:tr>
      <w:tr w:rsidR="00ED11F6" w:rsidRPr="003B0D62" w:rsidTr="00ED11F6">
        <w:trPr>
          <w:trHeight w:val="46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743" w:type="dxa"/>
            <w:gridSpan w:val="21"/>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Подпрограмма 2 «Создание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p>
        </w:tc>
      </w:tr>
      <w:tr w:rsidR="00ED11F6" w:rsidRPr="003B0D62" w:rsidTr="00ED11F6">
        <w:trPr>
          <w:trHeight w:val="42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I</w:t>
            </w:r>
          </w:p>
        </w:tc>
        <w:tc>
          <w:tcPr>
            <w:tcW w:w="14743" w:type="dxa"/>
            <w:gridSpan w:val="21"/>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Показатели целей подпрограммы:</w:t>
            </w:r>
          </w:p>
        </w:tc>
      </w:tr>
      <w:tr w:rsidR="00ED11F6" w:rsidRPr="003B0D62" w:rsidTr="00ED11F6">
        <w:trPr>
          <w:trHeight w:val="108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1.1.</w:t>
            </w:r>
          </w:p>
        </w:tc>
        <w:tc>
          <w:tcPr>
            <w:tcW w:w="1560" w:type="dxa"/>
            <w:tcBorders>
              <w:top w:val="nil"/>
              <w:left w:val="nil"/>
              <w:bottom w:val="nil"/>
              <w:right w:val="nil"/>
            </w:tcBorders>
            <w:shd w:val="clear" w:color="auto" w:fill="auto"/>
            <w:noWrap/>
            <w:vAlign w:val="center"/>
          </w:tcPr>
          <w:p w:rsidR="00ED11F6" w:rsidRPr="0000716B" w:rsidRDefault="00ED11F6" w:rsidP="001F7018">
            <w:pPr>
              <w:rPr>
                <w:rFonts w:ascii="Times New Roman" w:hAnsi="Times New Roman"/>
                <w:color w:val="000000"/>
                <w:sz w:val="16"/>
                <w:szCs w:val="16"/>
                <w:lang w:val="ru-RU" w:eastAsia="ru-RU" w:bidi="ar-SA"/>
              </w:rPr>
            </w:pPr>
            <w:r w:rsidRPr="0000716B">
              <w:rPr>
                <w:rFonts w:ascii="Times New Roman" w:hAnsi="Times New Roman"/>
                <w:color w:val="000000"/>
                <w:sz w:val="16"/>
                <w:szCs w:val="16"/>
                <w:lang w:val="ru-RU" w:eastAsia="ru-RU" w:bidi="ar-SA"/>
              </w:rPr>
              <w:t xml:space="preserve">Степень сокращения дифференциации муниципальных районов (городских округов) по уровню бюджетной обеспеченности </w:t>
            </w:r>
          </w:p>
        </w:tc>
        <w:tc>
          <w:tcPr>
            <w:tcW w:w="567"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раз</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,3</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,4</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,6</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,7</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,8</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,9</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Расчеты распределения дотаций на выравнивание бюджетной обеспеченности муниципальных районов (городских округов) в соответствии с Законом Мурманской области «О межбюджетных отношениях в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103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1.2.</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ED11F6" w:rsidRPr="0000716B" w:rsidRDefault="00ED11F6" w:rsidP="001F7018">
            <w:pPr>
              <w:jc w:val="both"/>
              <w:rPr>
                <w:rFonts w:ascii="Times New Roman" w:hAnsi="Times New Roman"/>
                <w:color w:val="000000"/>
                <w:sz w:val="16"/>
                <w:szCs w:val="16"/>
                <w:lang w:val="ru-RU" w:eastAsia="ru-RU" w:bidi="ar-SA"/>
              </w:rPr>
            </w:pPr>
            <w:r w:rsidRPr="0000716B">
              <w:rPr>
                <w:rFonts w:ascii="Times New Roman" w:hAnsi="Times New Roman"/>
                <w:color w:val="000000"/>
                <w:sz w:val="16"/>
                <w:szCs w:val="16"/>
                <w:lang w:val="ru-RU" w:eastAsia="ru-RU" w:bidi="ar-SA"/>
              </w:rPr>
              <w:t>Количество муниципальных образований, в которых выявлены нарушения бюджетного законодательства</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Отчеты об исполнении местных бюджетов</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108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1.3.</w:t>
            </w:r>
          </w:p>
        </w:tc>
        <w:tc>
          <w:tcPr>
            <w:tcW w:w="1560" w:type="dxa"/>
            <w:tcBorders>
              <w:top w:val="nil"/>
              <w:left w:val="nil"/>
              <w:bottom w:val="single" w:sz="4" w:space="0" w:color="auto"/>
              <w:right w:val="single" w:sz="4" w:space="0" w:color="auto"/>
            </w:tcBorders>
            <w:shd w:val="clear" w:color="auto" w:fill="auto"/>
            <w:noWrap/>
            <w:vAlign w:val="bottom"/>
          </w:tcPr>
          <w:p w:rsidR="00ED11F6" w:rsidRDefault="00ED11F6" w:rsidP="001F7018">
            <w:pPr>
              <w:jc w:val="both"/>
              <w:rPr>
                <w:rFonts w:ascii="Times New Roman" w:hAnsi="Times New Roman"/>
                <w:color w:val="000000"/>
                <w:sz w:val="16"/>
                <w:szCs w:val="16"/>
                <w:lang w:val="ru-RU" w:eastAsia="ru-RU" w:bidi="ar-SA"/>
              </w:rPr>
            </w:pPr>
            <w:r w:rsidRPr="0000716B">
              <w:rPr>
                <w:rFonts w:ascii="Times New Roman" w:hAnsi="Times New Roman"/>
                <w:color w:val="000000"/>
                <w:sz w:val="16"/>
                <w:szCs w:val="16"/>
                <w:lang w:val="ru-RU" w:eastAsia="ru-RU" w:bidi="ar-SA"/>
              </w:rPr>
              <w:t>Количество муниципальных</w:t>
            </w:r>
            <w:r>
              <w:rPr>
                <w:rFonts w:ascii="Times New Roman" w:hAnsi="Times New Roman"/>
                <w:color w:val="000000"/>
                <w:sz w:val="16"/>
                <w:szCs w:val="16"/>
                <w:lang w:val="ru-RU" w:eastAsia="ru-RU" w:bidi="ar-SA"/>
              </w:rPr>
              <w:t xml:space="preserve"> образований, имеющих высокое и </w:t>
            </w:r>
            <w:r w:rsidRPr="0000716B">
              <w:rPr>
                <w:rFonts w:ascii="Times New Roman" w:hAnsi="Times New Roman"/>
                <w:color w:val="000000"/>
                <w:sz w:val="16"/>
                <w:szCs w:val="16"/>
                <w:lang w:val="ru-RU" w:eastAsia="ru-RU" w:bidi="ar-SA"/>
              </w:rPr>
              <w:t>надлежащее качество управления муниципальными финансами</w:t>
            </w:r>
          </w:p>
          <w:p w:rsidR="00ED11F6" w:rsidRPr="0000716B" w:rsidRDefault="00ED11F6" w:rsidP="001F7018">
            <w:pPr>
              <w:jc w:val="both"/>
              <w:rPr>
                <w:rFonts w:ascii="Times New Roman" w:hAnsi="Times New Roman"/>
                <w:color w:val="000000"/>
                <w:sz w:val="16"/>
                <w:szCs w:val="16"/>
                <w:lang w:val="ru-RU" w:eastAsia="ru-RU" w:bidi="ar-SA"/>
              </w:rPr>
            </w:pP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16</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15</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Отчеты об исполнении местных бюджетов</w:t>
            </w:r>
            <w:r>
              <w:rPr>
                <w:rFonts w:ascii="Times New Roman" w:hAnsi="Times New Roman"/>
                <w:sz w:val="16"/>
                <w:szCs w:val="16"/>
                <w:lang w:val="ru-RU" w:eastAsia="ru-RU" w:bidi="ar-SA"/>
              </w:rPr>
              <w:t>, и</w:t>
            </w:r>
            <w:r w:rsidRPr="006D7654">
              <w:rPr>
                <w:rFonts w:ascii="Times New Roman" w:hAnsi="Times New Roman"/>
                <w:sz w:val="16"/>
                <w:szCs w:val="16"/>
                <w:lang w:val="ru-RU" w:eastAsia="ru-RU" w:bidi="ar-SA"/>
              </w:rPr>
              <w:t>нформация, предоставляемая муниципальными образованиями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56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1.4.</w:t>
            </w:r>
          </w:p>
        </w:tc>
        <w:tc>
          <w:tcPr>
            <w:tcW w:w="1560" w:type="dxa"/>
            <w:tcBorders>
              <w:top w:val="nil"/>
              <w:left w:val="nil"/>
              <w:bottom w:val="single" w:sz="4" w:space="0" w:color="auto"/>
              <w:right w:val="single" w:sz="4" w:space="0" w:color="auto"/>
            </w:tcBorders>
            <w:shd w:val="clear" w:color="auto" w:fill="auto"/>
            <w:vAlign w:val="bottom"/>
          </w:tcPr>
          <w:p w:rsidR="00ED11F6" w:rsidRPr="0000716B" w:rsidRDefault="00ED11F6" w:rsidP="001F7018">
            <w:pPr>
              <w:rPr>
                <w:rFonts w:ascii="Times New Roman" w:hAnsi="Times New Roman"/>
                <w:color w:val="000000"/>
                <w:sz w:val="16"/>
                <w:szCs w:val="16"/>
                <w:lang w:val="ru-RU" w:eastAsia="ru-RU" w:bidi="ar-SA"/>
              </w:rPr>
            </w:pPr>
            <w:r w:rsidRPr="0000716B">
              <w:rPr>
                <w:rFonts w:ascii="Times New Roman" w:hAnsi="Times New Roman"/>
                <w:color w:val="000000"/>
                <w:sz w:val="16"/>
                <w:szCs w:val="16"/>
                <w:lang w:val="ru-RU" w:eastAsia="ru-RU" w:bidi="ar-SA"/>
              </w:rPr>
              <w:t>Доля просроченной кредиторской задолженности в расходах местных бюджетов (за исключением расходов, осуществляемых за счет субвенций)</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r>
              <w:rPr>
                <w:rFonts w:ascii="Times New Roman" w:hAnsi="Times New Roman"/>
                <w:sz w:val="16"/>
                <w:szCs w:val="16"/>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1,9</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w:t>
            </w:r>
            <w:r>
              <w:rPr>
                <w:rFonts w:ascii="Times New Roman" w:hAnsi="Times New Roman"/>
                <w:sz w:val="16"/>
                <w:szCs w:val="16"/>
                <w:lang w:val="ru-RU" w:eastAsia="ru-RU" w:bidi="ar-SA"/>
              </w:rPr>
              <w:t>7</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w:t>
            </w:r>
            <w:r>
              <w:rPr>
                <w:rFonts w:ascii="Times New Roman" w:hAnsi="Times New Roman"/>
                <w:sz w:val="16"/>
                <w:szCs w:val="16"/>
                <w:lang w:val="ru-RU" w:eastAsia="ru-RU" w:bidi="ar-SA"/>
              </w:rPr>
              <w:t>,5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1</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r>
              <w:rPr>
                <w:rFonts w:ascii="Times New Roman" w:hAnsi="Times New Roman"/>
                <w:sz w:val="16"/>
                <w:szCs w:val="16"/>
                <w:lang w:val="ru-RU" w:eastAsia="ru-RU" w:bidi="ar-SA"/>
              </w:rPr>
              <w:t>,8</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r>
              <w:rPr>
                <w:rFonts w:ascii="Times New Roman" w:hAnsi="Times New Roman"/>
                <w:sz w:val="16"/>
                <w:szCs w:val="16"/>
                <w:lang w:val="ru-RU" w:eastAsia="ru-RU" w:bidi="ar-SA"/>
              </w:rPr>
              <w:t>,6</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r>
              <w:rPr>
                <w:rFonts w:ascii="Times New Roman" w:hAnsi="Times New Roman"/>
                <w:sz w:val="16"/>
                <w:szCs w:val="16"/>
                <w:lang w:val="ru-RU" w:eastAsia="ru-RU" w:bidi="ar-SA"/>
              </w:rPr>
              <w:t>,5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r>
              <w:rPr>
                <w:rFonts w:ascii="Times New Roman" w:hAnsi="Times New Roman"/>
                <w:sz w:val="16"/>
                <w:szCs w:val="16"/>
                <w:lang w:val="ru-RU" w:eastAsia="ru-RU" w:bidi="ar-SA"/>
              </w:rPr>
              <w:t>,4</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Отчеты об исполнении местных бюджетов</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351"/>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2.1.</w:t>
            </w:r>
          </w:p>
        </w:tc>
        <w:tc>
          <w:tcPr>
            <w:tcW w:w="14743" w:type="dxa"/>
            <w:gridSpan w:val="21"/>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Задача 1 «Совершенствование механизмов предоставления межбюджетных трансфертов»</w:t>
            </w:r>
          </w:p>
        </w:tc>
      </w:tr>
      <w:tr w:rsidR="00ED11F6" w:rsidRPr="003B0D62" w:rsidTr="00ED11F6">
        <w:trPr>
          <w:trHeight w:val="325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2.1.1.</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1B5929">
              <w:rPr>
                <w:rFonts w:ascii="Times New Roman" w:hAnsi="Times New Roman"/>
                <w:sz w:val="16"/>
                <w:szCs w:val="16"/>
                <w:lang w:val="ru-RU" w:eastAsia="ru-RU" w:bidi="ar-SA"/>
              </w:rPr>
              <w:t>О</w:t>
            </w:r>
            <w:r w:rsidRPr="0000716B">
              <w:rPr>
                <w:rFonts w:ascii="Times New Roman" w:hAnsi="Times New Roman"/>
                <w:sz w:val="16"/>
                <w:szCs w:val="16"/>
                <w:lang w:val="ru-RU" w:eastAsia="ru-RU" w:bidi="ar-SA"/>
              </w:rPr>
              <w:t>тношение объема дотаций на выравнивание бюджетной обеспеченности муниципальных образований, а также субвенций бюджетам муниципальных районов по расчету и предоставлению дотаций поселениям к объему субсидий муниципальным образованиям из областного бюджета (за исключением субсидий из федерального бюджета и Фонда содействия реформированию ЖКХ</w:t>
            </w:r>
            <w:r>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34,7</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43,2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47</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47</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50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52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54</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Закон о бюджете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596"/>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2.1.2.</w:t>
            </w:r>
          </w:p>
        </w:tc>
        <w:tc>
          <w:tcPr>
            <w:tcW w:w="1560" w:type="dxa"/>
            <w:tcBorders>
              <w:top w:val="nil"/>
              <w:left w:val="nil"/>
              <w:bottom w:val="single" w:sz="4" w:space="0" w:color="auto"/>
              <w:right w:val="single" w:sz="4" w:space="0" w:color="auto"/>
            </w:tcBorders>
            <w:shd w:val="clear" w:color="auto" w:fill="auto"/>
            <w:noWrap/>
          </w:tcPr>
          <w:p w:rsidR="00ED11F6" w:rsidRPr="001B5929" w:rsidRDefault="00ED11F6" w:rsidP="001F7018">
            <w:pPr>
              <w:rPr>
                <w:rFonts w:ascii="Times New Roman" w:hAnsi="Times New Roman"/>
                <w:sz w:val="16"/>
                <w:szCs w:val="16"/>
                <w:lang w:val="ru-RU" w:eastAsia="ru-RU" w:bidi="ar-SA"/>
              </w:rPr>
            </w:pPr>
            <w:r w:rsidRPr="001B5929">
              <w:rPr>
                <w:rFonts w:ascii="Times New Roman" w:hAnsi="Times New Roman"/>
                <w:sz w:val="16"/>
                <w:szCs w:val="16"/>
                <w:lang w:val="ru-RU" w:eastAsia="ru-RU" w:bidi="ar-SA"/>
              </w:rPr>
              <w:t>Количество сокращаемых субсидий</w:t>
            </w:r>
            <w:r>
              <w:rPr>
                <w:rFonts w:ascii="Times New Roman" w:hAnsi="Times New Roman"/>
                <w:sz w:val="16"/>
                <w:szCs w:val="16"/>
                <w:lang w:val="ru-RU" w:eastAsia="ru-RU" w:bidi="ar-SA"/>
              </w:rPr>
              <w:t>, предоставляемых муниципальным образованиям из областного бюджета</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19</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6</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5</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3</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3</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Закон о бюджете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111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2.1.3.</w:t>
            </w:r>
          </w:p>
        </w:tc>
        <w:tc>
          <w:tcPr>
            <w:tcW w:w="1560" w:type="dxa"/>
            <w:tcBorders>
              <w:top w:val="nil"/>
              <w:left w:val="nil"/>
              <w:bottom w:val="single" w:sz="4" w:space="0" w:color="auto"/>
              <w:right w:val="single" w:sz="4" w:space="0" w:color="auto"/>
            </w:tcBorders>
            <w:shd w:val="clear" w:color="auto" w:fill="auto"/>
            <w:vAlign w:val="bottom"/>
          </w:tcPr>
          <w:p w:rsidR="00ED11F6" w:rsidRPr="001B5929" w:rsidRDefault="00ED11F6" w:rsidP="001F7018">
            <w:pPr>
              <w:rPr>
                <w:rFonts w:ascii="Times New Roman" w:hAnsi="Times New Roman"/>
                <w:sz w:val="16"/>
                <w:szCs w:val="16"/>
                <w:lang w:val="ru-RU" w:eastAsia="ru-RU" w:bidi="ar-SA"/>
              </w:rPr>
            </w:pPr>
            <w:r w:rsidRPr="001B5929">
              <w:rPr>
                <w:rFonts w:ascii="Times New Roman" w:hAnsi="Times New Roman"/>
                <w:sz w:val="16"/>
                <w:szCs w:val="16"/>
                <w:lang w:val="ru-RU" w:eastAsia="ru-RU" w:bidi="ar-SA"/>
              </w:rPr>
              <w:t>Доля установленных показателей результативности в правилах предоставления субсидий из областного бюджета</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82,6</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89,2</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100</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Правовые акты Правительства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46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2.2.</w:t>
            </w:r>
          </w:p>
        </w:tc>
        <w:tc>
          <w:tcPr>
            <w:tcW w:w="14743" w:type="dxa"/>
            <w:gridSpan w:val="21"/>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Задача 2 «Обеспечение устойчивого исполнения местных бюджетов»</w:t>
            </w:r>
          </w:p>
        </w:tc>
      </w:tr>
      <w:tr w:rsidR="00ED11F6" w:rsidRPr="003B0D62" w:rsidTr="00ED11F6">
        <w:trPr>
          <w:trHeight w:val="2475"/>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2.2.1.</w:t>
            </w:r>
          </w:p>
        </w:tc>
        <w:tc>
          <w:tcPr>
            <w:tcW w:w="1560"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Доля целевых межбюджетных трансфертов, предоставляемых местным бюджетам из областного бюд</w:t>
            </w:r>
            <w:r>
              <w:rPr>
                <w:rFonts w:ascii="Times New Roman" w:hAnsi="Times New Roman"/>
                <w:sz w:val="16"/>
                <w:szCs w:val="16"/>
                <w:lang w:val="ru-RU" w:eastAsia="ru-RU" w:bidi="ar-SA"/>
              </w:rPr>
              <w:t xml:space="preserve">жета в очередном финансовом году, </w:t>
            </w:r>
            <w:r w:rsidRPr="0000716B">
              <w:rPr>
                <w:rFonts w:ascii="Times New Roman" w:hAnsi="Times New Roman"/>
                <w:sz w:val="16"/>
                <w:szCs w:val="16"/>
                <w:lang w:val="ru-RU" w:eastAsia="ru-RU" w:bidi="ar-SA"/>
              </w:rPr>
              <w:t xml:space="preserve">распределяемых законом об областном бюджете, в общем объеме целевых межбюджетных трансфертов, предоставляемых местным бюджетам из областного бюджета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93,5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85,4</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90</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91</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92</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93</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94</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95</w:t>
            </w:r>
          </w:p>
        </w:tc>
        <w:tc>
          <w:tcPr>
            <w:tcW w:w="56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96</w:t>
            </w:r>
          </w:p>
        </w:tc>
        <w:tc>
          <w:tcPr>
            <w:tcW w:w="619"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Закон о бюджете Мурманской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83"/>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2.2.2.</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4A4FB4">
              <w:rPr>
                <w:rFonts w:ascii="Times New Roman" w:hAnsi="Times New Roman"/>
                <w:sz w:val="16"/>
                <w:szCs w:val="16"/>
                <w:lang w:val="ru-RU" w:eastAsia="ru-RU" w:bidi="ar-SA"/>
              </w:rPr>
              <w:t xml:space="preserve">Эффективность выравнивания </w:t>
            </w:r>
            <w:r>
              <w:rPr>
                <w:rFonts w:ascii="Times New Roman" w:hAnsi="Times New Roman"/>
                <w:sz w:val="16"/>
                <w:szCs w:val="16"/>
                <w:lang w:val="ru-RU" w:eastAsia="ru-RU" w:bidi="ar-SA"/>
              </w:rPr>
              <w:t>бюджетной обеспеченности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раз</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1,6</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1,6</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1,4</w:t>
            </w:r>
          </w:p>
        </w:tc>
        <w:tc>
          <w:tcPr>
            <w:tcW w:w="56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1,4</w:t>
            </w:r>
          </w:p>
        </w:tc>
        <w:tc>
          <w:tcPr>
            <w:tcW w:w="619" w:type="dxa"/>
            <w:tcBorders>
              <w:top w:val="nil"/>
              <w:left w:val="nil"/>
              <w:bottom w:val="single" w:sz="4" w:space="0" w:color="auto"/>
              <w:right w:val="single" w:sz="4" w:space="0" w:color="auto"/>
            </w:tcBorders>
            <w:shd w:val="clear" w:color="auto" w:fill="auto"/>
            <w:vAlign w:val="center"/>
          </w:tcPr>
          <w:p w:rsidR="00ED11F6" w:rsidRPr="00003E78" w:rsidRDefault="00ED11F6" w:rsidP="001F7018">
            <w:pPr>
              <w:jc w:val="center"/>
              <w:rPr>
                <w:rFonts w:ascii="Times New Roman" w:hAnsi="Times New Roman"/>
                <w:sz w:val="16"/>
                <w:szCs w:val="16"/>
                <w:lang w:val="ru-RU" w:eastAsia="ru-RU" w:bidi="ar-SA"/>
              </w:rPr>
            </w:pPr>
            <w:r w:rsidRPr="00003E78">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Pr>
                <w:rFonts w:ascii="Times New Roman" w:hAnsi="Times New Roman"/>
                <w:sz w:val="16"/>
                <w:szCs w:val="16"/>
                <w:lang w:val="ru-RU" w:eastAsia="ru-RU" w:bidi="ar-SA"/>
              </w:rPr>
              <w:t xml:space="preserve">Расчеты распределения дотаций на выравнивание бюджетной обеспеченности муниципальных районов (городских округов) в соответствии с Законом </w:t>
            </w:r>
            <w:r>
              <w:rPr>
                <w:rFonts w:ascii="Times New Roman" w:hAnsi="Times New Roman"/>
                <w:sz w:val="16"/>
                <w:szCs w:val="16"/>
                <w:lang w:val="ru-RU" w:eastAsia="ru-RU" w:bidi="ar-SA"/>
              </w:rPr>
              <w:lastRenderedPageBreak/>
              <w:t>Мурманской области «О межбюджетных отношениях в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Министерство финансов Мурманской области</w:t>
            </w:r>
          </w:p>
        </w:tc>
      </w:tr>
      <w:tr w:rsidR="00ED11F6" w:rsidRPr="003B0D62" w:rsidTr="00ED11F6">
        <w:trPr>
          <w:trHeight w:val="153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2.2.3.</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Количество муниципальных образований, в бюд</w:t>
            </w:r>
            <w:r>
              <w:rPr>
                <w:rFonts w:ascii="Times New Roman" w:hAnsi="Times New Roman"/>
                <w:sz w:val="16"/>
                <w:szCs w:val="16"/>
                <w:lang w:val="ru-RU" w:eastAsia="ru-RU" w:bidi="ar-SA"/>
              </w:rPr>
              <w:t>ж</w:t>
            </w:r>
            <w:r w:rsidRPr="0000716B">
              <w:rPr>
                <w:rFonts w:ascii="Times New Roman" w:hAnsi="Times New Roman"/>
                <w:sz w:val="16"/>
                <w:szCs w:val="16"/>
                <w:lang w:val="ru-RU" w:eastAsia="ru-RU" w:bidi="ar-SA"/>
              </w:rPr>
              <w:t>етах которых размер дефицита и объем муниципального долга превышают уровень, установленный бюджетным законодательством</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Отчеты об исполнении местных бюджетов</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46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2.3.</w:t>
            </w:r>
          </w:p>
        </w:tc>
        <w:tc>
          <w:tcPr>
            <w:tcW w:w="14743" w:type="dxa"/>
            <w:gridSpan w:val="21"/>
            <w:tcBorders>
              <w:top w:val="single" w:sz="4" w:space="0" w:color="auto"/>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b/>
                <w:bCs/>
                <w:sz w:val="16"/>
                <w:szCs w:val="16"/>
                <w:lang w:val="ru-RU" w:eastAsia="ru-RU" w:bidi="ar-SA"/>
              </w:rPr>
            </w:pPr>
            <w:r w:rsidRPr="0000716B">
              <w:rPr>
                <w:rFonts w:ascii="Times New Roman" w:hAnsi="Times New Roman"/>
                <w:b/>
                <w:bCs/>
                <w:sz w:val="16"/>
                <w:szCs w:val="16"/>
                <w:lang w:val="ru-RU" w:eastAsia="ru-RU" w:bidi="ar-SA"/>
              </w:rPr>
              <w:t xml:space="preserve">Задача 3 «Поддержка </w:t>
            </w:r>
            <w:proofErr w:type="gramStart"/>
            <w:r w:rsidRPr="0000716B">
              <w:rPr>
                <w:rFonts w:ascii="Times New Roman" w:hAnsi="Times New Roman"/>
                <w:b/>
                <w:bCs/>
                <w:sz w:val="16"/>
                <w:szCs w:val="16"/>
                <w:lang w:val="ru-RU" w:eastAsia="ru-RU" w:bidi="ar-SA"/>
              </w:rPr>
              <w:t>реализации муниципальных программ повышения эффективности бюджетных расходов</w:t>
            </w:r>
            <w:proofErr w:type="gramEnd"/>
            <w:r w:rsidRPr="0000716B">
              <w:rPr>
                <w:rFonts w:ascii="Times New Roman" w:hAnsi="Times New Roman"/>
                <w:b/>
                <w:bCs/>
                <w:sz w:val="16"/>
                <w:szCs w:val="16"/>
                <w:lang w:val="ru-RU" w:eastAsia="ru-RU" w:bidi="ar-SA"/>
              </w:rPr>
              <w:t>»</w:t>
            </w:r>
          </w:p>
        </w:tc>
      </w:tr>
      <w:tr w:rsidR="00ED11F6" w:rsidRPr="003B0D62" w:rsidTr="00ED11F6">
        <w:trPr>
          <w:trHeight w:val="566"/>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2.3.1.</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Доля муниципальных образований, получивших субсидии на реализацию муниципальных программ повышения эффективности бюджетных расходов (нарастающим итогом)</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15</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65</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90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100</w:t>
            </w:r>
          </w:p>
        </w:tc>
        <w:tc>
          <w:tcPr>
            <w:tcW w:w="56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100</w:t>
            </w:r>
          </w:p>
        </w:tc>
        <w:tc>
          <w:tcPr>
            <w:tcW w:w="619" w:type="dxa"/>
            <w:tcBorders>
              <w:top w:val="nil"/>
              <w:left w:val="nil"/>
              <w:bottom w:val="single" w:sz="4" w:space="0" w:color="auto"/>
              <w:right w:val="single" w:sz="4" w:space="0" w:color="auto"/>
            </w:tcBorders>
            <w:shd w:val="clear" w:color="000000" w:fill="FFFFFF"/>
            <w:vAlign w:val="center"/>
          </w:tcPr>
          <w:p w:rsidR="00ED11F6" w:rsidRPr="00B43014" w:rsidRDefault="00ED11F6" w:rsidP="001F7018">
            <w:pPr>
              <w:jc w:val="center"/>
              <w:rPr>
                <w:rFonts w:ascii="Times New Roman" w:hAnsi="Times New Roman"/>
                <w:sz w:val="16"/>
                <w:szCs w:val="16"/>
                <w:lang w:val="ru-RU" w:eastAsia="ru-RU" w:bidi="ar-SA"/>
              </w:rPr>
            </w:pPr>
            <w:r w:rsidRPr="00B43014">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Правовые акты Правительства Мурманской области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1425"/>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2.3.2.</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xml:space="preserve">Число муниципальных образований, не соблюдающих условия соглашений о мерах по повышению эффективности использования бюджетных </w:t>
            </w:r>
            <w:r w:rsidRPr="0000716B">
              <w:rPr>
                <w:rFonts w:ascii="Times New Roman" w:hAnsi="Times New Roman"/>
                <w:sz w:val="16"/>
                <w:szCs w:val="16"/>
                <w:lang w:val="ru-RU" w:eastAsia="ru-RU" w:bidi="ar-SA"/>
              </w:rPr>
              <w:lastRenderedPageBreak/>
              <w:t>средств и увеличению поступлений налоговых и неналоговых доходов местного бюджета</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18</w:t>
            </w:r>
          </w:p>
        </w:tc>
        <w:tc>
          <w:tcPr>
            <w:tcW w:w="567" w:type="dxa"/>
            <w:tcBorders>
              <w:top w:val="nil"/>
              <w:left w:val="nil"/>
              <w:bottom w:val="single" w:sz="4" w:space="0" w:color="auto"/>
              <w:right w:val="single" w:sz="4" w:space="0" w:color="auto"/>
            </w:tcBorders>
            <w:shd w:val="clear" w:color="auto" w:fill="auto"/>
            <w:vAlign w:val="center"/>
          </w:tcPr>
          <w:p w:rsidR="00ED11F6" w:rsidRPr="00F824A4" w:rsidRDefault="00ED11F6" w:rsidP="001F7018">
            <w:pPr>
              <w:jc w:val="center"/>
              <w:rPr>
                <w:rFonts w:ascii="Times New Roman" w:hAnsi="Times New Roman"/>
                <w:color w:val="000000"/>
                <w:sz w:val="16"/>
                <w:szCs w:val="16"/>
                <w:lang w:val="ru-RU" w:eastAsia="ru-RU" w:bidi="ar-SA"/>
              </w:rPr>
            </w:pPr>
            <w:r w:rsidRPr="00F824A4">
              <w:rPr>
                <w:rFonts w:ascii="Times New Roman" w:hAnsi="Times New Roman"/>
                <w:color w:val="000000"/>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F824A4" w:rsidRDefault="00ED11F6" w:rsidP="001F7018">
            <w:pPr>
              <w:jc w:val="center"/>
              <w:rPr>
                <w:rFonts w:ascii="Times New Roman" w:hAnsi="Times New Roman"/>
                <w:color w:val="FF0000"/>
                <w:sz w:val="16"/>
                <w:szCs w:val="16"/>
                <w:highlight w:val="yellow"/>
                <w:lang w:val="ru-RU" w:eastAsia="ru-RU" w:bidi="ar-SA"/>
              </w:rPr>
            </w:pP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0</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Отчеты об исполнении местных бюджетов</w:t>
            </w:r>
            <w:r>
              <w:rPr>
                <w:rFonts w:ascii="Times New Roman" w:hAnsi="Times New Roman"/>
                <w:sz w:val="16"/>
                <w:szCs w:val="16"/>
                <w:lang w:val="ru-RU" w:eastAsia="ru-RU" w:bidi="ar-SA"/>
              </w:rPr>
              <w:t>, и</w:t>
            </w:r>
            <w:r w:rsidRPr="006D7654">
              <w:rPr>
                <w:rFonts w:ascii="Times New Roman" w:hAnsi="Times New Roman"/>
                <w:sz w:val="16"/>
                <w:szCs w:val="16"/>
                <w:lang w:val="ru-RU" w:eastAsia="ru-RU" w:bidi="ar-SA"/>
              </w:rPr>
              <w:t>нформация, предоставляемая муниципальными образованиями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r w:rsidR="00ED11F6" w:rsidRPr="003B0D62" w:rsidTr="00ED11F6">
        <w:trPr>
          <w:trHeight w:val="1020"/>
        </w:trPr>
        <w:tc>
          <w:tcPr>
            <w:tcW w:w="579" w:type="dxa"/>
            <w:tcBorders>
              <w:top w:val="nil"/>
              <w:left w:val="single" w:sz="4" w:space="0" w:color="auto"/>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lastRenderedPageBreak/>
              <w:t>2.3.3.</w:t>
            </w:r>
          </w:p>
        </w:tc>
        <w:tc>
          <w:tcPr>
            <w:tcW w:w="1560"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Количество муниципальных образований, принявших программы повышения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ед.</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27</w:t>
            </w:r>
          </w:p>
        </w:tc>
        <w:tc>
          <w:tcPr>
            <w:tcW w:w="567" w:type="dxa"/>
            <w:tcBorders>
              <w:top w:val="nil"/>
              <w:left w:val="nil"/>
              <w:bottom w:val="single" w:sz="4" w:space="0" w:color="auto"/>
              <w:right w:val="single" w:sz="4" w:space="0" w:color="auto"/>
            </w:tcBorders>
            <w:shd w:val="clear" w:color="auto" w:fill="auto"/>
            <w:vAlign w:val="center"/>
          </w:tcPr>
          <w:p w:rsidR="00ED11F6" w:rsidRPr="00F824A4" w:rsidRDefault="00ED11F6" w:rsidP="001F7018">
            <w:pPr>
              <w:jc w:val="center"/>
              <w:rPr>
                <w:rFonts w:ascii="Times New Roman" w:hAnsi="Times New Roman"/>
                <w:color w:val="000000"/>
                <w:sz w:val="16"/>
                <w:szCs w:val="16"/>
                <w:lang w:val="ru-RU" w:eastAsia="ru-RU" w:bidi="ar-SA"/>
              </w:rPr>
            </w:pPr>
            <w:r w:rsidRPr="00F824A4">
              <w:rPr>
                <w:rFonts w:ascii="Times New Roman" w:hAnsi="Times New Roman"/>
                <w:color w:val="000000"/>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F824A4" w:rsidRDefault="00ED11F6" w:rsidP="001F7018">
            <w:pPr>
              <w:jc w:val="center"/>
              <w:rPr>
                <w:rFonts w:ascii="Times New Roman" w:hAnsi="Times New Roman"/>
                <w:color w:val="FF0000"/>
                <w:sz w:val="16"/>
                <w:szCs w:val="16"/>
                <w:highlight w:val="yellow"/>
                <w:lang w:val="ru-RU" w:eastAsia="ru-RU" w:bidi="ar-SA"/>
              </w:rPr>
            </w:pP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56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65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40</w:t>
            </w:r>
          </w:p>
        </w:tc>
        <w:tc>
          <w:tcPr>
            <w:tcW w:w="619"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 </w:t>
            </w:r>
          </w:p>
        </w:tc>
        <w:tc>
          <w:tcPr>
            <w:tcW w:w="1417"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Информация, предоставляемая муниципальными образованиями</w:t>
            </w:r>
          </w:p>
        </w:tc>
        <w:tc>
          <w:tcPr>
            <w:tcW w:w="1418" w:type="dxa"/>
            <w:tcBorders>
              <w:top w:val="nil"/>
              <w:left w:val="nil"/>
              <w:bottom w:val="single" w:sz="4" w:space="0" w:color="auto"/>
              <w:right w:val="single" w:sz="4" w:space="0" w:color="auto"/>
            </w:tcBorders>
            <w:shd w:val="clear" w:color="auto" w:fill="auto"/>
            <w:vAlign w:val="center"/>
          </w:tcPr>
          <w:p w:rsidR="00ED11F6" w:rsidRPr="0000716B" w:rsidRDefault="00ED11F6" w:rsidP="001F7018">
            <w:pPr>
              <w:jc w:val="center"/>
              <w:rPr>
                <w:rFonts w:ascii="Times New Roman" w:hAnsi="Times New Roman"/>
                <w:sz w:val="16"/>
                <w:szCs w:val="16"/>
                <w:lang w:val="ru-RU" w:eastAsia="ru-RU" w:bidi="ar-SA"/>
              </w:rPr>
            </w:pPr>
            <w:r w:rsidRPr="0000716B">
              <w:rPr>
                <w:rFonts w:ascii="Times New Roman" w:hAnsi="Times New Roman"/>
                <w:sz w:val="16"/>
                <w:szCs w:val="16"/>
                <w:lang w:val="ru-RU" w:eastAsia="ru-RU" w:bidi="ar-SA"/>
              </w:rPr>
              <w:t>Министерство финансов Мурманской области</w:t>
            </w:r>
          </w:p>
        </w:tc>
      </w:tr>
    </w:tbl>
    <w:p w:rsidR="00ED11F6" w:rsidRDefault="00ED11F6" w:rsidP="00ED11F6">
      <w:pPr>
        <w:widowControl w:val="0"/>
        <w:tabs>
          <w:tab w:val="left" w:pos="13183"/>
          <w:tab w:val="left" w:pos="13608"/>
        </w:tabs>
        <w:autoSpaceDE w:val="0"/>
        <w:autoSpaceDN w:val="0"/>
        <w:adjustRightInd w:val="0"/>
        <w:jc w:val="center"/>
        <w:rPr>
          <w:rFonts w:ascii="Times New Roman" w:hAnsi="Times New Roman"/>
          <w:b/>
          <w:sz w:val="28"/>
          <w:szCs w:val="28"/>
          <w:lang w:val="ru-RU"/>
        </w:rPr>
      </w:pPr>
    </w:p>
    <w:p w:rsidR="00ED11F6" w:rsidRDefault="00ED11F6" w:rsidP="00ED11F6">
      <w:pPr>
        <w:widowControl w:val="0"/>
        <w:tabs>
          <w:tab w:val="left" w:pos="13183"/>
          <w:tab w:val="left" w:pos="13608"/>
        </w:tabs>
        <w:autoSpaceDE w:val="0"/>
        <w:autoSpaceDN w:val="0"/>
        <w:adjustRightInd w:val="0"/>
        <w:jc w:val="center"/>
        <w:rPr>
          <w:rFonts w:ascii="Times New Roman" w:hAnsi="Times New Roman"/>
          <w:b/>
          <w:sz w:val="28"/>
          <w:szCs w:val="28"/>
          <w:lang w:val="ru-RU"/>
        </w:rPr>
      </w:pPr>
    </w:p>
    <w:p w:rsidR="00ED11F6" w:rsidRPr="0013384E" w:rsidRDefault="00ED11F6" w:rsidP="00ED11F6">
      <w:pPr>
        <w:widowControl w:val="0"/>
        <w:tabs>
          <w:tab w:val="left" w:pos="13183"/>
          <w:tab w:val="left" w:pos="13608"/>
        </w:tabs>
        <w:autoSpaceDE w:val="0"/>
        <w:autoSpaceDN w:val="0"/>
        <w:adjustRightInd w:val="0"/>
        <w:jc w:val="center"/>
        <w:rPr>
          <w:rFonts w:ascii="Times New Roman" w:hAnsi="Times New Roman"/>
          <w:b/>
          <w:sz w:val="28"/>
          <w:szCs w:val="28"/>
          <w:lang w:val="ru-RU"/>
        </w:rPr>
      </w:pPr>
      <w:r w:rsidRPr="0013384E">
        <w:rPr>
          <w:rFonts w:ascii="Times New Roman" w:hAnsi="Times New Roman"/>
          <w:b/>
          <w:sz w:val="28"/>
          <w:szCs w:val="28"/>
          <w:lang w:val="ru-RU"/>
        </w:rPr>
        <w:t xml:space="preserve">4. Сведения об объемах финансирования </w:t>
      </w:r>
      <w:r>
        <w:rPr>
          <w:rFonts w:ascii="Times New Roman" w:hAnsi="Times New Roman"/>
          <w:b/>
          <w:sz w:val="28"/>
          <w:szCs w:val="28"/>
          <w:lang w:val="ru-RU"/>
        </w:rPr>
        <w:t>П</w:t>
      </w:r>
      <w:r w:rsidRPr="0013384E">
        <w:rPr>
          <w:rFonts w:ascii="Times New Roman" w:hAnsi="Times New Roman"/>
          <w:b/>
          <w:sz w:val="28"/>
          <w:szCs w:val="28"/>
          <w:lang w:val="ru-RU"/>
        </w:rPr>
        <w:t>одпрограммы</w:t>
      </w:r>
      <w:r>
        <w:rPr>
          <w:rFonts w:ascii="Times New Roman" w:hAnsi="Times New Roman"/>
          <w:b/>
          <w:sz w:val="28"/>
          <w:szCs w:val="28"/>
          <w:lang w:val="ru-RU"/>
        </w:rPr>
        <w:t xml:space="preserve"> 2</w:t>
      </w:r>
    </w:p>
    <w:p w:rsidR="00ED11F6" w:rsidRPr="0013384E" w:rsidRDefault="00ED11F6" w:rsidP="00ED11F6">
      <w:pPr>
        <w:widowControl w:val="0"/>
        <w:autoSpaceDE w:val="0"/>
        <w:autoSpaceDN w:val="0"/>
        <w:adjustRightInd w:val="0"/>
        <w:jc w:val="center"/>
        <w:rPr>
          <w:rFonts w:ascii="Times New Roman" w:hAnsi="Times New Roman"/>
          <w:b/>
          <w:sz w:val="28"/>
          <w:szCs w:val="28"/>
          <w:lang w:val="ru-RU"/>
        </w:rPr>
      </w:pPr>
    </w:p>
    <w:tbl>
      <w:tblPr>
        <w:tblW w:w="15260" w:type="dxa"/>
        <w:tblInd w:w="96" w:type="dxa"/>
        <w:tblLook w:val="04A0" w:firstRow="1" w:lastRow="0" w:firstColumn="1" w:lastColumn="0" w:noHBand="0" w:noVBand="1"/>
      </w:tblPr>
      <w:tblGrid>
        <w:gridCol w:w="3821"/>
        <w:gridCol w:w="966"/>
        <w:gridCol w:w="1548"/>
        <w:gridCol w:w="1275"/>
        <w:gridCol w:w="1275"/>
        <w:gridCol w:w="1275"/>
        <w:gridCol w:w="1275"/>
        <w:gridCol w:w="1275"/>
        <w:gridCol w:w="1275"/>
        <w:gridCol w:w="1275"/>
      </w:tblGrid>
      <w:tr w:rsidR="00ED11F6" w:rsidRPr="003B0D62" w:rsidTr="001F7018">
        <w:trPr>
          <w:trHeight w:val="330"/>
        </w:trPr>
        <w:tc>
          <w:tcPr>
            <w:tcW w:w="3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D11F6" w:rsidRPr="00C36EA2" w:rsidRDefault="00ED11F6" w:rsidP="001F7018">
            <w:pPr>
              <w:jc w:val="center"/>
              <w:rPr>
                <w:rFonts w:ascii="Times New Roman" w:hAnsi="Times New Roman"/>
                <w:color w:val="000000"/>
                <w:sz w:val="18"/>
                <w:szCs w:val="20"/>
                <w:lang w:val="ru-RU" w:eastAsia="ru-RU" w:bidi="ar-SA"/>
              </w:rPr>
            </w:pPr>
            <w:r w:rsidRPr="00C36EA2">
              <w:rPr>
                <w:rFonts w:ascii="Times New Roman" w:hAnsi="Times New Roman"/>
                <w:color w:val="000000"/>
                <w:sz w:val="18"/>
                <w:szCs w:val="20"/>
                <w:lang w:val="ru-RU" w:eastAsia="ru-RU" w:bidi="ar-SA"/>
              </w:rPr>
              <w:t>Наименование подпрограммы, исполнителя</w:t>
            </w:r>
          </w:p>
        </w:tc>
        <w:tc>
          <w:tcPr>
            <w:tcW w:w="6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C36EA2" w:rsidRDefault="00ED11F6" w:rsidP="001F7018">
            <w:pPr>
              <w:jc w:val="center"/>
              <w:rPr>
                <w:rFonts w:ascii="Times New Roman" w:hAnsi="Times New Roman"/>
                <w:color w:val="000000"/>
                <w:sz w:val="18"/>
                <w:szCs w:val="20"/>
                <w:lang w:val="ru-RU" w:eastAsia="ru-RU" w:bidi="ar-SA"/>
              </w:rPr>
            </w:pPr>
            <w:r w:rsidRPr="00C36EA2">
              <w:rPr>
                <w:rFonts w:ascii="Times New Roman" w:hAnsi="Times New Roman"/>
                <w:color w:val="000000"/>
                <w:sz w:val="18"/>
                <w:szCs w:val="20"/>
                <w:lang w:val="ru-RU" w:eastAsia="ru-RU" w:bidi="ar-SA"/>
              </w:rPr>
              <w:t xml:space="preserve">Источник </w:t>
            </w:r>
            <w:proofErr w:type="spellStart"/>
            <w:proofErr w:type="gramStart"/>
            <w:r w:rsidRPr="00C36EA2">
              <w:rPr>
                <w:rFonts w:ascii="Times New Roman" w:hAnsi="Times New Roman"/>
                <w:color w:val="000000"/>
                <w:sz w:val="18"/>
                <w:szCs w:val="20"/>
                <w:lang w:val="ru-RU" w:eastAsia="ru-RU" w:bidi="ar-SA"/>
              </w:rPr>
              <w:t>финанси-рования</w:t>
            </w:r>
            <w:proofErr w:type="spellEnd"/>
            <w:proofErr w:type="gramEnd"/>
          </w:p>
        </w:tc>
        <w:tc>
          <w:tcPr>
            <w:tcW w:w="10770" w:type="dxa"/>
            <w:gridSpan w:val="8"/>
            <w:tcBorders>
              <w:top w:val="single" w:sz="4" w:space="0" w:color="auto"/>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Объемы финансирования подпрограммы, тыс. рублей</w:t>
            </w:r>
          </w:p>
        </w:tc>
      </w:tr>
      <w:tr w:rsidR="00ED11F6" w:rsidRPr="003B0D62" w:rsidTr="001F7018">
        <w:trPr>
          <w:trHeight w:val="209"/>
        </w:trPr>
        <w:tc>
          <w:tcPr>
            <w:tcW w:w="3821" w:type="dxa"/>
            <w:vMerge/>
            <w:tcBorders>
              <w:top w:val="single" w:sz="4" w:space="0" w:color="auto"/>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vMerge/>
            <w:tcBorders>
              <w:top w:val="single" w:sz="4" w:space="0" w:color="auto"/>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1600" w:type="dxa"/>
            <w:tcBorders>
              <w:top w:val="nil"/>
              <w:left w:val="nil"/>
              <w:bottom w:val="nil"/>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Всего</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2014</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2015</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2016</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2017</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2018</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2019</w:t>
            </w:r>
          </w:p>
        </w:tc>
        <w:tc>
          <w:tcPr>
            <w:tcW w:w="1310"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2020</w:t>
            </w:r>
          </w:p>
        </w:tc>
      </w:tr>
      <w:tr w:rsidR="00ED11F6" w:rsidRPr="003B0D62" w:rsidTr="001F7018">
        <w:trPr>
          <w:trHeight w:val="141"/>
        </w:trPr>
        <w:tc>
          <w:tcPr>
            <w:tcW w:w="3821"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Подпрограмма 2 "Создание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p>
        </w:tc>
        <w:tc>
          <w:tcPr>
            <w:tcW w:w="669" w:type="dxa"/>
            <w:tcBorders>
              <w:top w:val="nil"/>
              <w:left w:val="nil"/>
              <w:bottom w:val="single" w:sz="4" w:space="0" w:color="auto"/>
              <w:right w:val="single" w:sz="4" w:space="0" w:color="auto"/>
            </w:tcBorders>
            <w:shd w:val="clear" w:color="000000" w:fill="FFFFFF"/>
            <w:noWrap/>
            <w:vAlign w:val="bottom"/>
          </w:tcPr>
          <w:p w:rsidR="00ED11F6" w:rsidRPr="00676A18" w:rsidRDefault="00ED11F6" w:rsidP="001F7018">
            <w:pPr>
              <w:rPr>
                <w:rFonts w:ascii="Times New Roman" w:hAnsi="Times New Roman"/>
                <w:b/>
                <w:bCs/>
                <w:color w:val="000000"/>
                <w:sz w:val="18"/>
                <w:szCs w:val="16"/>
                <w:lang w:val="ru-RU" w:eastAsia="ru-RU" w:bidi="ar-SA"/>
              </w:rPr>
            </w:pPr>
            <w:r w:rsidRPr="00676A18">
              <w:rPr>
                <w:rFonts w:ascii="Times New Roman" w:hAnsi="Times New Roman"/>
                <w:b/>
                <w:bCs/>
                <w:color w:val="000000"/>
                <w:sz w:val="18"/>
                <w:szCs w:val="16"/>
                <w:lang w:val="ru-RU" w:eastAsia="ru-RU" w:bidi="ar-SA"/>
              </w:rPr>
              <w:t>Всего</w:t>
            </w:r>
          </w:p>
        </w:tc>
        <w:tc>
          <w:tcPr>
            <w:tcW w:w="160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21 830 780,3</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3 211 323,9</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3 067 334,9</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nil"/>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r>
      <w:tr w:rsidR="00ED11F6" w:rsidRPr="003B0D62" w:rsidTr="001F7018">
        <w:trPr>
          <w:trHeight w:val="117"/>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ОБ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11 732 015,3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1 623 492,9</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1 648 845,9</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r>
      <w:tr w:rsidR="00ED11F6" w:rsidRPr="003B0D62" w:rsidTr="001F7018">
        <w:trPr>
          <w:trHeight w:val="135"/>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ФБ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10 098 765,0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1 587 831,0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r>
      <w:tr w:rsidR="00ED11F6" w:rsidRPr="003B0D62" w:rsidTr="001F7018">
        <w:trPr>
          <w:trHeight w:val="139"/>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МБ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r>
      <w:tr w:rsidR="00ED11F6" w:rsidRPr="003B0D62" w:rsidTr="001F7018">
        <w:trPr>
          <w:trHeight w:val="130"/>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ВБС</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r>
      <w:tr w:rsidR="00ED11F6" w:rsidRPr="003B0D62" w:rsidTr="001F7018">
        <w:trPr>
          <w:trHeight w:val="155"/>
        </w:trPr>
        <w:tc>
          <w:tcPr>
            <w:tcW w:w="3821" w:type="dxa"/>
            <w:vMerge w:val="restart"/>
            <w:tcBorders>
              <w:top w:val="nil"/>
              <w:left w:val="single" w:sz="4" w:space="0" w:color="auto"/>
              <w:bottom w:val="single" w:sz="4" w:space="0" w:color="auto"/>
              <w:right w:val="single" w:sz="4" w:space="0" w:color="auto"/>
            </w:tcBorders>
            <w:shd w:val="clear" w:color="auto" w:fill="auto"/>
            <w:vAlign w:val="center"/>
          </w:tcPr>
          <w:p w:rsidR="00ED11F6" w:rsidRPr="00676A18" w:rsidRDefault="00ED11F6" w:rsidP="001F7018">
            <w:pPr>
              <w:jc w:val="cente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Министерство финансов Мурманской области</w:t>
            </w:r>
          </w:p>
        </w:tc>
        <w:tc>
          <w:tcPr>
            <w:tcW w:w="669" w:type="dxa"/>
            <w:tcBorders>
              <w:top w:val="single" w:sz="4" w:space="0" w:color="auto"/>
              <w:left w:val="nil"/>
              <w:bottom w:val="single" w:sz="4" w:space="0" w:color="auto"/>
              <w:right w:val="single" w:sz="4" w:space="0" w:color="auto"/>
            </w:tcBorders>
            <w:shd w:val="clear" w:color="000000" w:fill="FFFFFF"/>
            <w:noWrap/>
            <w:vAlign w:val="bottom"/>
          </w:tcPr>
          <w:p w:rsidR="00ED11F6" w:rsidRPr="00676A18" w:rsidRDefault="00ED11F6" w:rsidP="001F7018">
            <w:pPr>
              <w:rPr>
                <w:rFonts w:ascii="Times New Roman" w:hAnsi="Times New Roman"/>
                <w:b/>
                <w:bCs/>
                <w:color w:val="000000"/>
                <w:sz w:val="18"/>
                <w:szCs w:val="16"/>
                <w:lang w:val="ru-RU" w:eastAsia="ru-RU" w:bidi="ar-SA"/>
              </w:rPr>
            </w:pPr>
            <w:r w:rsidRPr="00676A18">
              <w:rPr>
                <w:rFonts w:ascii="Times New Roman" w:hAnsi="Times New Roman"/>
                <w:b/>
                <w:bCs/>
                <w:color w:val="000000"/>
                <w:sz w:val="18"/>
                <w:szCs w:val="16"/>
                <w:lang w:val="ru-RU" w:eastAsia="ru-RU" w:bidi="ar-SA"/>
              </w:rPr>
              <w:t>Всего</w:t>
            </w:r>
          </w:p>
        </w:tc>
        <w:tc>
          <w:tcPr>
            <w:tcW w:w="160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21 830 780,3</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3 211 323,9</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3 067 334,9</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c>
          <w:tcPr>
            <w:tcW w:w="1310" w:type="dxa"/>
            <w:tcBorders>
              <w:top w:val="single" w:sz="4" w:space="0" w:color="auto"/>
              <w:left w:val="nil"/>
              <w:bottom w:val="single" w:sz="4" w:space="0" w:color="auto"/>
              <w:right w:val="single" w:sz="4" w:space="0" w:color="auto"/>
            </w:tcBorders>
            <w:shd w:val="clear" w:color="000000" w:fill="FFFFFF"/>
            <w:vAlign w:val="center"/>
          </w:tcPr>
          <w:p w:rsidR="00ED11F6" w:rsidRPr="009B7548" w:rsidRDefault="00ED11F6" w:rsidP="001F7018">
            <w:pPr>
              <w:jc w:val="right"/>
              <w:rPr>
                <w:rFonts w:ascii="Times New Roman" w:hAnsi="Times New Roman"/>
                <w:b/>
                <w:bCs/>
                <w:color w:val="000000"/>
                <w:sz w:val="20"/>
                <w:szCs w:val="20"/>
              </w:rPr>
            </w:pPr>
            <w:r w:rsidRPr="009B7548">
              <w:rPr>
                <w:rFonts w:ascii="Times New Roman" w:hAnsi="Times New Roman"/>
                <w:b/>
                <w:bCs/>
                <w:color w:val="000000"/>
                <w:sz w:val="20"/>
                <w:szCs w:val="20"/>
              </w:rPr>
              <w:t>3 110 424,3</w:t>
            </w:r>
          </w:p>
        </w:tc>
      </w:tr>
      <w:tr w:rsidR="00ED11F6" w:rsidRPr="003B0D62" w:rsidTr="001F7018">
        <w:trPr>
          <w:trHeight w:val="137"/>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ОБ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11 732 015,3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1 623 492,9</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1 648 845,9</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1 691 935,3</w:t>
            </w:r>
          </w:p>
        </w:tc>
      </w:tr>
      <w:tr w:rsidR="00ED11F6" w:rsidRPr="003B0D62" w:rsidTr="001F7018">
        <w:trPr>
          <w:trHeight w:val="141"/>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ФБ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10 098 765,0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1 587 831,0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1 418 489,0</w:t>
            </w:r>
          </w:p>
        </w:tc>
      </w:tr>
      <w:tr w:rsidR="00ED11F6" w:rsidRPr="003B0D62" w:rsidTr="001F7018">
        <w:trPr>
          <w:trHeight w:val="135"/>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МБ</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r>
      <w:tr w:rsidR="00ED11F6" w:rsidRPr="003B0D62" w:rsidTr="001F7018">
        <w:trPr>
          <w:trHeight w:val="224"/>
        </w:trPr>
        <w:tc>
          <w:tcPr>
            <w:tcW w:w="3821" w:type="dxa"/>
            <w:vMerge/>
            <w:tcBorders>
              <w:top w:val="nil"/>
              <w:left w:val="single" w:sz="4" w:space="0" w:color="auto"/>
              <w:bottom w:val="single" w:sz="4" w:space="0" w:color="auto"/>
              <w:right w:val="single" w:sz="4" w:space="0" w:color="auto"/>
            </w:tcBorders>
            <w:vAlign w:val="center"/>
          </w:tcPr>
          <w:p w:rsidR="00ED11F6" w:rsidRPr="00676A18" w:rsidRDefault="00ED11F6" w:rsidP="001F7018">
            <w:pPr>
              <w:rPr>
                <w:rFonts w:ascii="Times New Roman" w:hAnsi="Times New Roman"/>
                <w:color w:val="000000"/>
                <w:sz w:val="18"/>
                <w:szCs w:val="16"/>
                <w:lang w:val="ru-RU" w:eastAsia="ru-RU" w:bidi="ar-SA"/>
              </w:rPr>
            </w:pPr>
          </w:p>
        </w:tc>
        <w:tc>
          <w:tcPr>
            <w:tcW w:w="669" w:type="dxa"/>
            <w:tcBorders>
              <w:top w:val="nil"/>
              <w:left w:val="nil"/>
              <w:bottom w:val="single" w:sz="4" w:space="0" w:color="auto"/>
              <w:right w:val="single" w:sz="4" w:space="0" w:color="auto"/>
            </w:tcBorders>
            <w:shd w:val="clear" w:color="auto" w:fill="auto"/>
            <w:vAlign w:val="center"/>
          </w:tcPr>
          <w:p w:rsidR="00ED11F6" w:rsidRPr="00676A18" w:rsidRDefault="00ED11F6" w:rsidP="001F7018">
            <w:pPr>
              <w:rPr>
                <w:rFonts w:ascii="Times New Roman" w:hAnsi="Times New Roman"/>
                <w:color w:val="000000"/>
                <w:sz w:val="18"/>
                <w:szCs w:val="16"/>
                <w:lang w:val="ru-RU" w:eastAsia="ru-RU" w:bidi="ar-SA"/>
              </w:rPr>
            </w:pPr>
            <w:r w:rsidRPr="00676A18">
              <w:rPr>
                <w:rFonts w:ascii="Times New Roman" w:hAnsi="Times New Roman"/>
                <w:color w:val="000000"/>
                <w:sz w:val="18"/>
                <w:szCs w:val="16"/>
                <w:lang w:val="ru-RU" w:eastAsia="ru-RU" w:bidi="ar-SA"/>
              </w:rPr>
              <w:t>ВБС</w:t>
            </w:r>
          </w:p>
        </w:tc>
        <w:tc>
          <w:tcPr>
            <w:tcW w:w="160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c>
          <w:tcPr>
            <w:tcW w:w="1310" w:type="dxa"/>
            <w:tcBorders>
              <w:top w:val="nil"/>
              <w:left w:val="nil"/>
              <w:bottom w:val="single" w:sz="4" w:space="0" w:color="auto"/>
              <w:right w:val="single" w:sz="4" w:space="0" w:color="auto"/>
            </w:tcBorders>
            <w:shd w:val="clear" w:color="auto" w:fill="auto"/>
            <w:vAlign w:val="center"/>
          </w:tcPr>
          <w:p w:rsidR="00ED11F6" w:rsidRPr="009B7548" w:rsidRDefault="00ED11F6" w:rsidP="001F7018">
            <w:pPr>
              <w:jc w:val="right"/>
              <w:rPr>
                <w:rFonts w:ascii="Times New Roman" w:hAnsi="Times New Roman"/>
                <w:i/>
                <w:iCs/>
                <w:color w:val="000000"/>
                <w:sz w:val="18"/>
                <w:szCs w:val="18"/>
              </w:rPr>
            </w:pPr>
            <w:r w:rsidRPr="009B7548">
              <w:rPr>
                <w:rFonts w:ascii="Times New Roman" w:hAnsi="Times New Roman"/>
                <w:i/>
                <w:iCs/>
                <w:color w:val="000000"/>
                <w:sz w:val="18"/>
                <w:szCs w:val="18"/>
              </w:rPr>
              <w:t>0,0</w:t>
            </w:r>
          </w:p>
        </w:tc>
      </w:tr>
    </w:tbl>
    <w:p w:rsidR="00ED11F6" w:rsidRPr="0013384E" w:rsidRDefault="00ED11F6" w:rsidP="00ED11F6">
      <w:pPr>
        <w:ind w:firstLine="709"/>
        <w:jc w:val="both"/>
        <w:rPr>
          <w:rFonts w:ascii="Times New Roman" w:hAnsi="Times New Roman"/>
          <w:color w:val="000000"/>
          <w:sz w:val="16"/>
          <w:szCs w:val="16"/>
          <w:lang w:val="ru-RU"/>
        </w:rPr>
      </w:pPr>
    </w:p>
    <w:p w:rsidR="00ED11F6" w:rsidRDefault="00ED11F6" w:rsidP="00ED11F6">
      <w:pPr>
        <w:widowControl w:val="0"/>
        <w:autoSpaceDE w:val="0"/>
        <w:autoSpaceDN w:val="0"/>
        <w:adjustRightInd w:val="0"/>
        <w:jc w:val="both"/>
        <w:rPr>
          <w:rFonts w:ascii="Times New Roman" w:hAnsi="Times New Roman"/>
          <w:b/>
          <w:i/>
          <w:sz w:val="28"/>
          <w:szCs w:val="28"/>
          <w:lang w:val="ru-RU"/>
        </w:rPr>
      </w:pPr>
    </w:p>
    <w:p w:rsidR="00ED11F6" w:rsidRDefault="00ED11F6" w:rsidP="00ED11F6">
      <w:pPr>
        <w:widowControl w:val="0"/>
        <w:autoSpaceDE w:val="0"/>
        <w:autoSpaceDN w:val="0"/>
        <w:adjustRightInd w:val="0"/>
        <w:ind w:left="567"/>
        <w:jc w:val="center"/>
        <w:rPr>
          <w:rFonts w:ascii="Times New Roman" w:hAnsi="Times New Roman"/>
          <w:b/>
          <w:sz w:val="28"/>
          <w:szCs w:val="28"/>
          <w:lang w:val="ru-RU"/>
        </w:rPr>
      </w:pPr>
    </w:p>
    <w:p w:rsidR="00ED11F6" w:rsidRDefault="00ED11F6" w:rsidP="00ED11F6">
      <w:pPr>
        <w:widowControl w:val="0"/>
        <w:autoSpaceDE w:val="0"/>
        <w:autoSpaceDN w:val="0"/>
        <w:adjustRightInd w:val="0"/>
        <w:ind w:left="567"/>
        <w:jc w:val="center"/>
        <w:rPr>
          <w:rFonts w:ascii="Times New Roman" w:hAnsi="Times New Roman"/>
          <w:b/>
          <w:sz w:val="28"/>
          <w:szCs w:val="28"/>
          <w:lang w:val="ru-RU"/>
        </w:rPr>
      </w:pPr>
    </w:p>
    <w:p w:rsidR="00ED11F6" w:rsidRPr="00171BAC" w:rsidRDefault="00ED11F6" w:rsidP="00ED11F6">
      <w:pPr>
        <w:widowControl w:val="0"/>
        <w:autoSpaceDE w:val="0"/>
        <w:autoSpaceDN w:val="0"/>
        <w:adjustRightInd w:val="0"/>
        <w:ind w:left="567"/>
        <w:jc w:val="center"/>
        <w:rPr>
          <w:rFonts w:ascii="Times New Roman" w:hAnsi="Times New Roman"/>
          <w:b/>
          <w:sz w:val="28"/>
          <w:szCs w:val="28"/>
          <w:lang w:val="ru-RU"/>
        </w:rPr>
      </w:pPr>
      <w:r w:rsidRPr="00171BAC">
        <w:rPr>
          <w:rFonts w:ascii="Times New Roman" w:hAnsi="Times New Roman"/>
          <w:b/>
          <w:sz w:val="28"/>
          <w:szCs w:val="28"/>
          <w:lang w:val="ru-RU"/>
        </w:rPr>
        <w:lastRenderedPageBreak/>
        <w:t>5.</w:t>
      </w:r>
      <w:r>
        <w:rPr>
          <w:rFonts w:ascii="Times New Roman" w:hAnsi="Times New Roman"/>
          <w:b/>
          <w:sz w:val="28"/>
          <w:szCs w:val="28"/>
          <w:lang w:val="ru-RU"/>
        </w:rPr>
        <w:t xml:space="preserve"> Перечень основных мероприятий П</w:t>
      </w:r>
      <w:r w:rsidRPr="00171BAC">
        <w:rPr>
          <w:rFonts w:ascii="Times New Roman" w:hAnsi="Times New Roman"/>
          <w:b/>
          <w:sz w:val="28"/>
          <w:szCs w:val="28"/>
          <w:lang w:val="ru-RU"/>
        </w:rPr>
        <w:t>одпрограммы</w:t>
      </w:r>
      <w:r>
        <w:rPr>
          <w:rFonts w:ascii="Times New Roman" w:hAnsi="Times New Roman"/>
          <w:b/>
          <w:sz w:val="28"/>
          <w:szCs w:val="28"/>
          <w:lang w:val="ru-RU"/>
        </w:rPr>
        <w:t xml:space="preserve"> 2</w:t>
      </w:r>
    </w:p>
    <w:p w:rsidR="00ED11F6" w:rsidRPr="00171BAC" w:rsidRDefault="00ED11F6" w:rsidP="00ED11F6">
      <w:pPr>
        <w:widowControl w:val="0"/>
        <w:autoSpaceDE w:val="0"/>
        <w:autoSpaceDN w:val="0"/>
        <w:adjustRightInd w:val="0"/>
        <w:ind w:left="567"/>
        <w:jc w:val="center"/>
        <w:rPr>
          <w:rFonts w:ascii="Times New Roman" w:hAnsi="Times New Roman"/>
          <w:b/>
          <w:sz w:val="28"/>
          <w:szCs w:val="28"/>
          <w:lang w:val="ru-RU"/>
        </w:rPr>
      </w:pPr>
    </w:p>
    <w:tbl>
      <w:tblPr>
        <w:tblW w:w="1504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700"/>
        <w:gridCol w:w="1046"/>
        <w:gridCol w:w="995"/>
        <w:gridCol w:w="1219"/>
        <w:gridCol w:w="1134"/>
        <w:gridCol w:w="1134"/>
        <w:gridCol w:w="712"/>
        <w:gridCol w:w="1049"/>
        <w:gridCol w:w="3058"/>
        <w:gridCol w:w="1417"/>
      </w:tblGrid>
      <w:tr w:rsidR="00ED11F6" w:rsidRPr="003B0D62" w:rsidTr="001F7018">
        <w:trPr>
          <w:trHeight w:val="390"/>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xml:space="preserve">№ </w:t>
            </w:r>
            <w:proofErr w:type="gramStart"/>
            <w:r w:rsidRPr="00171BAC">
              <w:rPr>
                <w:rFonts w:ascii="Times New Roman" w:hAnsi="Times New Roman"/>
                <w:color w:val="000000"/>
                <w:sz w:val="16"/>
                <w:szCs w:val="16"/>
                <w:lang w:val="ru-RU" w:eastAsia="ru-RU" w:bidi="ar-SA"/>
              </w:rPr>
              <w:t>п</w:t>
            </w:r>
            <w:proofErr w:type="gramEnd"/>
            <w:r w:rsidRPr="00171BAC">
              <w:rPr>
                <w:rFonts w:ascii="Times New Roman" w:hAnsi="Times New Roman"/>
                <w:color w:val="000000"/>
                <w:sz w:val="16"/>
                <w:szCs w:val="16"/>
                <w:lang w:val="ru-RU" w:eastAsia="ru-RU" w:bidi="ar-SA"/>
              </w:rPr>
              <w:t>/п</w:t>
            </w:r>
          </w:p>
        </w:tc>
        <w:tc>
          <w:tcPr>
            <w:tcW w:w="27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Pr>
                <w:rFonts w:ascii="Times New Roman" w:hAnsi="Times New Roman"/>
                <w:color w:val="000000"/>
                <w:sz w:val="16"/>
                <w:szCs w:val="16"/>
                <w:lang w:val="ru-RU" w:eastAsia="ru-RU" w:bidi="ar-SA"/>
              </w:rPr>
              <w:t>П</w:t>
            </w:r>
            <w:r w:rsidRPr="00171BAC">
              <w:rPr>
                <w:rFonts w:ascii="Times New Roman" w:hAnsi="Times New Roman"/>
                <w:color w:val="000000"/>
                <w:sz w:val="16"/>
                <w:szCs w:val="16"/>
                <w:lang w:val="ru-RU" w:eastAsia="ru-RU" w:bidi="ar-SA"/>
              </w:rPr>
              <w:t>одпрограмма, основное мероприятие, ведомственная целевая программа</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xml:space="preserve"> Срок выполнения</w:t>
            </w:r>
          </w:p>
        </w:tc>
        <w:tc>
          <w:tcPr>
            <w:tcW w:w="624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Объемы и источники финансирования (тыс. руб.)</w:t>
            </w:r>
          </w:p>
        </w:tc>
        <w:tc>
          <w:tcPr>
            <w:tcW w:w="305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Ожидаемый конечный результат выполнения основного мероприятия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Соисполнители, участники</w:t>
            </w:r>
          </w:p>
        </w:tc>
      </w:tr>
      <w:tr w:rsidR="00ED11F6" w:rsidRPr="003B0D62" w:rsidTr="001F7018">
        <w:trPr>
          <w:trHeight w:val="495"/>
          <w:tblHeader/>
        </w:trPr>
        <w:tc>
          <w:tcPr>
            <w:tcW w:w="578" w:type="dxa"/>
            <w:vMerge/>
            <w:tcBorders>
              <w:top w:val="single" w:sz="4" w:space="0" w:color="auto"/>
            </w:tcBorders>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tcBorders>
              <w:top w:val="single" w:sz="4" w:space="0" w:color="auto"/>
            </w:tcBorders>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tcBorders>
              <w:top w:val="single" w:sz="4" w:space="0" w:color="auto"/>
              <w:right w:val="single" w:sz="4" w:space="0" w:color="auto"/>
            </w:tcBorders>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Годы реализации</w:t>
            </w:r>
          </w:p>
        </w:tc>
        <w:tc>
          <w:tcPr>
            <w:tcW w:w="1219"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ОБ</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ФБ</w:t>
            </w:r>
          </w:p>
        </w:tc>
        <w:tc>
          <w:tcPr>
            <w:tcW w:w="712"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МБ</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ВБС</w:t>
            </w:r>
          </w:p>
        </w:tc>
        <w:tc>
          <w:tcPr>
            <w:tcW w:w="3058" w:type="dxa"/>
            <w:vMerge/>
            <w:tcBorders>
              <w:top w:val="single" w:sz="4" w:space="0" w:color="auto"/>
              <w:left w:val="single" w:sz="4" w:space="0" w:color="auto"/>
            </w:tcBorders>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tcBorders>
              <w:top w:val="single" w:sz="4" w:space="0" w:color="auto"/>
            </w:tcBorders>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559"/>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w:t>
            </w:r>
          </w:p>
        </w:tc>
        <w:tc>
          <w:tcPr>
            <w:tcW w:w="2700" w:type="dxa"/>
            <w:vMerge w:val="restart"/>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r w:rsidRPr="00171BAC">
              <w:rPr>
                <w:rFonts w:ascii="Times New Roman" w:hAnsi="Times New Roman"/>
                <w:b/>
                <w:bCs/>
                <w:color w:val="000000"/>
                <w:sz w:val="16"/>
                <w:szCs w:val="16"/>
                <w:lang w:val="ru-RU" w:eastAsia="ru-RU" w:bidi="ar-SA"/>
              </w:rPr>
              <w:t>Подпрограмма 2 "Создание условий для сбалансированного и устойчивого исполнения местных бюджетов, содействие повышению качества управления муниципальными финансами"</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w:t>
            </w:r>
          </w:p>
        </w:tc>
        <w:tc>
          <w:tcPr>
            <w:tcW w:w="995" w:type="dxa"/>
            <w:tcBorders>
              <w:top w:val="single" w:sz="4" w:space="0" w:color="auto"/>
            </w:tcBorders>
            <w:shd w:val="clear" w:color="auto" w:fill="FFFFFF"/>
            <w:vAlign w:val="center"/>
          </w:tcPr>
          <w:p w:rsidR="00ED11F6" w:rsidRPr="00171BAC" w:rsidRDefault="00ED11F6" w:rsidP="001F7018">
            <w:pPr>
              <w:jc w:val="center"/>
              <w:rPr>
                <w:rFonts w:ascii="Times New Roman" w:hAnsi="Times New Roman"/>
                <w:b/>
                <w:bCs/>
                <w:color w:val="000000"/>
                <w:sz w:val="16"/>
                <w:szCs w:val="16"/>
                <w:lang w:val="ru-RU" w:eastAsia="ru-RU" w:bidi="ar-SA"/>
              </w:rPr>
            </w:pPr>
            <w:r w:rsidRPr="00171BAC">
              <w:rPr>
                <w:rFonts w:ascii="Times New Roman" w:hAnsi="Times New Roman"/>
                <w:b/>
                <w:bCs/>
                <w:color w:val="000000"/>
                <w:sz w:val="16"/>
                <w:szCs w:val="16"/>
                <w:lang w:val="ru-RU" w:eastAsia="ru-RU" w:bidi="ar-SA"/>
              </w:rPr>
              <w:t>Всего</w:t>
            </w:r>
          </w:p>
        </w:tc>
        <w:tc>
          <w:tcPr>
            <w:tcW w:w="1219" w:type="dxa"/>
            <w:tcBorders>
              <w:top w:val="single" w:sz="4" w:space="0" w:color="auto"/>
            </w:tcBorders>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21 830 780,3</w:t>
            </w:r>
          </w:p>
        </w:tc>
        <w:tc>
          <w:tcPr>
            <w:tcW w:w="1134" w:type="dxa"/>
            <w:tcBorders>
              <w:top w:val="single" w:sz="4" w:space="0" w:color="auto"/>
            </w:tcBorders>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11 732 015,3</w:t>
            </w:r>
          </w:p>
        </w:tc>
        <w:tc>
          <w:tcPr>
            <w:tcW w:w="1134" w:type="dxa"/>
            <w:tcBorders>
              <w:top w:val="single" w:sz="4" w:space="0" w:color="auto"/>
            </w:tcBorders>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10 098 765,0</w:t>
            </w:r>
          </w:p>
        </w:tc>
        <w:tc>
          <w:tcPr>
            <w:tcW w:w="712" w:type="dxa"/>
            <w:tcBorders>
              <w:top w:val="single" w:sz="4" w:space="0" w:color="auto"/>
            </w:tcBorders>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049" w:type="dxa"/>
            <w:tcBorders>
              <w:top w:val="single" w:sz="4" w:space="0" w:color="auto"/>
            </w:tcBorders>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х</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3 211 323,9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1 623 492,9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1 587 831,0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3 067 334,9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1 648 845,9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3 110 424,3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1 691 935,3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3 110 424,3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1 691 935,3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3 110 424,3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1 691 935,3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3 110 424,3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1 691 935,3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b/>
                <w:bCs/>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3 110 424,3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1 691 935,3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834"/>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1.</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Задача 1</w:t>
            </w:r>
            <w:r w:rsidRPr="00171BAC">
              <w:rPr>
                <w:rFonts w:ascii="Times New Roman" w:hAnsi="Times New Roman"/>
                <w:b/>
                <w:bCs/>
                <w:color w:val="000000"/>
                <w:sz w:val="16"/>
                <w:szCs w:val="16"/>
                <w:lang w:val="ru-RU" w:eastAsia="ru-RU" w:bidi="ar-SA"/>
              </w:rPr>
              <w:br/>
            </w:r>
            <w:r w:rsidRPr="003C75F1">
              <w:rPr>
                <w:rFonts w:ascii="Times New Roman" w:hAnsi="Times New Roman"/>
                <w:b/>
                <w:color w:val="000000"/>
                <w:sz w:val="16"/>
                <w:szCs w:val="16"/>
                <w:lang w:val="ru-RU" w:eastAsia="ru-RU" w:bidi="ar-SA"/>
              </w:rPr>
              <w:t xml:space="preserve">Совершенствование  механизмов предоставления межбюджетных трансфертов </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171BAC" w:rsidRDefault="00ED11F6" w:rsidP="001F7018">
            <w:pPr>
              <w:jc w:val="center"/>
              <w:rPr>
                <w:rFonts w:ascii="Times New Roman" w:hAnsi="Times New Roman"/>
                <w:b/>
                <w:bCs/>
                <w:color w:val="000000"/>
                <w:sz w:val="16"/>
                <w:szCs w:val="16"/>
                <w:lang w:val="ru-RU" w:eastAsia="ru-RU" w:bidi="ar-SA"/>
              </w:rPr>
            </w:pPr>
            <w:r w:rsidRPr="00171BAC">
              <w:rPr>
                <w:rFonts w:ascii="Times New Roman" w:hAnsi="Times New Roman"/>
                <w:b/>
                <w:bCs/>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х</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668"/>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1.1.</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1.1</w:t>
            </w:r>
            <w:r w:rsidRPr="00171BAC">
              <w:rPr>
                <w:rFonts w:ascii="Times New Roman" w:hAnsi="Times New Roman"/>
                <w:color w:val="000000"/>
                <w:sz w:val="16"/>
                <w:szCs w:val="16"/>
                <w:lang w:val="ru-RU" w:eastAsia="ru-RU" w:bidi="ar-SA"/>
              </w:rPr>
              <w:t xml:space="preserve"> </w:t>
            </w:r>
            <w:r w:rsidRPr="00171BAC">
              <w:rPr>
                <w:rFonts w:ascii="Times New Roman" w:hAnsi="Times New Roman"/>
                <w:color w:val="000000"/>
                <w:sz w:val="16"/>
                <w:szCs w:val="16"/>
                <w:lang w:val="ru-RU" w:eastAsia="ru-RU" w:bidi="ar-SA"/>
              </w:rPr>
              <w:br/>
              <w:t>Анализ действующих механизмов предоставления межбюджетных трансфертов</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Разработка предложений по совершенствование действующей системы предоставления межбюджетных трансфертов, консолидация и оптимизация форм межбюджетных трансфертов</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46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lastRenderedPageBreak/>
              <w:t>1.2.</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1.2</w:t>
            </w:r>
            <w:r w:rsidRPr="00171BAC">
              <w:rPr>
                <w:rFonts w:ascii="Times New Roman" w:hAnsi="Times New Roman"/>
                <w:color w:val="000000"/>
                <w:sz w:val="16"/>
                <w:szCs w:val="16"/>
                <w:lang w:val="ru-RU" w:eastAsia="ru-RU" w:bidi="ar-SA"/>
              </w:rPr>
              <w:t>.</w:t>
            </w:r>
            <w:r w:rsidRPr="00171BAC">
              <w:rPr>
                <w:rFonts w:ascii="Times New Roman" w:hAnsi="Times New Roman"/>
                <w:color w:val="000000"/>
                <w:sz w:val="16"/>
                <w:szCs w:val="16"/>
                <w:lang w:val="ru-RU" w:eastAsia="ru-RU" w:bidi="ar-SA"/>
              </w:rPr>
              <w:br w:type="page"/>
              <w:t>Совершенствование нормативно-правового обеспечения предоставления межбюджетных трансфертов из областного бюджета</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Усиление роли стимулирующих механизмов предоставления финансовой помощи из областного бюджета бюджетам муниципальных образований, подготовка изменений в законодательные и иные нормативные правовые акты при необходимости</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Задача 2</w:t>
            </w:r>
            <w:r w:rsidRPr="00171BAC">
              <w:rPr>
                <w:rFonts w:ascii="Times New Roman" w:hAnsi="Times New Roman"/>
                <w:b/>
                <w:bCs/>
                <w:color w:val="000000"/>
                <w:sz w:val="16"/>
                <w:szCs w:val="16"/>
                <w:lang w:val="ru-RU" w:eastAsia="ru-RU" w:bidi="ar-SA"/>
              </w:rPr>
              <w:br/>
            </w:r>
            <w:r w:rsidRPr="003C75F1">
              <w:rPr>
                <w:rFonts w:ascii="Times New Roman" w:hAnsi="Times New Roman"/>
                <w:b/>
                <w:color w:val="000000"/>
                <w:sz w:val="16"/>
                <w:szCs w:val="16"/>
                <w:lang w:val="ru-RU" w:eastAsia="ru-RU" w:bidi="ar-SA"/>
              </w:rPr>
              <w:t>Обеспечение устойчивости исполнения местных бюджетов</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171BAC" w:rsidRDefault="00ED11F6" w:rsidP="001F7018">
            <w:pPr>
              <w:jc w:val="center"/>
              <w:rPr>
                <w:rFonts w:ascii="Times New Roman" w:hAnsi="Times New Roman"/>
                <w:b/>
                <w:bCs/>
                <w:color w:val="000000"/>
                <w:sz w:val="16"/>
                <w:szCs w:val="16"/>
                <w:lang w:val="ru-RU" w:eastAsia="ru-RU" w:bidi="ar-SA"/>
              </w:rPr>
            </w:pPr>
            <w:r w:rsidRPr="00171BAC">
              <w:rPr>
                <w:rFonts w:ascii="Times New Roman" w:hAnsi="Times New Roman"/>
                <w:b/>
                <w:bCs/>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21 480 780,3</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11 382 015,3</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10 098 765,0</w:t>
            </w:r>
          </w:p>
        </w:tc>
        <w:tc>
          <w:tcPr>
            <w:tcW w:w="712"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х</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3 161 323,9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1 573 492,9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1 587 831,0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3 017 334,9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1 598 845,9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3 060 424,3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1 641 935,3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2.1.</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2.1.</w:t>
            </w:r>
            <w:r w:rsidRPr="00171BAC">
              <w:rPr>
                <w:rFonts w:ascii="Times New Roman" w:hAnsi="Times New Roman"/>
                <w:color w:val="000000"/>
                <w:sz w:val="16"/>
                <w:szCs w:val="16"/>
                <w:lang w:val="ru-RU" w:eastAsia="ru-RU" w:bidi="ar-SA"/>
              </w:rPr>
              <w:br/>
              <w:t>Выравнивание бюджетной обеспеченности муниципальных образований</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20 080 780,3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9 982 015,3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10 098 765,0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Создание условий для равных финансовых возможностей оказания гражданам области государственных и муниципальных услуг, сокращение дифференциации в уровне бюджетной обеспеченности муниципальных образований</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2 961 323,9</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1 373 492,9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1 587 831,0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2 817 334,9</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1 398 845,9</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2 860 424,3</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2 860 424,3</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2 860 424,3</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2 860 424,3</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2 860 424,3</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1 441 935,3</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1 418 489,0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2.2.</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2.2.</w:t>
            </w:r>
            <w:r w:rsidRPr="00171BAC">
              <w:rPr>
                <w:rFonts w:ascii="Times New Roman" w:hAnsi="Times New Roman"/>
                <w:b/>
                <w:bCs/>
                <w:color w:val="000000"/>
                <w:sz w:val="16"/>
                <w:szCs w:val="16"/>
                <w:lang w:val="ru-RU" w:eastAsia="ru-RU" w:bidi="ar-SA"/>
              </w:rPr>
              <w:br/>
            </w:r>
            <w:r w:rsidRPr="00171BAC">
              <w:rPr>
                <w:rFonts w:ascii="Times New Roman" w:hAnsi="Times New Roman"/>
                <w:color w:val="000000"/>
                <w:sz w:val="16"/>
                <w:szCs w:val="16"/>
                <w:lang w:val="ru-RU" w:eastAsia="ru-RU" w:bidi="ar-SA"/>
              </w:rPr>
              <w:t xml:space="preserve"> Поддержка мер по обеспечению сбалансированности местных бюджетов</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1 400 000,0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xml:space="preserve">Обеспечение сбалансированности местных  бюджетов, т.е. расходные обязательства муниципальных </w:t>
            </w:r>
            <w:proofErr w:type="gramStart"/>
            <w:r w:rsidRPr="00171BAC">
              <w:rPr>
                <w:rFonts w:ascii="Times New Roman" w:hAnsi="Times New Roman"/>
                <w:color w:val="000000"/>
                <w:sz w:val="16"/>
                <w:szCs w:val="16"/>
                <w:lang w:val="ru-RU" w:eastAsia="ru-RU" w:bidi="ar-SA"/>
              </w:rPr>
              <w:t>образований</w:t>
            </w:r>
            <w:proofErr w:type="gramEnd"/>
            <w:r w:rsidRPr="00171BAC">
              <w:rPr>
                <w:rFonts w:ascii="Times New Roman" w:hAnsi="Times New Roman"/>
                <w:color w:val="000000"/>
                <w:sz w:val="16"/>
                <w:szCs w:val="16"/>
                <w:lang w:val="ru-RU" w:eastAsia="ru-RU" w:bidi="ar-SA"/>
              </w:rPr>
              <w:t xml:space="preserve"> обеспечены собственными доходами и источниками финансирования дефицитов местных бюджетов</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200 000,0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lastRenderedPageBreak/>
              <w:t>3.</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Задача 3</w:t>
            </w:r>
            <w:r w:rsidRPr="00171BAC">
              <w:rPr>
                <w:rFonts w:ascii="Times New Roman" w:hAnsi="Times New Roman"/>
                <w:b/>
                <w:bCs/>
                <w:color w:val="000000"/>
                <w:sz w:val="16"/>
                <w:szCs w:val="16"/>
                <w:lang w:val="ru-RU" w:eastAsia="ru-RU" w:bidi="ar-SA"/>
              </w:rPr>
              <w:br/>
            </w:r>
            <w:r w:rsidRPr="003C75F1">
              <w:rPr>
                <w:rFonts w:ascii="Times New Roman" w:hAnsi="Times New Roman"/>
                <w:b/>
                <w:color w:val="000000"/>
                <w:sz w:val="16"/>
                <w:szCs w:val="16"/>
                <w:lang w:val="ru-RU" w:eastAsia="ru-RU" w:bidi="ar-SA"/>
              </w:rPr>
              <w:t xml:space="preserve">Поддержка </w:t>
            </w:r>
            <w:proofErr w:type="gramStart"/>
            <w:r w:rsidRPr="003C75F1">
              <w:rPr>
                <w:rFonts w:ascii="Times New Roman" w:hAnsi="Times New Roman"/>
                <w:b/>
                <w:color w:val="000000"/>
                <w:sz w:val="16"/>
                <w:szCs w:val="16"/>
                <w:lang w:val="ru-RU" w:eastAsia="ru-RU" w:bidi="ar-SA"/>
              </w:rPr>
              <w:t>реализации муниципальных программ повышения эффективности бюджетных расходов</w:t>
            </w:r>
            <w:proofErr w:type="gramEnd"/>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 </w:t>
            </w:r>
          </w:p>
        </w:tc>
        <w:tc>
          <w:tcPr>
            <w:tcW w:w="995" w:type="dxa"/>
            <w:shd w:val="clear" w:color="auto" w:fill="FFFFFF"/>
            <w:vAlign w:val="center"/>
          </w:tcPr>
          <w:p w:rsidR="00ED11F6" w:rsidRPr="00171BAC" w:rsidRDefault="00ED11F6" w:rsidP="001F7018">
            <w:pPr>
              <w:jc w:val="center"/>
              <w:rPr>
                <w:rFonts w:ascii="Times New Roman" w:hAnsi="Times New Roman"/>
                <w:b/>
                <w:bCs/>
                <w:color w:val="000000"/>
                <w:sz w:val="16"/>
                <w:szCs w:val="16"/>
                <w:lang w:val="ru-RU" w:eastAsia="ru-RU" w:bidi="ar-SA"/>
              </w:rPr>
            </w:pPr>
            <w:r w:rsidRPr="00171BAC">
              <w:rPr>
                <w:rFonts w:ascii="Times New Roman" w:hAnsi="Times New Roman"/>
                <w:b/>
                <w:bCs/>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350 000,0</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350 000,0</w:t>
            </w:r>
          </w:p>
        </w:tc>
        <w:tc>
          <w:tcPr>
            <w:tcW w:w="1134"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b/>
                <w:bCs/>
                <w:color w:val="000000"/>
                <w:sz w:val="16"/>
                <w:szCs w:val="16"/>
              </w:rPr>
            </w:pPr>
            <w:r w:rsidRPr="009B7548">
              <w:rPr>
                <w:rFonts w:ascii="Times New Roman" w:hAnsi="Times New Roman"/>
                <w:b/>
                <w:bCs/>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х</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07"/>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3.1.</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3.1.</w:t>
            </w:r>
            <w:r w:rsidRPr="00171BAC">
              <w:rPr>
                <w:rFonts w:ascii="Times New Roman" w:hAnsi="Times New Roman"/>
                <w:color w:val="000000"/>
                <w:sz w:val="16"/>
                <w:szCs w:val="16"/>
                <w:lang w:val="ru-RU" w:eastAsia="ru-RU" w:bidi="ar-SA"/>
              </w:rPr>
              <w:br/>
              <w:t>Проведение конкурса среди муниципальных образований для предоставления субсидий на реализацию муниципальных программ повышения эффективности бюджетных расходов</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350 000,0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Увеличение количества муниципальных образований, принявших муниципальные программы повышения эффективности бюджетных расходов, направленных на повышение качества управления муниципальными финансами</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50 000,0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3.2.</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3.2.</w:t>
            </w:r>
            <w:r w:rsidRPr="00171BAC">
              <w:rPr>
                <w:rFonts w:ascii="Times New Roman" w:hAnsi="Times New Roman"/>
                <w:b/>
                <w:bCs/>
                <w:color w:val="000000"/>
                <w:sz w:val="16"/>
                <w:szCs w:val="16"/>
                <w:lang w:val="ru-RU" w:eastAsia="ru-RU" w:bidi="ar-SA"/>
              </w:rPr>
              <w:br w:type="page"/>
            </w:r>
            <w:r w:rsidRPr="00171BAC">
              <w:rPr>
                <w:rFonts w:ascii="Times New Roman" w:hAnsi="Times New Roman"/>
                <w:color w:val="000000"/>
                <w:sz w:val="16"/>
                <w:szCs w:val="16"/>
                <w:lang w:val="ru-RU" w:eastAsia="ru-RU" w:bidi="ar-SA"/>
              </w:rPr>
              <w:t>Проведение мониторинга и оценки качества организации и осуществления бюджетного процесса в муниципальных образованиях</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Повышение качества организации бюджетного процесса в муниципальных образованиях</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3.3.</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3.3.</w:t>
            </w:r>
            <w:r w:rsidRPr="00171BAC">
              <w:rPr>
                <w:rFonts w:ascii="Times New Roman" w:hAnsi="Times New Roman"/>
                <w:color w:val="000000"/>
                <w:sz w:val="16"/>
                <w:szCs w:val="16"/>
                <w:lang w:val="ru-RU" w:eastAsia="ru-RU" w:bidi="ar-SA"/>
              </w:rPr>
              <w:br/>
              <w:t>Проведение мониторинга соблюдения органами местного самоуправления требований бюджетного законодательства</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64766B" w:rsidRDefault="00ED11F6" w:rsidP="001F7018">
            <w:pPr>
              <w:jc w:val="center"/>
              <w:rPr>
                <w:rFonts w:ascii="Times New Roman" w:hAnsi="Times New Roman"/>
                <w:b/>
                <w:color w:val="000000"/>
                <w:sz w:val="16"/>
                <w:szCs w:val="16"/>
                <w:lang w:val="ru-RU" w:eastAsia="ru-RU" w:bidi="ar-SA"/>
              </w:rPr>
            </w:pPr>
            <w:r w:rsidRPr="0064766B">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Отсутствие муниципальных образований, имеющих нарушения требований бюджетного законодательства</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300"/>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lastRenderedPageBreak/>
              <w:t>3.4.</w:t>
            </w:r>
          </w:p>
        </w:tc>
        <w:tc>
          <w:tcPr>
            <w:tcW w:w="2700" w:type="dxa"/>
            <w:vMerge w:val="restart"/>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r w:rsidRPr="00171BAC">
              <w:rPr>
                <w:rFonts w:ascii="Times New Roman" w:hAnsi="Times New Roman"/>
                <w:b/>
                <w:bCs/>
                <w:color w:val="000000"/>
                <w:sz w:val="16"/>
                <w:szCs w:val="16"/>
                <w:lang w:val="ru-RU" w:eastAsia="ru-RU" w:bidi="ar-SA"/>
              </w:rPr>
              <w:t>Основное мероприятие 3.4.</w:t>
            </w:r>
            <w:r w:rsidRPr="00171BAC">
              <w:rPr>
                <w:rFonts w:ascii="Times New Roman" w:hAnsi="Times New Roman"/>
                <w:b/>
                <w:bCs/>
                <w:color w:val="000000"/>
                <w:sz w:val="16"/>
                <w:szCs w:val="16"/>
                <w:lang w:val="ru-RU" w:eastAsia="ru-RU" w:bidi="ar-SA"/>
              </w:rPr>
              <w:br/>
            </w:r>
            <w:r w:rsidRPr="00171BAC">
              <w:rPr>
                <w:rFonts w:ascii="Times New Roman" w:hAnsi="Times New Roman"/>
                <w:color w:val="000000"/>
                <w:sz w:val="16"/>
                <w:szCs w:val="16"/>
                <w:lang w:val="ru-RU" w:eastAsia="ru-RU" w:bidi="ar-SA"/>
              </w:rPr>
              <w:t>Заключение соглашений о мерах по повышению эффективности использования бюджетных средств и увеличению поступлений налоговых и неналоговых доходов местного бюджета</w:t>
            </w:r>
          </w:p>
        </w:tc>
        <w:tc>
          <w:tcPr>
            <w:tcW w:w="1046"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2014-2020</w:t>
            </w:r>
          </w:p>
        </w:tc>
        <w:tc>
          <w:tcPr>
            <w:tcW w:w="995" w:type="dxa"/>
            <w:shd w:val="clear" w:color="auto" w:fill="FFFFFF"/>
            <w:vAlign w:val="center"/>
          </w:tcPr>
          <w:p w:rsidR="00ED11F6" w:rsidRPr="00097832" w:rsidRDefault="00ED11F6" w:rsidP="001F7018">
            <w:pPr>
              <w:jc w:val="center"/>
              <w:rPr>
                <w:rFonts w:ascii="Times New Roman" w:hAnsi="Times New Roman"/>
                <w:b/>
                <w:color w:val="000000"/>
                <w:sz w:val="16"/>
                <w:szCs w:val="16"/>
                <w:lang w:val="ru-RU" w:eastAsia="ru-RU" w:bidi="ar-SA"/>
              </w:rPr>
            </w:pPr>
            <w:r w:rsidRPr="00097832">
              <w:rPr>
                <w:rFonts w:ascii="Times New Roman" w:hAnsi="Times New Roman"/>
                <w:b/>
                <w:color w:val="000000"/>
                <w:sz w:val="16"/>
                <w:szCs w:val="16"/>
                <w:lang w:val="ru-RU" w:eastAsia="ru-RU" w:bidi="ar-SA"/>
              </w:rPr>
              <w:t>Всего</w:t>
            </w:r>
          </w:p>
        </w:tc>
        <w:tc>
          <w:tcPr>
            <w:tcW w:w="121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FFFFFF"/>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Снижение зависимости бюджетов муниципальных образований от финансовой помощи из вышестоящего бюджета, принятие и реализация муниципальными образованиями планов по повышению эффективности использования бюджетных средств и увеличению поступлений налоговых и неналоговых доходов</w:t>
            </w:r>
          </w:p>
        </w:tc>
        <w:tc>
          <w:tcPr>
            <w:tcW w:w="1417" w:type="dxa"/>
            <w:vMerge w:val="restart"/>
            <w:shd w:val="clear" w:color="auto" w:fill="FFFFFF"/>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Министерство финансов Мурманской области</w:t>
            </w: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2014</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2015</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2016</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2017</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2018</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2019</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r w:rsidR="00ED11F6" w:rsidRPr="003B0D62" w:rsidTr="001F7018">
        <w:trPr>
          <w:trHeight w:val="255"/>
        </w:trPr>
        <w:tc>
          <w:tcPr>
            <w:tcW w:w="578"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c>
          <w:tcPr>
            <w:tcW w:w="2700"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046"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995" w:type="dxa"/>
            <w:shd w:val="clear" w:color="auto" w:fill="auto"/>
            <w:vAlign w:val="center"/>
          </w:tcPr>
          <w:p w:rsidR="00ED11F6" w:rsidRPr="00171BAC" w:rsidRDefault="00ED11F6" w:rsidP="001F7018">
            <w:pPr>
              <w:jc w:val="center"/>
              <w:rPr>
                <w:rFonts w:ascii="Times New Roman" w:hAnsi="Times New Roman"/>
                <w:color w:val="000000"/>
                <w:sz w:val="16"/>
                <w:szCs w:val="16"/>
                <w:lang w:val="ru-RU" w:eastAsia="ru-RU" w:bidi="ar-SA"/>
              </w:rPr>
            </w:pPr>
            <w:r w:rsidRPr="00171BAC">
              <w:rPr>
                <w:rFonts w:ascii="Times New Roman" w:hAnsi="Times New Roman"/>
                <w:color w:val="000000"/>
                <w:sz w:val="16"/>
                <w:szCs w:val="16"/>
                <w:lang w:val="ru-RU" w:eastAsia="ru-RU" w:bidi="ar-SA"/>
              </w:rPr>
              <w:t>2020</w:t>
            </w:r>
          </w:p>
        </w:tc>
        <w:tc>
          <w:tcPr>
            <w:tcW w:w="121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134"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712"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1049" w:type="dxa"/>
            <w:shd w:val="clear" w:color="auto" w:fill="auto"/>
            <w:vAlign w:val="center"/>
          </w:tcPr>
          <w:p w:rsidR="00ED11F6" w:rsidRPr="009B7548" w:rsidRDefault="00ED11F6" w:rsidP="001F7018">
            <w:pPr>
              <w:jc w:val="right"/>
              <w:rPr>
                <w:rFonts w:ascii="Times New Roman" w:hAnsi="Times New Roman"/>
                <w:color w:val="000000"/>
                <w:sz w:val="16"/>
                <w:szCs w:val="16"/>
              </w:rPr>
            </w:pPr>
            <w:r w:rsidRPr="009B7548">
              <w:rPr>
                <w:rFonts w:ascii="Times New Roman" w:hAnsi="Times New Roman"/>
                <w:color w:val="000000"/>
                <w:sz w:val="16"/>
                <w:szCs w:val="16"/>
              </w:rPr>
              <w:t>0,0</w:t>
            </w:r>
          </w:p>
        </w:tc>
        <w:tc>
          <w:tcPr>
            <w:tcW w:w="3058" w:type="dxa"/>
            <w:vMerge/>
            <w:vAlign w:val="center"/>
          </w:tcPr>
          <w:p w:rsidR="00ED11F6" w:rsidRPr="00171BAC" w:rsidRDefault="00ED11F6" w:rsidP="001F7018">
            <w:pPr>
              <w:rPr>
                <w:rFonts w:ascii="Times New Roman" w:hAnsi="Times New Roman"/>
                <w:color w:val="000000"/>
                <w:sz w:val="16"/>
                <w:szCs w:val="16"/>
                <w:lang w:val="ru-RU" w:eastAsia="ru-RU" w:bidi="ar-SA"/>
              </w:rPr>
            </w:pPr>
          </w:p>
        </w:tc>
        <w:tc>
          <w:tcPr>
            <w:tcW w:w="1417" w:type="dxa"/>
            <w:vMerge/>
            <w:shd w:val="clear" w:color="auto" w:fill="FFFFFF"/>
            <w:vAlign w:val="center"/>
          </w:tcPr>
          <w:p w:rsidR="00ED11F6" w:rsidRPr="00171BAC" w:rsidRDefault="00ED11F6" w:rsidP="001F7018">
            <w:pPr>
              <w:rPr>
                <w:rFonts w:ascii="Times New Roman" w:hAnsi="Times New Roman"/>
                <w:color w:val="000000"/>
                <w:sz w:val="16"/>
                <w:szCs w:val="16"/>
                <w:lang w:val="ru-RU" w:eastAsia="ru-RU" w:bidi="ar-SA"/>
              </w:rPr>
            </w:pPr>
          </w:p>
        </w:tc>
      </w:tr>
    </w:tbl>
    <w:p w:rsidR="00ED11F6" w:rsidRPr="0013384E" w:rsidRDefault="00ED11F6" w:rsidP="00ED11F6">
      <w:pPr>
        <w:pStyle w:val="a4"/>
        <w:widowControl w:val="0"/>
        <w:autoSpaceDE w:val="0"/>
        <w:autoSpaceDN w:val="0"/>
        <w:adjustRightInd w:val="0"/>
        <w:ind w:left="0"/>
        <w:contextualSpacing w:val="0"/>
        <w:rPr>
          <w:rFonts w:ascii="Times New Roman" w:hAnsi="Times New Roman"/>
          <w:b/>
          <w:sz w:val="28"/>
          <w:szCs w:val="28"/>
          <w:lang w:val="ru-RU"/>
        </w:rPr>
      </w:pPr>
    </w:p>
    <w:p w:rsidR="00ED11F6" w:rsidRPr="0013384E" w:rsidRDefault="00ED11F6" w:rsidP="00ED11F6">
      <w:pPr>
        <w:pStyle w:val="a4"/>
        <w:widowControl w:val="0"/>
        <w:autoSpaceDE w:val="0"/>
        <w:autoSpaceDN w:val="0"/>
        <w:adjustRightInd w:val="0"/>
        <w:ind w:left="0"/>
        <w:contextualSpacing w:val="0"/>
        <w:rPr>
          <w:rFonts w:ascii="Times New Roman" w:hAnsi="Times New Roman"/>
          <w:b/>
          <w:sz w:val="28"/>
          <w:szCs w:val="28"/>
          <w:lang w:val="ru-RU"/>
        </w:rPr>
      </w:pPr>
    </w:p>
    <w:p w:rsidR="00ED11F6" w:rsidRPr="0013384E" w:rsidRDefault="00ED11F6" w:rsidP="00ED11F6">
      <w:pPr>
        <w:jc w:val="center"/>
        <w:rPr>
          <w:rFonts w:ascii="Times New Roman" w:hAnsi="Times New Roman"/>
          <w:b/>
          <w:sz w:val="28"/>
          <w:szCs w:val="28"/>
          <w:lang w:val="ru-RU"/>
        </w:rPr>
      </w:pPr>
    </w:p>
    <w:p w:rsidR="009166B4" w:rsidRDefault="009166B4">
      <w:pPr>
        <w:rPr>
          <w:rFonts w:ascii="Times New Roman" w:hAnsi="Times New Roman"/>
          <w:bCs/>
          <w:sz w:val="28"/>
          <w:szCs w:val="28"/>
          <w:lang w:val="ru-RU" w:eastAsia="ru-RU" w:bidi="ar-SA"/>
        </w:rPr>
      </w:pPr>
    </w:p>
    <w:sectPr w:rsidR="009166B4" w:rsidSect="00ED11F6">
      <w:headerReference w:type="default" r:id="rId48"/>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3CE" w:rsidRDefault="00BF73CE" w:rsidP="00123AAD">
      <w:r>
        <w:separator/>
      </w:r>
    </w:p>
  </w:endnote>
  <w:endnote w:type="continuationSeparator" w:id="0">
    <w:p w:rsidR="00BF73CE" w:rsidRDefault="00BF73CE" w:rsidP="0012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3CE" w:rsidRDefault="00BF73CE" w:rsidP="00123AAD">
      <w:r>
        <w:separator/>
      </w:r>
    </w:p>
  </w:footnote>
  <w:footnote w:type="continuationSeparator" w:id="0">
    <w:p w:rsidR="00BF73CE" w:rsidRDefault="00BF73CE" w:rsidP="0012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F6" w:rsidRPr="000D4B33" w:rsidRDefault="00ED11F6">
    <w:pPr>
      <w:pStyle w:val="a5"/>
      <w:jc w:val="center"/>
      <w:rPr>
        <w:rFonts w:ascii="Times New Roman" w:hAnsi="Times New Roman"/>
      </w:rPr>
    </w:pPr>
    <w:r w:rsidRPr="000D4B33">
      <w:rPr>
        <w:rFonts w:ascii="Times New Roman" w:hAnsi="Times New Roman"/>
      </w:rPr>
      <w:fldChar w:fldCharType="begin"/>
    </w:r>
    <w:r w:rsidRPr="000D4B33">
      <w:rPr>
        <w:rFonts w:ascii="Times New Roman" w:hAnsi="Times New Roman"/>
      </w:rPr>
      <w:instrText xml:space="preserve"> PAGE   \* MERGEFORMAT </w:instrText>
    </w:r>
    <w:r w:rsidRPr="000D4B33">
      <w:rPr>
        <w:rFonts w:ascii="Times New Roman" w:hAnsi="Times New Roman"/>
      </w:rPr>
      <w:fldChar w:fldCharType="separate"/>
    </w:r>
    <w:r w:rsidR="00A46876">
      <w:rPr>
        <w:rFonts w:ascii="Times New Roman" w:hAnsi="Times New Roman"/>
        <w:noProof/>
      </w:rPr>
      <w:t>4</w:t>
    </w:r>
    <w:r w:rsidRPr="000D4B33">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F6" w:rsidRPr="000D4B33" w:rsidRDefault="00ED11F6">
    <w:pPr>
      <w:pStyle w:val="a5"/>
      <w:jc w:val="center"/>
      <w:rPr>
        <w:rFonts w:ascii="Times New Roman" w:hAnsi="Times New Roman"/>
      </w:rPr>
    </w:pPr>
    <w:r w:rsidRPr="000D4B33">
      <w:rPr>
        <w:rFonts w:ascii="Times New Roman" w:hAnsi="Times New Roman"/>
      </w:rPr>
      <w:fldChar w:fldCharType="begin"/>
    </w:r>
    <w:r w:rsidRPr="000D4B33">
      <w:rPr>
        <w:rFonts w:ascii="Times New Roman" w:hAnsi="Times New Roman"/>
      </w:rPr>
      <w:instrText xml:space="preserve"> PAGE   \* MERGEFORMAT </w:instrText>
    </w:r>
    <w:r w:rsidRPr="000D4B33">
      <w:rPr>
        <w:rFonts w:ascii="Times New Roman" w:hAnsi="Times New Roman"/>
      </w:rPr>
      <w:fldChar w:fldCharType="separate"/>
    </w:r>
    <w:r w:rsidR="00A46876">
      <w:rPr>
        <w:rFonts w:ascii="Times New Roman" w:hAnsi="Times New Roman"/>
        <w:noProof/>
      </w:rPr>
      <w:t>78</w:t>
    </w:r>
    <w:r w:rsidRPr="000D4B33">
      <w:rPr>
        <w:rFonts w:ascii="Times New Roman" w:hAnsi="Times New Roman"/>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11954"/>
      <w:docPartObj>
        <w:docPartGallery w:val="Page Numbers (Top of Page)"/>
        <w:docPartUnique/>
      </w:docPartObj>
    </w:sdtPr>
    <w:sdtEndPr/>
    <w:sdtContent>
      <w:p w:rsidR="00F324E7" w:rsidRDefault="00BF73CE">
        <w:pPr>
          <w:pStyle w:val="a5"/>
          <w:jc w:val="center"/>
        </w:pPr>
        <w:r>
          <w:fldChar w:fldCharType="begin"/>
        </w:r>
        <w:r>
          <w:instrText xml:space="preserve"> PAGE   \* MERGEFORMAT </w:instrText>
        </w:r>
        <w:r>
          <w:fldChar w:fldCharType="separate"/>
        </w:r>
        <w:r w:rsidR="00A46876">
          <w:rPr>
            <w:noProof/>
          </w:rPr>
          <w:t>87</w:t>
        </w:r>
        <w:r>
          <w:rPr>
            <w:noProof/>
          </w:rPr>
          <w:fldChar w:fldCharType="end"/>
        </w:r>
      </w:p>
    </w:sdtContent>
  </w:sdt>
  <w:p w:rsidR="00F324E7" w:rsidRPr="006C448A" w:rsidRDefault="00F324E7" w:rsidP="007F58ED">
    <w:pPr>
      <w:pStyle w:val="a5"/>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4542"/>
    <w:multiLevelType w:val="hybridMultilevel"/>
    <w:tmpl w:val="71983C92"/>
    <w:lvl w:ilvl="0" w:tplc="B3428E80">
      <w:start w:val="1"/>
      <w:numFmt w:val="bullet"/>
      <w:lvlText w:val=""/>
      <w:lvlJc w:val="center"/>
      <w:pPr>
        <w:ind w:left="12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8975A0"/>
    <w:multiLevelType w:val="hybridMultilevel"/>
    <w:tmpl w:val="65586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2434C"/>
    <w:multiLevelType w:val="hybridMultilevel"/>
    <w:tmpl w:val="FB7C81E6"/>
    <w:lvl w:ilvl="0" w:tplc="6DE68A44">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2C0078"/>
    <w:multiLevelType w:val="hybridMultilevel"/>
    <w:tmpl w:val="A44EB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006FD6"/>
    <w:multiLevelType w:val="hybridMultilevel"/>
    <w:tmpl w:val="79EA6B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1C7748"/>
    <w:multiLevelType w:val="hybridMultilevel"/>
    <w:tmpl w:val="C6C04204"/>
    <w:lvl w:ilvl="0" w:tplc="4BB0F35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75344B7"/>
    <w:multiLevelType w:val="hybridMultilevel"/>
    <w:tmpl w:val="C358BF6C"/>
    <w:lvl w:ilvl="0" w:tplc="B3428E8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BA3464"/>
    <w:multiLevelType w:val="hybridMultilevel"/>
    <w:tmpl w:val="5964A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1A79A0"/>
    <w:multiLevelType w:val="hybridMultilevel"/>
    <w:tmpl w:val="731EB0E8"/>
    <w:lvl w:ilvl="0" w:tplc="B3428E80">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857202F"/>
    <w:multiLevelType w:val="hybridMultilevel"/>
    <w:tmpl w:val="CBF63C1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C5B35F5"/>
    <w:multiLevelType w:val="hybridMultilevel"/>
    <w:tmpl w:val="8550DE34"/>
    <w:lvl w:ilvl="0" w:tplc="B3428E80">
      <w:start w:val="1"/>
      <w:numFmt w:val="bullet"/>
      <w:lvlText w:val=""/>
      <w:lvlJc w:val="center"/>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AD003E"/>
    <w:multiLevelType w:val="hybridMultilevel"/>
    <w:tmpl w:val="D59A2332"/>
    <w:lvl w:ilvl="0" w:tplc="B3428E80">
      <w:start w:val="1"/>
      <w:numFmt w:val="bullet"/>
      <w:lvlText w:val=""/>
      <w:lvlJc w:val="center"/>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D17623C"/>
    <w:multiLevelType w:val="hybridMultilevel"/>
    <w:tmpl w:val="DB54E5A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DA815CF"/>
    <w:multiLevelType w:val="hybridMultilevel"/>
    <w:tmpl w:val="7918ED7C"/>
    <w:lvl w:ilvl="0" w:tplc="70ACDD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423C55"/>
    <w:multiLevelType w:val="hybridMultilevel"/>
    <w:tmpl w:val="AB660FD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55375DDA"/>
    <w:multiLevelType w:val="hybridMultilevel"/>
    <w:tmpl w:val="9A9E0AB4"/>
    <w:lvl w:ilvl="0" w:tplc="B3428E80">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9991BE6"/>
    <w:multiLevelType w:val="hybridMultilevel"/>
    <w:tmpl w:val="A6208FA2"/>
    <w:lvl w:ilvl="0" w:tplc="C03EC05A">
      <w:start w:val="1"/>
      <w:numFmt w:val="decimal"/>
      <w:lvlText w:val="%1."/>
      <w:lvlJc w:val="left"/>
      <w:pPr>
        <w:ind w:left="3587"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777CE1"/>
    <w:multiLevelType w:val="hybridMultilevel"/>
    <w:tmpl w:val="7918ED7C"/>
    <w:lvl w:ilvl="0" w:tplc="70ACDD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50A76C4"/>
    <w:multiLevelType w:val="hybridMultilevel"/>
    <w:tmpl w:val="D688BAA8"/>
    <w:lvl w:ilvl="0" w:tplc="10A8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5AC3A4D"/>
    <w:multiLevelType w:val="hybridMultilevel"/>
    <w:tmpl w:val="9F561F38"/>
    <w:lvl w:ilvl="0" w:tplc="B3428E80">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873E4E"/>
    <w:multiLevelType w:val="hybridMultilevel"/>
    <w:tmpl w:val="D3A87038"/>
    <w:lvl w:ilvl="0" w:tplc="B3428E80">
      <w:start w:val="1"/>
      <w:numFmt w:val="bullet"/>
      <w:lvlText w:val=""/>
      <w:lvlJc w:val="center"/>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B8D59DE"/>
    <w:multiLevelType w:val="hybridMultilevel"/>
    <w:tmpl w:val="E6222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40044"/>
    <w:multiLevelType w:val="hybridMultilevel"/>
    <w:tmpl w:val="C6C04204"/>
    <w:lvl w:ilvl="0" w:tplc="4BB0F35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58956A6"/>
    <w:multiLevelType w:val="hybridMultilevel"/>
    <w:tmpl w:val="AD62032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94E0226"/>
    <w:multiLevelType w:val="hybridMultilevel"/>
    <w:tmpl w:val="45C64712"/>
    <w:lvl w:ilvl="0" w:tplc="B3428E80">
      <w:start w:val="1"/>
      <w:numFmt w:val="bullet"/>
      <w:lvlText w:val=""/>
      <w:lvlJc w:val="center"/>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7AA30332"/>
    <w:multiLevelType w:val="hybridMultilevel"/>
    <w:tmpl w:val="6CD25260"/>
    <w:lvl w:ilvl="0" w:tplc="B3428E80">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F4B3628"/>
    <w:multiLevelType w:val="hybridMultilevel"/>
    <w:tmpl w:val="A44EB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10"/>
  </w:num>
  <w:num w:numId="4">
    <w:abstractNumId w:val="26"/>
  </w:num>
  <w:num w:numId="5">
    <w:abstractNumId w:val="14"/>
  </w:num>
  <w:num w:numId="6">
    <w:abstractNumId w:val="3"/>
  </w:num>
  <w:num w:numId="7">
    <w:abstractNumId w:val="11"/>
  </w:num>
  <w:num w:numId="8">
    <w:abstractNumId w:val="24"/>
  </w:num>
  <w:num w:numId="9">
    <w:abstractNumId w:val="19"/>
  </w:num>
  <w:num w:numId="10">
    <w:abstractNumId w:val="6"/>
  </w:num>
  <w:num w:numId="11">
    <w:abstractNumId w:val="5"/>
  </w:num>
  <w:num w:numId="12">
    <w:abstractNumId w:val="21"/>
  </w:num>
  <w:num w:numId="13">
    <w:abstractNumId w:val="23"/>
  </w:num>
  <w:num w:numId="14">
    <w:abstractNumId w:val="20"/>
  </w:num>
  <w:num w:numId="15">
    <w:abstractNumId w:val="12"/>
  </w:num>
  <w:num w:numId="16">
    <w:abstractNumId w:val="9"/>
  </w:num>
  <w:num w:numId="17">
    <w:abstractNumId w:val="22"/>
  </w:num>
  <w:num w:numId="18">
    <w:abstractNumId w:val="17"/>
  </w:num>
  <w:num w:numId="19">
    <w:abstractNumId w:val="16"/>
  </w:num>
  <w:num w:numId="20">
    <w:abstractNumId w:val="15"/>
  </w:num>
  <w:num w:numId="21">
    <w:abstractNumId w:val="25"/>
  </w:num>
  <w:num w:numId="22">
    <w:abstractNumId w:val="8"/>
  </w:num>
  <w:num w:numId="23">
    <w:abstractNumId w:val="0"/>
  </w:num>
  <w:num w:numId="24">
    <w:abstractNumId w:val="7"/>
  </w:num>
  <w:num w:numId="25">
    <w:abstractNumId w:val="4"/>
  </w:num>
  <w:num w:numId="26">
    <w:abstractNumId w:val="1"/>
  </w:num>
  <w:num w:numId="2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0F1"/>
    <w:rsid w:val="000005D6"/>
    <w:rsid w:val="000018C4"/>
    <w:rsid w:val="000023AB"/>
    <w:rsid w:val="00002BA8"/>
    <w:rsid w:val="00004AA2"/>
    <w:rsid w:val="000067FD"/>
    <w:rsid w:val="00010F61"/>
    <w:rsid w:val="00012163"/>
    <w:rsid w:val="00012338"/>
    <w:rsid w:val="0001293D"/>
    <w:rsid w:val="00015D4D"/>
    <w:rsid w:val="000167F0"/>
    <w:rsid w:val="00016B90"/>
    <w:rsid w:val="00017586"/>
    <w:rsid w:val="00017908"/>
    <w:rsid w:val="00017EED"/>
    <w:rsid w:val="00020532"/>
    <w:rsid w:val="00020FF9"/>
    <w:rsid w:val="0002131B"/>
    <w:rsid w:val="00022443"/>
    <w:rsid w:val="000228EE"/>
    <w:rsid w:val="0002380A"/>
    <w:rsid w:val="00023E17"/>
    <w:rsid w:val="0002404C"/>
    <w:rsid w:val="00024B33"/>
    <w:rsid w:val="00025181"/>
    <w:rsid w:val="000269D4"/>
    <w:rsid w:val="000275C7"/>
    <w:rsid w:val="000278AA"/>
    <w:rsid w:val="00030E15"/>
    <w:rsid w:val="00030F4A"/>
    <w:rsid w:val="00032B50"/>
    <w:rsid w:val="00032CCE"/>
    <w:rsid w:val="0003343B"/>
    <w:rsid w:val="0003483D"/>
    <w:rsid w:val="000350B4"/>
    <w:rsid w:val="000353F8"/>
    <w:rsid w:val="0003622E"/>
    <w:rsid w:val="00041720"/>
    <w:rsid w:val="00043078"/>
    <w:rsid w:val="00043189"/>
    <w:rsid w:val="00044729"/>
    <w:rsid w:val="00046B9A"/>
    <w:rsid w:val="000519C7"/>
    <w:rsid w:val="0005237D"/>
    <w:rsid w:val="0005344A"/>
    <w:rsid w:val="00053798"/>
    <w:rsid w:val="00053ACB"/>
    <w:rsid w:val="0005486D"/>
    <w:rsid w:val="000571FE"/>
    <w:rsid w:val="00057233"/>
    <w:rsid w:val="00060645"/>
    <w:rsid w:val="00060772"/>
    <w:rsid w:val="0006207B"/>
    <w:rsid w:val="000622BE"/>
    <w:rsid w:val="000624F7"/>
    <w:rsid w:val="00063ADC"/>
    <w:rsid w:val="00063C16"/>
    <w:rsid w:val="00065F09"/>
    <w:rsid w:val="00065F8A"/>
    <w:rsid w:val="00066C71"/>
    <w:rsid w:val="00066EC4"/>
    <w:rsid w:val="00066F98"/>
    <w:rsid w:val="000673AE"/>
    <w:rsid w:val="00067B7D"/>
    <w:rsid w:val="000718E9"/>
    <w:rsid w:val="00071DBC"/>
    <w:rsid w:val="00072433"/>
    <w:rsid w:val="00072A87"/>
    <w:rsid w:val="00074E99"/>
    <w:rsid w:val="00075168"/>
    <w:rsid w:val="00075D16"/>
    <w:rsid w:val="00075E61"/>
    <w:rsid w:val="00077E88"/>
    <w:rsid w:val="00080052"/>
    <w:rsid w:val="00080A06"/>
    <w:rsid w:val="00080D51"/>
    <w:rsid w:val="00081038"/>
    <w:rsid w:val="00081F6F"/>
    <w:rsid w:val="00083896"/>
    <w:rsid w:val="00083FD6"/>
    <w:rsid w:val="00084034"/>
    <w:rsid w:val="0008569E"/>
    <w:rsid w:val="00087076"/>
    <w:rsid w:val="00087903"/>
    <w:rsid w:val="000912D0"/>
    <w:rsid w:val="00091510"/>
    <w:rsid w:val="00092202"/>
    <w:rsid w:val="00092F5A"/>
    <w:rsid w:val="0009441B"/>
    <w:rsid w:val="00096680"/>
    <w:rsid w:val="000966E4"/>
    <w:rsid w:val="00097292"/>
    <w:rsid w:val="000A0AC4"/>
    <w:rsid w:val="000A0E24"/>
    <w:rsid w:val="000A1DB2"/>
    <w:rsid w:val="000A2A59"/>
    <w:rsid w:val="000A2D96"/>
    <w:rsid w:val="000A2DE4"/>
    <w:rsid w:val="000A3C70"/>
    <w:rsid w:val="000A4118"/>
    <w:rsid w:val="000A4227"/>
    <w:rsid w:val="000A67B9"/>
    <w:rsid w:val="000A7E25"/>
    <w:rsid w:val="000B0779"/>
    <w:rsid w:val="000B1593"/>
    <w:rsid w:val="000B4656"/>
    <w:rsid w:val="000B53C0"/>
    <w:rsid w:val="000B5723"/>
    <w:rsid w:val="000B5FCC"/>
    <w:rsid w:val="000B6EBB"/>
    <w:rsid w:val="000B763A"/>
    <w:rsid w:val="000C06AA"/>
    <w:rsid w:val="000C203F"/>
    <w:rsid w:val="000C475B"/>
    <w:rsid w:val="000C4E6F"/>
    <w:rsid w:val="000D2236"/>
    <w:rsid w:val="000D376A"/>
    <w:rsid w:val="000D3BFA"/>
    <w:rsid w:val="000D41A8"/>
    <w:rsid w:val="000D708A"/>
    <w:rsid w:val="000D767F"/>
    <w:rsid w:val="000D7EA1"/>
    <w:rsid w:val="000E03E2"/>
    <w:rsid w:val="000E5090"/>
    <w:rsid w:val="000E6177"/>
    <w:rsid w:val="000E66BA"/>
    <w:rsid w:val="000E6A34"/>
    <w:rsid w:val="000F22A0"/>
    <w:rsid w:val="000F2935"/>
    <w:rsid w:val="000F34B9"/>
    <w:rsid w:val="000F37EC"/>
    <w:rsid w:val="000F49C4"/>
    <w:rsid w:val="000F4C7A"/>
    <w:rsid w:val="000F5169"/>
    <w:rsid w:val="000F5B55"/>
    <w:rsid w:val="000F5D62"/>
    <w:rsid w:val="001006B0"/>
    <w:rsid w:val="0010299A"/>
    <w:rsid w:val="001041E5"/>
    <w:rsid w:val="001062DD"/>
    <w:rsid w:val="00107CD3"/>
    <w:rsid w:val="00110D98"/>
    <w:rsid w:val="00113DC6"/>
    <w:rsid w:val="001152B9"/>
    <w:rsid w:val="00115ED3"/>
    <w:rsid w:val="00115FCF"/>
    <w:rsid w:val="0012138C"/>
    <w:rsid w:val="00122619"/>
    <w:rsid w:val="00123309"/>
    <w:rsid w:val="00123500"/>
    <w:rsid w:val="00123AAD"/>
    <w:rsid w:val="00123E75"/>
    <w:rsid w:val="00123F77"/>
    <w:rsid w:val="00124992"/>
    <w:rsid w:val="00124ECD"/>
    <w:rsid w:val="00125A88"/>
    <w:rsid w:val="001306CE"/>
    <w:rsid w:val="0013100D"/>
    <w:rsid w:val="001315B9"/>
    <w:rsid w:val="001316A0"/>
    <w:rsid w:val="00132FCC"/>
    <w:rsid w:val="00134EBA"/>
    <w:rsid w:val="00135752"/>
    <w:rsid w:val="001379D2"/>
    <w:rsid w:val="00141A81"/>
    <w:rsid w:val="001429B2"/>
    <w:rsid w:val="00142C7B"/>
    <w:rsid w:val="00144446"/>
    <w:rsid w:val="001444DC"/>
    <w:rsid w:val="001452ED"/>
    <w:rsid w:val="00145A18"/>
    <w:rsid w:val="00145C5C"/>
    <w:rsid w:val="00146775"/>
    <w:rsid w:val="001469ED"/>
    <w:rsid w:val="00146CB8"/>
    <w:rsid w:val="00147A75"/>
    <w:rsid w:val="00147B47"/>
    <w:rsid w:val="00147F6B"/>
    <w:rsid w:val="0015191D"/>
    <w:rsid w:val="001536D5"/>
    <w:rsid w:val="0015466D"/>
    <w:rsid w:val="00155121"/>
    <w:rsid w:val="00155B33"/>
    <w:rsid w:val="00160DC4"/>
    <w:rsid w:val="0016221D"/>
    <w:rsid w:val="00164246"/>
    <w:rsid w:val="00164F70"/>
    <w:rsid w:val="00166BAE"/>
    <w:rsid w:val="00170D23"/>
    <w:rsid w:val="00171089"/>
    <w:rsid w:val="00171B84"/>
    <w:rsid w:val="00171DF1"/>
    <w:rsid w:val="00172717"/>
    <w:rsid w:val="001733A3"/>
    <w:rsid w:val="00173A8D"/>
    <w:rsid w:val="00173EFC"/>
    <w:rsid w:val="00174468"/>
    <w:rsid w:val="00174750"/>
    <w:rsid w:val="0017515E"/>
    <w:rsid w:val="00175783"/>
    <w:rsid w:val="00176396"/>
    <w:rsid w:val="00176B04"/>
    <w:rsid w:val="00176F0A"/>
    <w:rsid w:val="001772F3"/>
    <w:rsid w:val="00180CA1"/>
    <w:rsid w:val="00182209"/>
    <w:rsid w:val="00182B3A"/>
    <w:rsid w:val="00182FF5"/>
    <w:rsid w:val="001830CE"/>
    <w:rsid w:val="00184583"/>
    <w:rsid w:val="00186A20"/>
    <w:rsid w:val="00186BA5"/>
    <w:rsid w:val="001908F8"/>
    <w:rsid w:val="001909E0"/>
    <w:rsid w:val="001912DC"/>
    <w:rsid w:val="001920D6"/>
    <w:rsid w:val="0019273E"/>
    <w:rsid w:val="00194FCE"/>
    <w:rsid w:val="00195097"/>
    <w:rsid w:val="00195769"/>
    <w:rsid w:val="001A3F0A"/>
    <w:rsid w:val="001A452A"/>
    <w:rsid w:val="001A4655"/>
    <w:rsid w:val="001A49D1"/>
    <w:rsid w:val="001A49F1"/>
    <w:rsid w:val="001A5512"/>
    <w:rsid w:val="001A5AB2"/>
    <w:rsid w:val="001A717A"/>
    <w:rsid w:val="001B084A"/>
    <w:rsid w:val="001B1BBE"/>
    <w:rsid w:val="001B2289"/>
    <w:rsid w:val="001B25C5"/>
    <w:rsid w:val="001B2781"/>
    <w:rsid w:val="001B28F3"/>
    <w:rsid w:val="001B2FE9"/>
    <w:rsid w:val="001B3D22"/>
    <w:rsid w:val="001B40D8"/>
    <w:rsid w:val="001B56D3"/>
    <w:rsid w:val="001B69CF"/>
    <w:rsid w:val="001C4C72"/>
    <w:rsid w:val="001D0202"/>
    <w:rsid w:val="001D23EA"/>
    <w:rsid w:val="001D25E2"/>
    <w:rsid w:val="001D3BB9"/>
    <w:rsid w:val="001D43A8"/>
    <w:rsid w:val="001D5CDD"/>
    <w:rsid w:val="001D6491"/>
    <w:rsid w:val="001D6926"/>
    <w:rsid w:val="001E4626"/>
    <w:rsid w:val="001E726C"/>
    <w:rsid w:val="001E7553"/>
    <w:rsid w:val="001E7ECB"/>
    <w:rsid w:val="001F0610"/>
    <w:rsid w:val="001F2598"/>
    <w:rsid w:val="001F29C2"/>
    <w:rsid w:val="001F501E"/>
    <w:rsid w:val="001F6935"/>
    <w:rsid w:val="00200BB5"/>
    <w:rsid w:val="00200F0B"/>
    <w:rsid w:val="002014B7"/>
    <w:rsid w:val="00204941"/>
    <w:rsid w:val="00206C96"/>
    <w:rsid w:val="00210213"/>
    <w:rsid w:val="00210CEF"/>
    <w:rsid w:val="00210DC7"/>
    <w:rsid w:val="00215A5D"/>
    <w:rsid w:val="00216E39"/>
    <w:rsid w:val="002208C6"/>
    <w:rsid w:val="002212BE"/>
    <w:rsid w:val="002230F1"/>
    <w:rsid w:val="0022381B"/>
    <w:rsid w:val="002258E7"/>
    <w:rsid w:val="00225902"/>
    <w:rsid w:val="00225F27"/>
    <w:rsid w:val="00226EA9"/>
    <w:rsid w:val="002270C5"/>
    <w:rsid w:val="00227C27"/>
    <w:rsid w:val="0023017E"/>
    <w:rsid w:val="00231879"/>
    <w:rsid w:val="00232162"/>
    <w:rsid w:val="002325FB"/>
    <w:rsid w:val="00235405"/>
    <w:rsid w:val="00235F41"/>
    <w:rsid w:val="0023619B"/>
    <w:rsid w:val="0023654B"/>
    <w:rsid w:val="002374F9"/>
    <w:rsid w:val="00240922"/>
    <w:rsid w:val="00241CD8"/>
    <w:rsid w:val="002432E0"/>
    <w:rsid w:val="00243E04"/>
    <w:rsid w:val="00244A96"/>
    <w:rsid w:val="00244B4D"/>
    <w:rsid w:val="00245925"/>
    <w:rsid w:val="00245D33"/>
    <w:rsid w:val="00246261"/>
    <w:rsid w:val="00247AE3"/>
    <w:rsid w:val="0025095D"/>
    <w:rsid w:val="0025117E"/>
    <w:rsid w:val="00253DE5"/>
    <w:rsid w:val="00254725"/>
    <w:rsid w:val="002605F2"/>
    <w:rsid w:val="00263EA8"/>
    <w:rsid w:val="00264205"/>
    <w:rsid w:val="00266219"/>
    <w:rsid w:val="0026724D"/>
    <w:rsid w:val="0027100A"/>
    <w:rsid w:val="00271E83"/>
    <w:rsid w:val="00272E55"/>
    <w:rsid w:val="00272F71"/>
    <w:rsid w:val="00273ACB"/>
    <w:rsid w:val="0027410B"/>
    <w:rsid w:val="00274427"/>
    <w:rsid w:val="00274477"/>
    <w:rsid w:val="00275ECB"/>
    <w:rsid w:val="0027628C"/>
    <w:rsid w:val="002762F5"/>
    <w:rsid w:val="00280888"/>
    <w:rsid w:val="00280E85"/>
    <w:rsid w:val="002812AB"/>
    <w:rsid w:val="002837CF"/>
    <w:rsid w:val="00283D0D"/>
    <w:rsid w:val="00284C78"/>
    <w:rsid w:val="002853AE"/>
    <w:rsid w:val="00287E68"/>
    <w:rsid w:val="00291028"/>
    <w:rsid w:val="002933EB"/>
    <w:rsid w:val="0029549D"/>
    <w:rsid w:val="002A10D2"/>
    <w:rsid w:val="002A15A0"/>
    <w:rsid w:val="002A15C6"/>
    <w:rsid w:val="002A1B59"/>
    <w:rsid w:val="002A3A62"/>
    <w:rsid w:val="002A40A7"/>
    <w:rsid w:val="002A7D1F"/>
    <w:rsid w:val="002B1620"/>
    <w:rsid w:val="002B1BE5"/>
    <w:rsid w:val="002B1CB4"/>
    <w:rsid w:val="002B51EA"/>
    <w:rsid w:val="002B598A"/>
    <w:rsid w:val="002B6635"/>
    <w:rsid w:val="002C0ABA"/>
    <w:rsid w:val="002C1B4A"/>
    <w:rsid w:val="002C1E98"/>
    <w:rsid w:val="002C27A7"/>
    <w:rsid w:val="002C2905"/>
    <w:rsid w:val="002C3389"/>
    <w:rsid w:val="002C46A9"/>
    <w:rsid w:val="002C66FD"/>
    <w:rsid w:val="002C7444"/>
    <w:rsid w:val="002D06E9"/>
    <w:rsid w:val="002D0A0C"/>
    <w:rsid w:val="002D0B7A"/>
    <w:rsid w:val="002D103B"/>
    <w:rsid w:val="002D138E"/>
    <w:rsid w:val="002D14D1"/>
    <w:rsid w:val="002D1A9E"/>
    <w:rsid w:val="002D2194"/>
    <w:rsid w:val="002D356C"/>
    <w:rsid w:val="002D423B"/>
    <w:rsid w:val="002D495C"/>
    <w:rsid w:val="002D5353"/>
    <w:rsid w:val="002D563A"/>
    <w:rsid w:val="002D5957"/>
    <w:rsid w:val="002D6BFF"/>
    <w:rsid w:val="002D6FD0"/>
    <w:rsid w:val="002E1A79"/>
    <w:rsid w:val="002E1ED0"/>
    <w:rsid w:val="002E4D10"/>
    <w:rsid w:val="002E5EB5"/>
    <w:rsid w:val="002E617D"/>
    <w:rsid w:val="00300978"/>
    <w:rsid w:val="00300D32"/>
    <w:rsid w:val="00300EAD"/>
    <w:rsid w:val="00301577"/>
    <w:rsid w:val="00302EE5"/>
    <w:rsid w:val="003037AC"/>
    <w:rsid w:val="0030466D"/>
    <w:rsid w:val="00306321"/>
    <w:rsid w:val="0030690B"/>
    <w:rsid w:val="00307AF3"/>
    <w:rsid w:val="003117D2"/>
    <w:rsid w:val="00312AAD"/>
    <w:rsid w:val="00312E98"/>
    <w:rsid w:val="00313323"/>
    <w:rsid w:val="00315AF8"/>
    <w:rsid w:val="003179A0"/>
    <w:rsid w:val="003202D6"/>
    <w:rsid w:val="003218BD"/>
    <w:rsid w:val="00321CAB"/>
    <w:rsid w:val="00321D62"/>
    <w:rsid w:val="00323F45"/>
    <w:rsid w:val="00326CAE"/>
    <w:rsid w:val="00326D36"/>
    <w:rsid w:val="00326D7F"/>
    <w:rsid w:val="00327F61"/>
    <w:rsid w:val="003306B7"/>
    <w:rsid w:val="00330E60"/>
    <w:rsid w:val="00331A9C"/>
    <w:rsid w:val="00331B85"/>
    <w:rsid w:val="00331BEE"/>
    <w:rsid w:val="00332E5B"/>
    <w:rsid w:val="0033379A"/>
    <w:rsid w:val="00333C5A"/>
    <w:rsid w:val="00335BC5"/>
    <w:rsid w:val="00340D2A"/>
    <w:rsid w:val="00341FA5"/>
    <w:rsid w:val="003420B8"/>
    <w:rsid w:val="003420EA"/>
    <w:rsid w:val="00342916"/>
    <w:rsid w:val="00343F47"/>
    <w:rsid w:val="00344E03"/>
    <w:rsid w:val="0034775A"/>
    <w:rsid w:val="00347D28"/>
    <w:rsid w:val="00353663"/>
    <w:rsid w:val="00353B98"/>
    <w:rsid w:val="0035489B"/>
    <w:rsid w:val="003556BC"/>
    <w:rsid w:val="00355E53"/>
    <w:rsid w:val="00356764"/>
    <w:rsid w:val="00356A59"/>
    <w:rsid w:val="00356C92"/>
    <w:rsid w:val="00357786"/>
    <w:rsid w:val="0036067D"/>
    <w:rsid w:val="00361BCA"/>
    <w:rsid w:val="00362DFC"/>
    <w:rsid w:val="003641EE"/>
    <w:rsid w:val="00364E59"/>
    <w:rsid w:val="003669E8"/>
    <w:rsid w:val="0037029B"/>
    <w:rsid w:val="00370F9C"/>
    <w:rsid w:val="00372349"/>
    <w:rsid w:val="00372C32"/>
    <w:rsid w:val="003733EE"/>
    <w:rsid w:val="00373A22"/>
    <w:rsid w:val="00373C1E"/>
    <w:rsid w:val="00374E68"/>
    <w:rsid w:val="003772A6"/>
    <w:rsid w:val="00380112"/>
    <w:rsid w:val="003803BA"/>
    <w:rsid w:val="00381C6F"/>
    <w:rsid w:val="00382ADC"/>
    <w:rsid w:val="00383B93"/>
    <w:rsid w:val="00384542"/>
    <w:rsid w:val="00385951"/>
    <w:rsid w:val="00386090"/>
    <w:rsid w:val="00391E83"/>
    <w:rsid w:val="00392228"/>
    <w:rsid w:val="00392D4D"/>
    <w:rsid w:val="003934E8"/>
    <w:rsid w:val="00393C24"/>
    <w:rsid w:val="00393C8F"/>
    <w:rsid w:val="00394237"/>
    <w:rsid w:val="0039476E"/>
    <w:rsid w:val="003A00A9"/>
    <w:rsid w:val="003A1A8B"/>
    <w:rsid w:val="003A2253"/>
    <w:rsid w:val="003A2264"/>
    <w:rsid w:val="003A26E6"/>
    <w:rsid w:val="003A3174"/>
    <w:rsid w:val="003A43FC"/>
    <w:rsid w:val="003A4DC7"/>
    <w:rsid w:val="003A5029"/>
    <w:rsid w:val="003A5430"/>
    <w:rsid w:val="003A6003"/>
    <w:rsid w:val="003A66B0"/>
    <w:rsid w:val="003A73B4"/>
    <w:rsid w:val="003B0AC7"/>
    <w:rsid w:val="003B1289"/>
    <w:rsid w:val="003B2A47"/>
    <w:rsid w:val="003B35FC"/>
    <w:rsid w:val="003B3B0C"/>
    <w:rsid w:val="003B3B40"/>
    <w:rsid w:val="003B3D8B"/>
    <w:rsid w:val="003B4CC8"/>
    <w:rsid w:val="003C012B"/>
    <w:rsid w:val="003C3823"/>
    <w:rsid w:val="003C613C"/>
    <w:rsid w:val="003C6CC7"/>
    <w:rsid w:val="003C7779"/>
    <w:rsid w:val="003D369B"/>
    <w:rsid w:val="003D3750"/>
    <w:rsid w:val="003D56C7"/>
    <w:rsid w:val="003D5B46"/>
    <w:rsid w:val="003D5D8A"/>
    <w:rsid w:val="003D6079"/>
    <w:rsid w:val="003D6312"/>
    <w:rsid w:val="003D7D1C"/>
    <w:rsid w:val="003E0C7C"/>
    <w:rsid w:val="003E0CFE"/>
    <w:rsid w:val="003E1091"/>
    <w:rsid w:val="003E1508"/>
    <w:rsid w:val="003E42C8"/>
    <w:rsid w:val="003E4520"/>
    <w:rsid w:val="003E60E3"/>
    <w:rsid w:val="003E68CD"/>
    <w:rsid w:val="003E7876"/>
    <w:rsid w:val="003F07DC"/>
    <w:rsid w:val="003F0D81"/>
    <w:rsid w:val="003F1CDC"/>
    <w:rsid w:val="003F324D"/>
    <w:rsid w:val="003F541C"/>
    <w:rsid w:val="003F69A0"/>
    <w:rsid w:val="004006CA"/>
    <w:rsid w:val="00400B1F"/>
    <w:rsid w:val="00400BDE"/>
    <w:rsid w:val="00400EAE"/>
    <w:rsid w:val="00400F69"/>
    <w:rsid w:val="00401241"/>
    <w:rsid w:val="00401576"/>
    <w:rsid w:val="00401663"/>
    <w:rsid w:val="004019A8"/>
    <w:rsid w:val="00401F01"/>
    <w:rsid w:val="00406B01"/>
    <w:rsid w:val="00406C1B"/>
    <w:rsid w:val="0041018F"/>
    <w:rsid w:val="00411D57"/>
    <w:rsid w:val="00412452"/>
    <w:rsid w:val="00412512"/>
    <w:rsid w:val="00412BEB"/>
    <w:rsid w:val="00412E5E"/>
    <w:rsid w:val="004148AA"/>
    <w:rsid w:val="00414E8C"/>
    <w:rsid w:val="004159C1"/>
    <w:rsid w:val="00417104"/>
    <w:rsid w:val="00417436"/>
    <w:rsid w:val="004206B9"/>
    <w:rsid w:val="004209E6"/>
    <w:rsid w:val="00421E22"/>
    <w:rsid w:val="004240D8"/>
    <w:rsid w:val="00425FCC"/>
    <w:rsid w:val="004260CD"/>
    <w:rsid w:val="00426814"/>
    <w:rsid w:val="004273E3"/>
    <w:rsid w:val="004301CC"/>
    <w:rsid w:val="00432A9F"/>
    <w:rsid w:val="00434749"/>
    <w:rsid w:val="00434A65"/>
    <w:rsid w:val="00434AA4"/>
    <w:rsid w:val="00435302"/>
    <w:rsid w:val="00436730"/>
    <w:rsid w:val="00436881"/>
    <w:rsid w:val="00436B80"/>
    <w:rsid w:val="00436E07"/>
    <w:rsid w:val="00436F2F"/>
    <w:rsid w:val="00437F60"/>
    <w:rsid w:val="00440059"/>
    <w:rsid w:val="004409F9"/>
    <w:rsid w:val="004431AA"/>
    <w:rsid w:val="0044365C"/>
    <w:rsid w:val="00444713"/>
    <w:rsid w:val="00444CCF"/>
    <w:rsid w:val="00445B08"/>
    <w:rsid w:val="00445D05"/>
    <w:rsid w:val="00446347"/>
    <w:rsid w:val="0044689C"/>
    <w:rsid w:val="00446BBB"/>
    <w:rsid w:val="004500AA"/>
    <w:rsid w:val="00450CEE"/>
    <w:rsid w:val="004519F4"/>
    <w:rsid w:val="00452196"/>
    <w:rsid w:val="00452345"/>
    <w:rsid w:val="00453627"/>
    <w:rsid w:val="00454171"/>
    <w:rsid w:val="0045472E"/>
    <w:rsid w:val="004547E0"/>
    <w:rsid w:val="004565F5"/>
    <w:rsid w:val="00456CD6"/>
    <w:rsid w:val="00460B24"/>
    <w:rsid w:val="00460FC9"/>
    <w:rsid w:val="0046274D"/>
    <w:rsid w:val="00462865"/>
    <w:rsid w:val="00462E06"/>
    <w:rsid w:val="0046317C"/>
    <w:rsid w:val="004637E1"/>
    <w:rsid w:val="00463B42"/>
    <w:rsid w:val="00463B84"/>
    <w:rsid w:val="004649C7"/>
    <w:rsid w:val="004651FC"/>
    <w:rsid w:val="0046602E"/>
    <w:rsid w:val="00470119"/>
    <w:rsid w:val="00470D67"/>
    <w:rsid w:val="004710D5"/>
    <w:rsid w:val="004712F4"/>
    <w:rsid w:val="004714E2"/>
    <w:rsid w:val="00472B7A"/>
    <w:rsid w:val="00472E5F"/>
    <w:rsid w:val="004744E7"/>
    <w:rsid w:val="00474F7B"/>
    <w:rsid w:val="00477190"/>
    <w:rsid w:val="00477977"/>
    <w:rsid w:val="0048004F"/>
    <w:rsid w:val="00480434"/>
    <w:rsid w:val="0048233A"/>
    <w:rsid w:val="00483218"/>
    <w:rsid w:val="00483580"/>
    <w:rsid w:val="00485263"/>
    <w:rsid w:val="00485C41"/>
    <w:rsid w:val="00486B7F"/>
    <w:rsid w:val="00487A69"/>
    <w:rsid w:val="00487A6D"/>
    <w:rsid w:val="00487ACB"/>
    <w:rsid w:val="004902F8"/>
    <w:rsid w:val="00490744"/>
    <w:rsid w:val="00490AC0"/>
    <w:rsid w:val="00491BB8"/>
    <w:rsid w:val="00491D68"/>
    <w:rsid w:val="004927A6"/>
    <w:rsid w:val="00493FD3"/>
    <w:rsid w:val="004955B9"/>
    <w:rsid w:val="00496190"/>
    <w:rsid w:val="00497928"/>
    <w:rsid w:val="004A4F22"/>
    <w:rsid w:val="004A5763"/>
    <w:rsid w:val="004A7FED"/>
    <w:rsid w:val="004B4CD4"/>
    <w:rsid w:val="004B5306"/>
    <w:rsid w:val="004B6974"/>
    <w:rsid w:val="004B6991"/>
    <w:rsid w:val="004B74B6"/>
    <w:rsid w:val="004C1DD3"/>
    <w:rsid w:val="004C1FA9"/>
    <w:rsid w:val="004C5EEE"/>
    <w:rsid w:val="004C781D"/>
    <w:rsid w:val="004C7962"/>
    <w:rsid w:val="004C7E41"/>
    <w:rsid w:val="004D1DE9"/>
    <w:rsid w:val="004D2C70"/>
    <w:rsid w:val="004D3B96"/>
    <w:rsid w:val="004D4E15"/>
    <w:rsid w:val="004D5420"/>
    <w:rsid w:val="004D68EF"/>
    <w:rsid w:val="004D78D2"/>
    <w:rsid w:val="004E0080"/>
    <w:rsid w:val="004E13F7"/>
    <w:rsid w:val="004E4E88"/>
    <w:rsid w:val="004E72FF"/>
    <w:rsid w:val="004F086B"/>
    <w:rsid w:val="004F16B2"/>
    <w:rsid w:val="004F181E"/>
    <w:rsid w:val="004F23B7"/>
    <w:rsid w:val="004F53D0"/>
    <w:rsid w:val="004F5FEF"/>
    <w:rsid w:val="004F6A28"/>
    <w:rsid w:val="0050075A"/>
    <w:rsid w:val="005018D3"/>
    <w:rsid w:val="00501BAE"/>
    <w:rsid w:val="005036B8"/>
    <w:rsid w:val="0050411F"/>
    <w:rsid w:val="005046CF"/>
    <w:rsid w:val="00505063"/>
    <w:rsid w:val="00506184"/>
    <w:rsid w:val="00506900"/>
    <w:rsid w:val="00506DFA"/>
    <w:rsid w:val="00507775"/>
    <w:rsid w:val="00510DFF"/>
    <w:rsid w:val="00511AE3"/>
    <w:rsid w:val="00514294"/>
    <w:rsid w:val="00514A70"/>
    <w:rsid w:val="00514DD2"/>
    <w:rsid w:val="005151DA"/>
    <w:rsid w:val="00515A3F"/>
    <w:rsid w:val="00516679"/>
    <w:rsid w:val="00521230"/>
    <w:rsid w:val="00521AE3"/>
    <w:rsid w:val="005228D6"/>
    <w:rsid w:val="005233E6"/>
    <w:rsid w:val="00523BED"/>
    <w:rsid w:val="0052498F"/>
    <w:rsid w:val="00524A9F"/>
    <w:rsid w:val="00530702"/>
    <w:rsid w:val="00531168"/>
    <w:rsid w:val="00531EE2"/>
    <w:rsid w:val="005322C9"/>
    <w:rsid w:val="00532D72"/>
    <w:rsid w:val="005330E4"/>
    <w:rsid w:val="005339A1"/>
    <w:rsid w:val="005342A5"/>
    <w:rsid w:val="0054043F"/>
    <w:rsid w:val="0054055C"/>
    <w:rsid w:val="00540B79"/>
    <w:rsid w:val="0054180C"/>
    <w:rsid w:val="00542174"/>
    <w:rsid w:val="005424FC"/>
    <w:rsid w:val="0054434E"/>
    <w:rsid w:val="00544B08"/>
    <w:rsid w:val="00544B89"/>
    <w:rsid w:val="00545A82"/>
    <w:rsid w:val="00546D7B"/>
    <w:rsid w:val="00550F84"/>
    <w:rsid w:val="005512F6"/>
    <w:rsid w:val="00552E80"/>
    <w:rsid w:val="0055481C"/>
    <w:rsid w:val="00555430"/>
    <w:rsid w:val="0055657A"/>
    <w:rsid w:val="00556AE0"/>
    <w:rsid w:val="00557DAE"/>
    <w:rsid w:val="0056034B"/>
    <w:rsid w:val="005605CE"/>
    <w:rsid w:val="0056297D"/>
    <w:rsid w:val="005665CF"/>
    <w:rsid w:val="00567180"/>
    <w:rsid w:val="00567578"/>
    <w:rsid w:val="005727E2"/>
    <w:rsid w:val="00572DF1"/>
    <w:rsid w:val="0057316A"/>
    <w:rsid w:val="00574230"/>
    <w:rsid w:val="00575647"/>
    <w:rsid w:val="0057642C"/>
    <w:rsid w:val="005770AC"/>
    <w:rsid w:val="00577A1C"/>
    <w:rsid w:val="005806A6"/>
    <w:rsid w:val="00580B48"/>
    <w:rsid w:val="00581B10"/>
    <w:rsid w:val="00582CB9"/>
    <w:rsid w:val="00583226"/>
    <w:rsid w:val="0058329E"/>
    <w:rsid w:val="00583544"/>
    <w:rsid w:val="00583ABE"/>
    <w:rsid w:val="005845E2"/>
    <w:rsid w:val="005870A4"/>
    <w:rsid w:val="00587340"/>
    <w:rsid w:val="005879E8"/>
    <w:rsid w:val="00587C31"/>
    <w:rsid w:val="00591731"/>
    <w:rsid w:val="00591D3E"/>
    <w:rsid w:val="0059408A"/>
    <w:rsid w:val="005953AA"/>
    <w:rsid w:val="005954ED"/>
    <w:rsid w:val="005957ED"/>
    <w:rsid w:val="00595EC4"/>
    <w:rsid w:val="00596ECC"/>
    <w:rsid w:val="00597D77"/>
    <w:rsid w:val="005A0D50"/>
    <w:rsid w:val="005A1864"/>
    <w:rsid w:val="005A420F"/>
    <w:rsid w:val="005A432C"/>
    <w:rsid w:val="005A7776"/>
    <w:rsid w:val="005A7802"/>
    <w:rsid w:val="005B0E2E"/>
    <w:rsid w:val="005B1747"/>
    <w:rsid w:val="005B30C7"/>
    <w:rsid w:val="005B360F"/>
    <w:rsid w:val="005B3F43"/>
    <w:rsid w:val="005B43E0"/>
    <w:rsid w:val="005B4476"/>
    <w:rsid w:val="005B5843"/>
    <w:rsid w:val="005B7B0F"/>
    <w:rsid w:val="005C3015"/>
    <w:rsid w:val="005C3F77"/>
    <w:rsid w:val="005C4072"/>
    <w:rsid w:val="005C5A33"/>
    <w:rsid w:val="005C5C4F"/>
    <w:rsid w:val="005C5EAB"/>
    <w:rsid w:val="005C621D"/>
    <w:rsid w:val="005C631B"/>
    <w:rsid w:val="005D0AB6"/>
    <w:rsid w:val="005D1788"/>
    <w:rsid w:val="005D2F61"/>
    <w:rsid w:val="005D354F"/>
    <w:rsid w:val="005D3C9A"/>
    <w:rsid w:val="005D53C6"/>
    <w:rsid w:val="005D55DC"/>
    <w:rsid w:val="005D5FF4"/>
    <w:rsid w:val="005D6439"/>
    <w:rsid w:val="005E1D87"/>
    <w:rsid w:val="005E2281"/>
    <w:rsid w:val="005E28B2"/>
    <w:rsid w:val="005E6978"/>
    <w:rsid w:val="005E6E27"/>
    <w:rsid w:val="005E7A6E"/>
    <w:rsid w:val="005F056A"/>
    <w:rsid w:val="005F09E7"/>
    <w:rsid w:val="005F3FD3"/>
    <w:rsid w:val="005F5482"/>
    <w:rsid w:val="005F5822"/>
    <w:rsid w:val="005F7BA5"/>
    <w:rsid w:val="005F7C26"/>
    <w:rsid w:val="006019EF"/>
    <w:rsid w:val="00601FCA"/>
    <w:rsid w:val="00602666"/>
    <w:rsid w:val="006039F6"/>
    <w:rsid w:val="00603DB0"/>
    <w:rsid w:val="00605C55"/>
    <w:rsid w:val="00605F0B"/>
    <w:rsid w:val="00606372"/>
    <w:rsid w:val="00607E4A"/>
    <w:rsid w:val="00611492"/>
    <w:rsid w:val="00615C41"/>
    <w:rsid w:val="006162D3"/>
    <w:rsid w:val="006163E2"/>
    <w:rsid w:val="00616FEA"/>
    <w:rsid w:val="0061786A"/>
    <w:rsid w:val="00620A76"/>
    <w:rsid w:val="00621EFA"/>
    <w:rsid w:val="006220A8"/>
    <w:rsid w:val="00623052"/>
    <w:rsid w:val="006237BF"/>
    <w:rsid w:val="006248AD"/>
    <w:rsid w:val="00626655"/>
    <w:rsid w:val="00627176"/>
    <w:rsid w:val="006274B8"/>
    <w:rsid w:val="00627F9E"/>
    <w:rsid w:val="00630888"/>
    <w:rsid w:val="00630AED"/>
    <w:rsid w:val="00630C04"/>
    <w:rsid w:val="006321FE"/>
    <w:rsid w:val="006322AF"/>
    <w:rsid w:val="0063272E"/>
    <w:rsid w:val="00632BAA"/>
    <w:rsid w:val="006337B9"/>
    <w:rsid w:val="00634FB5"/>
    <w:rsid w:val="00637F81"/>
    <w:rsid w:val="0064002D"/>
    <w:rsid w:val="00640207"/>
    <w:rsid w:val="00641ADB"/>
    <w:rsid w:val="00643247"/>
    <w:rsid w:val="00645CA4"/>
    <w:rsid w:val="00646234"/>
    <w:rsid w:val="00646B28"/>
    <w:rsid w:val="00646C99"/>
    <w:rsid w:val="00650DDA"/>
    <w:rsid w:val="00653FD5"/>
    <w:rsid w:val="00654402"/>
    <w:rsid w:val="00654475"/>
    <w:rsid w:val="00654556"/>
    <w:rsid w:val="006576B6"/>
    <w:rsid w:val="00657A40"/>
    <w:rsid w:val="0066119F"/>
    <w:rsid w:val="006611CB"/>
    <w:rsid w:val="006613E4"/>
    <w:rsid w:val="006617C0"/>
    <w:rsid w:val="006628E2"/>
    <w:rsid w:val="00666598"/>
    <w:rsid w:val="00666E27"/>
    <w:rsid w:val="006670AD"/>
    <w:rsid w:val="00670A14"/>
    <w:rsid w:val="0067195D"/>
    <w:rsid w:val="00673EA4"/>
    <w:rsid w:val="00675321"/>
    <w:rsid w:val="0067581F"/>
    <w:rsid w:val="00675B4E"/>
    <w:rsid w:val="006764E5"/>
    <w:rsid w:val="006766FF"/>
    <w:rsid w:val="00677E8F"/>
    <w:rsid w:val="006808C9"/>
    <w:rsid w:val="00680C65"/>
    <w:rsid w:val="006819F2"/>
    <w:rsid w:val="00681DC2"/>
    <w:rsid w:val="006829B4"/>
    <w:rsid w:val="00682A04"/>
    <w:rsid w:val="00682AB1"/>
    <w:rsid w:val="00682CF5"/>
    <w:rsid w:val="00683513"/>
    <w:rsid w:val="006837B2"/>
    <w:rsid w:val="00683801"/>
    <w:rsid w:val="00684385"/>
    <w:rsid w:val="00684F50"/>
    <w:rsid w:val="00686140"/>
    <w:rsid w:val="00686922"/>
    <w:rsid w:val="00687B9D"/>
    <w:rsid w:val="00687F2B"/>
    <w:rsid w:val="00690581"/>
    <w:rsid w:val="006905C8"/>
    <w:rsid w:val="006907B0"/>
    <w:rsid w:val="006931C5"/>
    <w:rsid w:val="00694C65"/>
    <w:rsid w:val="006951DE"/>
    <w:rsid w:val="006953F4"/>
    <w:rsid w:val="00697AF7"/>
    <w:rsid w:val="00697CB2"/>
    <w:rsid w:val="006A04C1"/>
    <w:rsid w:val="006A221D"/>
    <w:rsid w:val="006A3FC4"/>
    <w:rsid w:val="006A41B4"/>
    <w:rsid w:val="006A728D"/>
    <w:rsid w:val="006A73C7"/>
    <w:rsid w:val="006A749A"/>
    <w:rsid w:val="006B004D"/>
    <w:rsid w:val="006B01AD"/>
    <w:rsid w:val="006B0FBE"/>
    <w:rsid w:val="006B12D0"/>
    <w:rsid w:val="006B27AE"/>
    <w:rsid w:val="006B2D01"/>
    <w:rsid w:val="006B3EF6"/>
    <w:rsid w:val="006B4A56"/>
    <w:rsid w:val="006B5552"/>
    <w:rsid w:val="006B69A6"/>
    <w:rsid w:val="006B74E2"/>
    <w:rsid w:val="006C0422"/>
    <w:rsid w:val="006C1613"/>
    <w:rsid w:val="006C1EE2"/>
    <w:rsid w:val="006C3591"/>
    <w:rsid w:val="006C448A"/>
    <w:rsid w:val="006C5651"/>
    <w:rsid w:val="006C65F6"/>
    <w:rsid w:val="006C6901"/>
    <w:rsid w:val="006C73AF"/>
    <w:rsid w:val="006D2DB5"/>
    <w:rsid w:val="006D3B41"/>
    <w:rsid w:val="006D66C7"/>
    <w:rsid w:val="006D74E5"/>
    <w:rsid w:val="006D76C7"/>
    <w:rsid w:val="006E1B6E"/>
    <w:rsid w:val="006E1CF6"/>
    <w:rsid w:val="006E1DE4"/>
    <w:rsid w:val="006E3ADE"/>
    <w:rsid w:val="006E3F60"/>
    <w:rsid w:val="006E5495"/>
    <w:rsid w:val="006E586E"/>
    <w:rsid w:val="006E5A44"/>
    <w:rsid w:val="006F060D"/>
    <w:rsid w:val="006F0D13"/>
    <w:rsid w:val="006F4435"/>
    <w:rsid w:val="006F5C25"/>
    <w:rsid w:val="006F6672"/>
    <w:rsid w:val="006F7B53"/>
    <w:rsid w:val="007020CB"/>
    <w:rsid w:val="007021BB"/>
    <w:rsid w:val="00702F94"/>
    <w:rsid w:val="0070330B"/>
    <w:rsid w:val="0070357C"/>
    <w:rsid w:val="007038E7"/>
    <w:rsid w:val="00706F94"/>
    <w:rsid w:val="007073E8"/>
    <w:rsid w:val="00710649"/>
    <w:rsid w:val="00711445"/>
    <w:rsid w:val="007118C3"/>
    <w:rsid w:val="007147BC"/>
    <w:rsid w:val="007165AE"/>
    <w:rsid w:val="007167CD"/>
    <w:rsid w:val="007208F9"/>
    <w:rsid w:val="007228FB"/>
    <w:rsid w:val="007229E1"/>
    <w:rsid w:val="00722F8E"/>
    <w:rsid w:val="007233B6"/>
    <w:rsid w:val="007264AC"/>
    <w:rsid w:val="00726BF2"/>
    <w:rsid w:val="007271AC"/>
    <w:rsid w:val="007273DF"/>
    <w:rsid w:val="00727C63"/>
    <w:rsid w:val="00731187"/>
    <w:rsid w:val="0073292C"/>
    <w:rsid w:val="00732D67"/>
    <w:rsid w:val="0073399B"/>
    <w:rsid w:val="00735299"/>
    <w:rsid w:val="007353C0"/>
    <w:rsid w:val="007379FD"/>
    <w:rsid w:val="007413AD"/>
    <w:rsid w:val="00741B1D"/>
    <w:rsid w:val="00742994"/>
    <w:rsid w:val="00743753"/>
    <w:rsid w:val="007457DA"/>
    <w:rsid w:val="007460E2"/>
    <w:rsid w:val="007473B9"/>
    <w:rsid w:val="00750491"/>
    <w:rsid w:val="00752526"/>
    <w:rsid w:val="007529C7"/>
    <w:rsid w:val="0075595D"/>
    <w:rsid w:val="0076068F"/>
    <w:rsid w:val="0076226D"/>
    <w:rsid w:val="007626C9"/>
    <w:rsid w:val="00762B18"/>
    <w:rsid w:val="00765A75"/>
    <w:rsid w:val="0076619F"/>
    <w:rsid w:val="00766BE8"/>
    <w:rsid w:val="0077002A"/>
    <w:rsid w:val="007716AB"/>
    <w:rsid w:val="00771EB4"/>
    <w:rsid w:val="00772B4A"/>
    <w:rsid w:val="00773AD9"/>
    <w:rsid w:val="00774C97"/>
    <w:rsid w:val="00777202"/>
    <w:rsid w:val="00777A05"/>
    <w:rsid w:val="00777EF8"/>
    <w:rsid w:val="00781552"/>
    <w:rsid w:val="00781587"/>
    <w:rsid w:val="007822EC"/>
    <w:rsid w:val="007825C5"/>
    <w:rsid w:val="007837F6"/>
    <w:rsid w:val="00783A6D"/>
    <w:rsid w:val="00783DCA"/>
    <w:rsid w:val="0078406A"/>
    <w:rsid w:val="00784C1B"/>
    <w:rsid w:val="00785E2A"/>
    <w:rsid w:val="00787BE3"/>
    <w:rsid w:val="00791EFD"/>
    <w:rsid w:val="0079293F"/>
    <w:rsid w:val="00793435"/>
    <w:rsid w:val="0079351E"/>
    <w:rsid w:val="00794F2B"/>
    <w:rsid w:val="00795306"/>
    <w:rsid w:val="007958EC"/>
    <w:rsid w:val="007970D9"/>
    <w:rsid w:val="00797A7D"/>
    <w:rsid w:val="00797B85"/>
    <w:rsid w:val="007A0291"/>
    <w:rsid w:val="007A12D0"/>
    <w:rsid w:val="007A279B"/>
    <w:rsid w:val="007A3EBD"/>
    <w:rsid w:val="007A4221"/>
    <w:rsid w:val="007A6D3A"/>
    <w:rsid w:val="007A6E33"/>
    <w:rsid w:val="007A7DFB"/>
    <w:rsid w:val="007B10AF"/>
    <w:rsid w:val="007B117B"/>
    <w:rsid w:val="007B1F48"/>
    <w:rsid w:val="007B1FA9"/>
    <w:rsid w:val="007B24F4"/>
    <w:rsid w:val="007B3104"/>
    <w:rsid w:val="007B31F4"/>
    <w:rsid w:val="007B32C9"/>
    <w:rsid w:val="007B4EDE"/>
    <w:rsid w:val="007B54A3"/>
    <w:rsid w:val="007B5FA4"/>
    <w:rsid w:val="007C053F"/>
    <w:rsid w:val="007C07C1"/>
    <w:rsid w:val="007C12E1"/>
    <w:rsid w:val="007C1FF5"/>
    <w:rsid w:val="007C29EA"/>
    <w:rsid w:val="007C4707"/>
    <w:rsid w:val="007C5A67"/>
    <w:rsid w:val="007C6267"/>
    <w:rsid w:val="007D1270"/>
    <w:rsid w:val="007D269D"/>
    <w:rsid w:val="007D7081"/>
    <w:rsid w:val="007D76DC"/>
    <w:rsid w:val="007E0339"/>
    <w:rsid w:val="007E1D18"/>
    <w:rsid w:val="007E3ED2"/>
    <w:rsid w:val="007E4317"/>
    <w:rsid w:val="007E54DC"/>
    <w:rsid w:val="007E5DD0"/>
    <w:rsid w:val="007F001D"/>
    <w:rsid w:val="007F0261"/>
    <w:rsid w:val="007F03FE"/>
    <w:rsid w:val="007F08EF"/>
    <w:rsid w:val="007F2B43"/>
    <w:rsid w:val="007F3A07"/>
    <w:rsid w:val="007F452A"/>
    <w:rsid w:val="007F4F48"/>
    <w:rsid w:val="007F5046"/>
    <w:rsid w:val="007F56ED"/>
    <w:rsid w:val="007F58ED"/>
    <w:rsid w:val="007F5BC8"/>
    <w:rsid w:val="007F5F54"/>
    <w:rsid w:val="007F674C"/>
    <w:rsid w:val="00800C51"/>
    <w:rsid w:val="00801654"/>
    <w:rsid w:val="0080293C"/>
    <w:rsid w:val="00802A04"/>
    <w:rsid w:val="008048A9"/>
    <w:rsid w:val="00804C8C"/>
    <w:rsid w:val="00805184"/>
    <w:rsid w:val="00806128"/>
    <w:rsid w:val="00812F9C"/>
    <w:rsid w:val="00813BFE"/>
    <w:rsid w:val="0081414A"/>
    <w:rsid w:val="008149E7"/>
    <w:rsid w:val="008166D9"/>
    <w:rsid w:val="008167CC"/>
    <w:rsid w:val="00816C99"/>
    <w:rsid w:val="00820D2C"/>
    <w:rsid w:val="00821083"/>
    <w:rsid w:val="00821220"/>
    <w:rsid w:val="00821A29"/>
    <w:rsid w:val="00821DD7"/>
    <w:rsid w:val="008223D3"/>
    <w:rsid w:val="0082377F"/>
    <w:rsid w:val="00823EE1"/>
    <w:rsid w:val="00824FB5"/>
    <w:rsid w:val="00825AB2"/>
    <w:rsid w:val="008260E6"/>
    <w:rsid w:val="0082781D"/>
    <w:rsid w:val="00830233"/>
    <w:rsid w:val="008308D2"/>
    <w:rsid w:val="00830DAD"/>
    <w:rsid w:val="00830F24"/>
    <w:rsid w:val="00832772"/>
    <w:rsid w:val="00832FC0"/>
    <w:rsid w:val="00833038"/>
    <w:rsid w:val="00833238"/>
    <w:rsid w:val="008354F1"/>
    <w:rsid w:val="00835A3B"/>
    <w:rsid w:val="00835FBC"/>
    <w:rsid w:val="0083636C"/>
    <w:rsid w:val="008368DD"/>
    <w:rsid w:val="00836E65"/>
    <w:rsid w:val="0083792C"/>
    <w:rsid w:val="008402E7"/>
    <w:rsid w:val="00840F4D"/>
    <w:rsid w:val="00840FE8"/>
    <w:rsid w:val="00843951"/>
    <w:rsid w:val="008441EA"/>
    <w:rsid w:val="00844437"/>
    <w:rsid w:val="00844ED4"/>
    <w:rsid w:val="008452CC"/>
    <w:rsid w:val="00845AC9"/>
    <w:rsid w:val="0085098A"/>
    <w:rsid w:val="008517D0"/>
    <w:rsid w:val="008518F8"/>
    <w:rsid w:val="00853C93"/>
    <w:rsid w:val="00854D8B"/>
    <w:rsid w:val="008553F9"/>
    <w:rsid w:val="008561AB"/>
    <w:rsid w:val="00857404"/>
    <w:rsid w:val="00857EF0"/>
    <w:rsid w:val="00860A82"/>
    <w:rsid w:val="00860E7E"/>
    <w:rsid w:val="00861622"/>
    <w:rsid w:val="00861A2B"/>
    <w:rsid w:val="00866A5D"/>
    <w:rsid w:val="00867D81"/>
    <w:rsid w:val="0087272A"/>
    <w:rsid w:val="00872D47"/>
    <w:rsid w:val="00872FF8"/>
    <w:rsid w:val="008739F0"/>
    <w:rsid w:val="00873E3F"/>
    <w:rsid w:val="00881327"/>
    <w:rsid w:val="008821B3"/>
    <w:rsid w:val="008836C4"/>
    <w:rsid w:val="008836E8"/>
    <w:rsid w:val="008840C3"/>
    <w:rsid w:val="0089514A"/>
    <w:rsid w:val="00895B1F"/>
    <w:rsid w:val="00896009"/>
    <w:rsid w:val="008A08BF"/>
    <w:rsid w:val="008A15A7"/>
    <w:rsid w:val="008A1EFD"/>
    <w:rsid w:val="008A3DCC"/>
    <w:rsid w:val="008A445F"/>
    <w:rsid w:val="008A625F"/>
    <w:rsid w:val="008A6368"/>
    <w:rsid w:val="008A6E05"/>
    <w:rsid w:val="008A748F"/>
    <w:rsid w:val="008A7A7B"/>
    <w:rsid w:val="008A7B38"/>
    <w:rsid w:val="008B0C1C"/>
    <w:rsid w:val="008B1371"/>
    <w:rsid w:val="008B16C5"/>
    <w:rsid w:val="008B2612"/>
    <w:rsid w:val="008B2B63"/>
    <w:rsid w:val="008B33C6"/>
    <w:rsid w:val="008B64FA"/>
    <w:rsid w:val="008B7544"/>
    <w:rsid w:val="008B756B"/>
    <w:rsid w:val="008B7A4C"/>
    <w:rsid w:val="008C100B"/>
    <w:rsid w:val="008C2042"/>
    <w:rsid w:val="008C30E5"/>
    <w:rsid w:val="008C387F"/>
    <w:rsid w:val="008C3E86"/>
    <w:rsid w:val="008C58DB"/>
    <w:rsid w:val="008C5D18"/>
    <w:rsid w:val="008C66DF"/>
    <w:rsid w:val="008D01A7"/>
    <w:rsid w:val="008D1B23"/>
    <w:rsid w:val="008D206D"/>
    <w:rsid w:val="008D28C6"/>
    <w:rsid w:val="008D41E8"/>
    <w:rsid w:val="008D6072"/>
    <w:rsid w:val="008D7033"/>
    <w:rsid w:val="008D7A89"/>
    <w:rsid w:val="008E0B60"/>
    <w:rsid w:val="008E0F0B"/>
    <w:rsid w:val="008E1490"/>
    <w:rsid w:val="008E3C70"/>
    <w:rsid w:val="008E5311"/>
    <w:rsid w:val="008E6A81"/>
    <w:rsid w:val="008E79F4"/>
    <w:rsid w:val="008F0D04"/>
    <w:rsid w:val="008F1B57"/>
    <w:rsid w:val="008F4851"/>
    <w:rsid w:val="008F4B0B"/>
    <w:rsid w:val="008F6388"/>
    <w:rsid w:val="008F66C0"/>
    <w:rsid w:val="008F7DBE"/>
    <w:rsid w:val="009000DD"/>
    <w:rsid w:val="00900B58"/>
    <w:rsid w:val="00902BB4"/>
    <w:rsid w:val="00902CD5"/>
    <w:rsid w:val="00907B05"/>
    <w:rsid w:val="00910240"/>
    <w:rsid w:val="00911A2D"/>
    <w:rsid w:val="009139A9"/>
    <w:rsid w:val="0091415F"/>
    <w:rsid w:val="00914F56"/>
    <w:rsid w:val="009150F3"/>
    <w:rsid w:val="009166B4"/>
    <w:rsid w:val="009176C4"/>
    <w:rsid w:val="009226BC"/>
    <w:rsid w:val="009244F0"/>
    <w:rsid w:val="00924D99"/>
    <w:rsid w:val="00927BA1"/>
    <w:rsid w:val="0093259F"/>
    <w:rsid w:val="00932807"/>
    <w:rsid w:val="009338CF"/>
    <w:rsid w:val="00933D0F"/>
    <w:rsid w:val="0093526E"/>
    <w:rsid w:val="00935627"/>
    <w:rsid w:val="00935C0F"/>
    <w:rsid w:val="009370F2"/>
    <w:rsid w:val="00943427"/>
    <w:rsid w:val="00943DAA"/>
    <w:rsid w:val="00945DC1"/>
    <w:rsid w:val="00950145"/>
    <w:rsid w:val="00950653"/>
    <w:rsid w:val="00952691"/>
    <w:rsid w:val="00954000"/>
    <w:rsid w:val="00954B6B"/>
    <w:rsid w:val="009561D8"/>
    <w:rsid w:val="0095726F"/>
    <w:rsid w:val="0096054F"/>
    <w:rsid w:val="0096083A"/>
    <w:rsid w:val="009608CC"/>
    <w:rsid w:val="009621D1"/>
    <w:rsid w:val="009626C2"/>
    <w:rsid w:val="00964BE9"/>
    <w:rsid w:val="009655AF"/>
    <w:rsid w:val="009655B2"/>
    <w:rsid w:val="00966281"/>
    <w:rsid w:val="00967471"/>
    <w:rsid w:val="00967625"/>
    <w:rsid w:val="0096764A"/>
    <w:rsid w:val="00970507"/>
    <w:rsid w:val="00970788"/>
    <w:rsid w:val="00970A3E"/>
    <w:rsid w:val="009769B9"/>
    <w:rsid w:val="00981759"/>
    <w:rsid w:val="00981A07"/>
    <w:rsid w:val="00982C34"/>
    <w:rsid w:val="00983BF8"/>
    <w:rsid w:val="00983C6A"/>
    <w:rsid w:val="00984C6F"/>
    <w:rsid w:val="00984F8C"/>
    <w:rsid w:val="00986F11"/>
    <w:rsid w:val="009909D8"/>
    <w:rsid w:val="00991FC2"/>
    <w:rsid w:val="00993980"/>
    <w:rsid w:val="009945B8"/>
    <w:rsid w:val="0099490E"/>
    <w:rsid w:val="0099557F"/>
    <w:rsid w:val="00995EBD"/>
    <w:rsid w:val="009A07EC"/>
    <w:rsid w:val="009A0B80"/>
    <w:rsid w:val="009A0FE1"/>
    <w:rsid w:val="009A2520"/>
    <w:rsid w:val="009A3534"/>
    <w:rsid w:val="009A3DE5"/>
    <w:rsid w:val="009A5614"/>
    <w:rsid w:val="009A5CDD"/>
    <w:rsid w:val="009A6D07"/>
    <w:rsid w:val="009A6D38"/>
    <w:rsid w:val="009A7B4E"/>
    <w:rsid w:val="009B0E19"/>
    <w:rsid w:val="009B559B"/>
    <w:rsid w:val="009B7274"/>
    <w:rsid w:val="009B74CA"/>
    <w:rsid w:val="009C11D1"/>
    <w:rsid w:val="009C197E"/>
    <w:rsid w:val="009C21E1"/>
    <w:rsid w:val="009C2379"/>
    <w:rsid w:val="009C57A2"/>
    <w:rsid w:val="009C5F29"/>
    <w:rsid w:val="009C6AD9"/>
    <w:rsid w:val="009C6F40"/>
    <w:rsid w:val="009D0412"/>
    <w:rsid w:val="009D2677"/>
    <w:rsid w:val="009D3F78"/>
    <w:rsid w:val="009D462B"/>
    <w:rsid w:val="009D4B17"/>
    <w:rsid w:val="009D58BD"/>
    <w:rsid w:val="009D6560"/>
    <w:rsid w:val="009E0D2A"/>
    <w:rsid w:val="009E0F41"/>
    <w:rsid w:val="009E276B"/>
    <w:rsid w:val="009E3212"/>
    <w:rsid w:val="009E3AF6"/>
    <w:rsid w:val="009E3D56"/>
    <w:rsid w:val="009E3DE4"/>
    <w:rsid w:val="009E43A5"/>
    <w:rsid w:val="009E4467"/>
    <w:rsid w:val="009E5E9B"/>
    <w:rsid w:val="009E73F9"/>
    <w:rsid w:val="009E78F8"/>
    <w:rsid w:val="009F23B7"/>
    <w:rsid w:val="009F48C7"/>
    <w:rsid w:val="009F4F54"/>
    <w:rsid w:val="009F6D12"/>
    <w:rsid w:val="00A01136"/>
    <w:rsid w:val="00A01716"/>
    <w:rsid w:val="00A02896"/>
    <w:rsid w:val="00A03A99"/>
    <w:rsid w:val="00A03DA5"/>
    <w:rsid w:val="00A10146"/>
    <w:rsid w:val="00A10ABA"/>
    <w:rsid w:val="00A10D9D"/>
    <w:rsid w:val="00A119CF"/>
    <w:rsid w:val="00A12D8F"/>
    <w:rsid w:val="00A12EE5"/>
    <w:rsid w:val="00A13D19"/>
    <w:rsid w:val="00A147CA"/>
    <w:rsid w:val="00A1628D"/>
    <w:rsid w:val="00A219D2"/>
    <w:rsid w:val="00A23307"/>
    <w:rsid w:val="00A2379E"/>
    <w:rsid w:val="00A23FF8"/>
    <w:rsid w:val="00A2506E"/>
    <w:rsid w:val="00A25567"/>
    <w:rsid w:val="00A25578"/>
    <w:rsid w:val="00A26F07"/>
    <w:rsid w:val="00A31C7F"/>
    <w:rsid w:val="00A33066"/>
    <w:rsid w:val="00A331D1"/>
    <w:rsid w:val="00A341BB"/>
    <w:rsid w:val="00A36D20"/>
    <w:rsid w:val="00A37296"/>
    <w:rsid w:val="00A40476"/>
    <w:rsid w:val="00A40610"/>
    <w:rsid w:val="00A406C1"/>
    <w:rsid w:val="00A40E21"/>
    <w:rsid w:val="00A414E5"/>
    <w:rsid w:val="00A41DA6"/>
    <w:rsid w:val="00A43370"/>
    <w:rsid w:val="00A4374D"/>
    <w:rsid w:val="00A44D99"/>
    <w:rsid w:val="00A4544E"/>
    <w:rsid w:val="00A46876"/>
    <w:rsid w:val="00A46C12"/>
    <w:rsid w:val="00A47EDF"/>
    <w:rsid w:val="00A50E0B"/>
    <w:rsid w:val="00A515B3"/>
    <w:rsid w:val="00A518F5"/>
    <w:rsid w:val="00A51EDF"/>
    <w:rsid w:val="00A5292E"/>
    <w:rsid w:val="00A532FB"/>
    <w:rsid w:val="00A54D0B"/>
    <w:rsid w:val="00A57BFD"/>
    <w:rsid w:val="00A61027"/>
    <w:rsid w:val="00A647EC"/>
    <w:rsid w:val="00A65AA0"/>
    <w:rsid w:val="00A65BCD"/>
    <w:rsid w:val="00A66D6F"/>
    <w:rsid w:val="00A67E04"/>
    <w:rsid w:val="00A70C34"/>
    <w:rsid w:val="00A7126C"/>
    <w:rsid w:val="00A714C3"/>
    <w:rsid w:val="00A72812"/>
    <w:rsid w:val="00A729F9"/>
    <w:rsid w:val="00A72CCC"/>
    <w:rsid w:val="00A73681"/>
    <w:rsid w:val="00A7456B"/>
    <w:rsid w:val="00A74C19"/>
    <w:rsid w:val="00A755BE"/>
    <w:rsid w:val="00A760A5"/>
    <w:rsid w:val="00A76A37"/>
    <w:rsid w:val="00A77816"/>
    <w:rsid w:val="00A7791C"/>
    <w:rsid w:val="00A77EDF"/>
    <w:rsid w:val="00A81CBE"/>
    <w:rsid w:val="00A81D4B"/>
    <w:rsid w:val="00A831E9"/>
    <w:rsid w:val="00A8467B"/>
    <w:rsid w:val="00A85829"/>
    <w:rsid w:val="00A878AD"/>
    <w:rsid w:val="00A87BB9"/>
    <w:rsid w:val="00A911D1"/>
    <w:rsid w:val="00A940BF"/>
    <w:rsid w:val="00A94B56"/>
    <w:rsid w:val="00A950B3"/>
    <w:rsid w:val="00A95636"/>
    <w:rsid w:val="00A958B8"/>
    <w:rsid w:val="00A95A8E"/>
    <w:rsid w:val="00A97DFE"/>
    <w:rsid w:val="00AA0619"/>
    <w:rsid w:val="00AA0E04"/>
    <w:rsid w:val="00AA336A"/>
    <w:rsid w:val="00AA3E85"/>
    <w:rsid w:val="00AB01E4"/>
    <w:rsid w:val="00AB041E"/>
    <w:rsid w:val="00AB3E07"/>
    <w:rsid w:val="00AB451A"/>
    <w:rsid w:val="00AB510B"/>
    <w:rsid w:val="00AB530A"/>
    <w:rsid w:val="00AB5E89"/>
    <w:rsid w:val="00AB5ED7"/>
    <w:rsid w:val="00AB78BE"/>
    <w:rsid w:val="00AC01BC"/>
    <w:rsid w:val="00AC11B1"/>
    <w:rsid w:val="00AC1400"/>
    <w:rsid w:val="00AC2141"/>
    <w:rsid w:val="00AC3F53"/>
    <w:rsid w:val="00AC6226"/>
    <w:rsid w:val="00AC79E3"/>
    <w:rsid w:val="00AC7EBF"/>
    <w:rsid w:val="00AD073F"/>
    <w:rsid w:val="00AD0EEF"/>
    <w:rsid w:val="00AD2648"/>
    <w:rsid w:val="00AD2E20"/>
    <w:rsid w:val="00AD3432"/>
    <w:rsid w:val="00AD4B23"/>
    <w:rsid w:val="00AE03B0"/>
    <w:rsid w:val="00AE1AA2"/>
    <w:rsid w:val="00AE1F23"/>
    <w:rsid w:val="00AE373E"/>
    <w:rsid w:val="00AE3FDF"/>
    <w:rsid w:val="00AE6AFD"/>
    <w:rsid w:val="00AF0567"/>
    <w:rsid w:val="00AF4D2B"/>
    <w:rsid w:val="00AF510A"/>
    <w:rsid w:val="00AF6419"/>
    <w:rsid w:val="00AF7663"/>
    <w:rsid w:val="00AF7930"/>
    <w:rsid w:val="00AF7EE1"/>
    <w:rsid w:val="00AF7FEA"/>
    <w:rsid w:val="00B00484"/>
    <w:rsid w:val="00B00A7D"/>
    <w:rsid w:val="00B03CC0"/>
    <w:rsid w:val="00B0584B"/>
    <w:rsid w:val="00B05D7C"/>
    <w:rsid w:val="00B05D93"/>
    <w:rsid w:val="00B06DAD"/>
    <w:rsid w:val="00B0721C"/>
    <w:rsid w:val="00B07480"/>
    <w:rsid w:val="00B0752B"/>
    <w:rsid w:val="00B07DE9"/>
    <w:rsid w:val="00B07F0C"/>
    <w:rsid w:val="00B101BE"/>
    <w:rsid w:val="00B125B6"/>
    <w:rsid w:val="00B12B68"/>
    <w:rsid w:val="00B12D80"/>
    <w:rsid w:val="00B12FCC"/>
    <w:rsid w:val="00B13C60"/>
    <w:rsid w:val="00B14749"/>
    <w:rsid w:val="00B15B33"/>
    <w:rsid w:val="00B21196"/>
    <w:rsid w:val="00B21411"/>
    <w:rsid w:val="00B214A6"/>
    <w:rsid w:val="00B21C3A"/>
    <w:rsid w:val="00B22278"/>
    <w:rsid w:val="00B2298E"/>
    <w:rsid w:val="00B22D7F"/>
    <w:rsid w:val="00B2438A"/>
    <w:rsid w:val="00B251F2"/>
    <w:rsid w:val="00B262EE"/>
    <w:rsid w:val="00B27EA8"/>
    <w:rsid w:val="00B300A2"/>
    <w:rsid w:val="00B305C9"/>
    <w:rsid w:val="00B30F37"/>
    <w:rsid w:val="00B3181A"/>
    <w:rsid w:val="00B3245C"/>
    <w:rsid w:val="00B32902"/>
    <w:rsid w:val="00B33727"/>
    <w:rsid w:val="00B36F00"/>
    <w:rsid w:val="00B403B4"/>
    <w:rsid w:val="00B409D5"/>
    <w:rsid w:val="00B4151D"/>
    <w:rsid w:val="00B43006"/>
    <w:rsid w:val="00B448B6"/>
    <w:rsid w:val="00B456EA"/>
    <w:rsid w:val="00B478DF"/>
    <w:rsid w:val="00B5076A"/>
    <w:rsid w:val="00B5235D"/>
    <w:rsid w:val="00B52CAB"/>
    <w:rsid w:val="00B52F3C"/>
    <w:rsid w:val="00B53488"/>
    <w:rsid w:val="00B53A2E"/>
    <w:rsid w:val="00B53BB0"/>
    <w:rsid w:val="00B53F8C"/>
    <w:rsid w:val="00B54554"/>
    <w:rsid w:val="00B54C8F"/>
    <w:rsid w:val="00B56B78"/>
    <w:rsid w:val="00B6186F"/>
    <w:rsid w:val="00B61B9B"/>
    <w:rsid w:val="00B62D8C"/>
    <w:rsid w:val="00B63544"/>
    <w:rsid w:val="00B6488A"/>
    <w:rsid w:val="00B65C78"/>
    <w:rsid w:val="00B66837"/>
    <w:rsid w:val="00B66B94"/>
    <w:rsid w:val="00B67650"/>
    <w:rsid w:val="00B67CC2"/>
    <w:rsid w:val="00B7016A"/>
    <w:rsid w:val="00B71D82"/>
    <w:rsid w:val="00B74245"/>
    <w:rsid w:val="00B751BC"/>
    <w:rsid w:val="00B756B3"/>
    <w:rsid w:val="00B772A4"/>
    <w:rsid w:val="00B7735E"/>
    <w:rsid w:val="00B80B34"/>
    <w:rsid w:val="00B80CF6"/>
    <w:rsid w:val="00B819FE"/>
    <w:rsid w:val="00B83A41"/>
    <w:rsid w:val="00B83CD8"/>
    <w:rsid w:val="00B84024"/>
    <w:rsid w:val="00B840B5"/>
    <w:rsid w:val="00B86675"/>
    <w:rsid w:val="00B86E71"/>
    <w:rsid w:val="00B87B6B"/>
    <w:rsid w:val="00B91779"/>
    <w:rsid w:val="00B928F3"/>
    <w:rsid w:val="00B9301C"/>
    <w:rsid w:val="00B9378C"/>
    <w:rsid w:val="00B946A0"/>
    <w:rsid w:val="00B9548B"/>
    <w:rsid w:val="00B96280"/>
    <w:rsid w:val="00BA01A2"/>
    <w:rsid w:val="00BA0BF6"/>
    <w:rsid w:val="00BA26AC"/>
    <w:rsid w:val="00BA28F0"/>
    <w:rsid w:val="00BA3FDC"/>
    <w:rsid w:val="00BA48D7"/>
    <w:rsid w:val="00BA4AC8"/>
    <w:rsid w:val="00BA5B9A"/>
    <w:rsid w:val="00BB0BA1"/>
    <w:rsid w:val="00BB0EBE"/>
    <w:rsid w:val="00BB4050"/>
    <w:rsid w:val="00BB41D2"/>
    <w:rsid w:val="00BB5E3A"/>
    <w:rsid w:val="00BB7712"/>
    <w:rsid w:val="00BC1062"/>
    <w:rsid w:val="00BC134E"/>
    <w:rsid w:val="00BC22E1"/>
    <w:rsid w:val="00BC40C3"/>
    <w:rsid w:val="00BC6856"/>
    <w:rsid w:val="00BD1E07"/>
    <w:rsid w:val="00BD1EB3"/>
    <w:rsid w:val="00BD2494"/>
    <w:rsid w:val="00BD2847"/>
    <w:rsid w:val="00BD4297"/>
    <w:rsid w:val="00BD4F24"/>
    <w:rsid w:val="00BD7E62"/>
    <w:rsid w:val="00BE02D6"/>
    <w:rsid w:val="00BE10E6"/>
    <w:rsid w:val="00BE1498"/>
    <w:rsid w:val="00BE1645"/>
    <w:rsid w:val="00BE1E2C"/>
    <w:rsid w:val="00BE5816"/>
    <w:rsid w:val="00BE5847"/>
    <w:rsid w:val="00BE5D87"/>
    <w:rsid w:val="00BE613C"/>
    <w:rsid w:val="00BE6CFF"/>
    <w:rsid w:val="00BE754B"/>
    <w:rsid w:val="00BF0AC1"/>
    <w:rsid w:val="00BF2CB6"/>
    <w:rsid w:val="00BF3402"/>
    <w:rsid w:val="00BF4F50"/>
    <w:rsid w:val="00BF5D35"/>
    <w:rsid w:val="00BF601C"/>
    <w:rsid w:val="00BF665B"/>
    <w:rsid w:val="00BF681A"/>
    <w:rsid w:val="00BF73CE"/>
    <w:rsid w:val="00C013B3"/>
    <w:rsid w:val="00C01587"/>
    <w:rsid w:val="00C0326D"/>
    <w:rsid w:val="00C03625"/>
    <w:rsid w:val="00C03DD4"/>
    <w:rsid w:val="00C03E48"/>
    <w:rsid w:val="00C053C9"/>
    <w:rsid w:val="00C05823"/>
    <w:rsid w:val="00C05A7F"/>
    <w:rsid w:val="00C06A6A"/>
    <w:rsid w:val="00C0716D"/>
    <w:rsid w:val="00C07352"/>
    <w:rsid w:val="00C077E8"/>
    <w:rsid w:val="00C12539"/>
    <w:rsid w:val="00C13420"/>
    <w:rsid w:val="00C134F0"/>
    <w:rsid w:val="00C136E8"/>
    <w:rsid w:val="00C1492C"/>
    <w:rsid w:val="00C14E7D"/>
    <w:rsid w:val="00C152E4"/>
    <w:rsid w:val="00C17547"/>
    <w:rsid w:val="00C204F2"/>
    <w:rsid w:val="00C216D0"/>
    <w:rsid w:val="00C21948"/>
    <w:rsid w:val="00C2271C"/>
    <w:rsid w:val="00C22F3E"/>
    <w:rsid w:val="00C231A0"/>
    <w:rsid w:val="00C239CB"/>
    <w:rsid w:val="00C244DA"/>
    <w:rsid w:val="00C24B8A"/>
    <w:rsid w:val="00C25743"/>
    <w:rsid w:val="00C25767"/>
    <w:rsid w:val="00C26569"/>
    <w:rsid w:val="00C2780C"/>
    <w:rsid w:val="00C31046"/>
    <w:rsid w:val="00C312F7"/>
    <w:rsid w:val="00C31B71"/>
    <w:rsid w:val="00C31D37"/>
    <w:rsid w:val="00C31FCC"/>
    <w:rsid w:val="00C33788"/>
    <w:rsid w:val="00C34F6F"/>
    <w:rsid w:val="00C352F2"/>
    <w:rsid w:val="00C37927"/>
    <w:rsid w:val="00C41961"/>
    <w:rsid w:val="00C44DA8"/>
    <w:rsid w:val="00C458D4"/>
    <w:rsid w:val="00C4668A"/>
    <w:rsid w:val="00C47A80"/>
    <w:rsid w:val="00C52162"/>
    <w:rsid w:val="00C523CC"/>
    <w:rsid w:val="00C526F1"/>
    <w:rsid w:val="00C52D9C"/>
    <w:rsid w:val="00C52F4A"/>
    <w:rsid w:val="00C537C3"/>
    <w:rsid w:val="00C54438"/>
    <w:rsid w:val="00C547E5"/>
    <w:rsid w:val="00C55343"/>
    <w:rsid w:val="00C5564C"/>
    <w:rsid w:val="00C560AF"/>
    <w:rsid w:val="00C56892"/>
    <w:rsid w:val="00C5728E"/>
    <w:rsid w:val="00C60343"/>
    <w:rsid w:val="00C6186C"/>
    <w:rsid w:val="00C62B0C"/>
    <w:rsid w:val="00C62DB9"/>
    <w:rsid w:val="00C64F96"/>
    <w:rsid w:val="00C6670D"/>
    <w:rsid w:val="00C66D09"/>
    <w:rsid w:val="00C67869"/>
    <w:rsid w:val="00C71448"/>
    <w:rsid w:val="00C71D19"/>
    <w:rsid w:val="00C76287"/>
    <w:rsid w:val="00C80F2E"/>
    <w:rsid w:val="00C8404D"/>
    <w:rsid w:val="00C85259"/>
    <w:rsid w:val="00C87103"/>
    <w:rsid w:val="00C87588"/>
    <w:rsid w:val="00C91154"/>
    <w:rsid w:val="00C91740"/>
    <w:rsid w:val="00C935DB"/>
    <w:rsid w:val="00C94641"/>
    <w:rsid w:val="00C959AA"/>
    <w:rsid w:val="00C959DB"/>
    <w:rsid w:val="00C967E1"/>
    <w:rsid w:val="00C96A99"/>
    <w:rsid w:val="00CA0F42"/>
    <w:rsid w:val="00CA1B26"/>
    <w:rsid w:val="00CA267D"/>
    <w:rsid w:val="00CA5F2C"/>
    <w:rsid w:val="00CA653F"/>
    <w:rsid w:val="00CA6745"/>
    <w:rsid w:val="00CB15B5"/>
    <w:rsid w:val="00CB1B58"/>
    <w:rsid w:val="00CB6539"/>
    <w:rsid w:val="00CB6BEE"/>
    <w:rsid w:val="00CB77B5"/>
    <w:rsid w:val="00CB7A04"/>
    <w:rsid w:val="00CB7FCD"/>
    <w:rsid w:val="00CC2127"/>
    <w:rsid w:val="00CC24AC"/>
    <w:rsid w:val="00CC24AF"/>
    <w:rsid w:val="00CC5625"/>
    <w:rsid w:val="00CC5D3D"/>
    <w:rsid w:val="00CC6D8A"/>
    <w:rsid w:val="00CC7F42"/>
    <w:rsid w:val="00CD022E"/>
    <w:rsid w:val="00CD1944"/>
    <w:rsid w:val="00CD1C5C"/>
    <w:rsid w:val="00CD2504"/>
    <w:rsid w:val="00CD2F3E"/>
    <w:rsid w:val="00CD3A81"/>
    <w:rsid w:val="00CD5DF6"/>
    <w:rsid w:val="00CD5FE0"/>
    <w:rsid w:val="00CD647A"/>
    <w:rsid w:val="00CD6ADF"/>
    <w:rsid w:val="00CD6EEA"/>
    <w:rsid w:val="00CD7753"/>
    <w:rsid w:val="00CD7F7D"/>
    <w:rsid w:val="00CE0BAD"/>
    <w:rsid w:val="00CE1131"/>
    <w:rsid w:val="00CE1B5B"/>
    <w:rsid w:val="00CE2386"/>
    <w:rsid w:val="00CE4F42"/>
    <w:rsid w:val="00CE6F77"/>
    <w:rsid w:val="00CE7FB8"/>
    <w:rsid w:val="00CF1370"/>
    <w:rsid w:val="00CF20E9"/>
    <w:rsid w:val="00CF33B0"/>
    <w:rsid w:val="00CF3EB0"/>
    <w:rsid w:val="00CF44D0"/>
    <w:rsid w:val="00CF693D"/>
    <w:rsid w:val="00CF6986"/>
    <w:rsid w:val="00CF6C4E"/>
    <w:rsid w:val="00CF7028"/>
    <w:rsid w:val="00CF7449"/>
    <w:rsid w:val="00D01052"/>
    <w:rsid w:val="00D027CF"/>
    <w:rsid w:val="00D02DF3"/>
    <w:rsid w:val="00D04970"/>
    <w:rsid w:val="00D06ABC"/>
    <w:rsid w:val="00D12AEC"/>
    <w:rsid w:val="00D131B5"/>
    <w:rsid w:val="00D13208"/>
    <w:rsid w:val="00D13258"/>
    <w:rsid w:val="00D143AF"/>
    <w:rsid w:val="00D156CF"/>
    <w:rsid w:val="00D2173E"/>
    <w:rsid w:val="00D229CD"/>
    <w:rsid w:val="00D22DEC"/>
    <w:rsid w:val="00D23E9D"/>
    <w:rsid w:val="00D240A2"/>
    <w:rsid w:val="00D246A4"/>
    <w:rsid w:val="00D255D0"/>
    <w:rsid w:val="00D25D8E"/>
    <w:rsid w:val="00D27D90"/>
    <w:rsid w:val="00D3056F"/>
    <w:rsid w:val="00D343EB"/>
    <w:rsid w:val="00D34E06"/>
    <w:rsid w:val="00D35D4D"/>
    <w:rsid w:val="00D36D81"/>
    <w:rsid w:val="00D375C5"/>
    <w:rsid w:val="00D40ABC"/>
    <w:rsid w:val="00D413DA"/>
    <w:rsid w:val="00D41769"/>
    <w:rsid w:val="00D41B8F"/>
    <w:rsid w:val="00D43076"/>
    <w:rsid w:val="00D43484"/>
    <w:rsid w:val="00D44ADB"/>
    <w:rsid w:val="00D45716"/>
    <w:rsid w:val="00D45A6A"/>
    <w:rsid w:val="00D45F5A"/>
    <w:rsid w:val="00D45FB8"/>
    <w:rsid w:val="00D46A3A"/>
    <w:rsid w:val="00D47444"/>
    <w:rsid w:val="00D476A4"/>
    <w:rsid w:val="00D50216"/>
    <w:rsid w:val="00D50668"/>
    <w:rsid w:val="00D509D4"/>
    <w:rsid w:val="00D51557"/>
    <w:rsid w:val="00D536DF"/>
    <w:rsid w:val="00D54B91"/>
    <w:rsid w:val="00D56098"/>
    <w:rsid w:val="00D57BA4"/>
    <w:rsid w:val="00D57BAD"/>
    <w:rsid w:val="00D6028A"/>
    <w:rsid w:val="00D61D37"/>
    <w:rsid w:val="00D62FEC"/>
    <w:rsid w:val="00D65235"/>
    <w:rsid w:val="00D6761E"/>
    <w:rsid w:val="00D6771E"/>
    <w:rsid w:val="00D70570"/>
    <w:rsid w:val="00D71770"/>
    <w:rsid w:val="00D71C10"/>
    <w:rsid w:val="00D731FC"/>
    <w:rsid w:val="00D7359A"/>
    <w:rsid w:val="00D73F38"/>
    <w:rsid w:val="00D7508D"/>
    <w:rsid w:val="00D75850"/>
    <w:rsid w:val="00D75D6F"/>
    <w:rsid w:val="00D768C7"/>
    <w:rsid w:val="00D81147"/>
    <w:rsid w:val="00D8115D"/>
    <w:rsid w:val="00D81D20"/>
    <w:rsid w:val="00D8268C"/>
    <w:rsid w:val="00D8298D"/>
    <w:rsid w:val="00D82C41"/>
    <w:rsid w:val="00D844FA"/>
    <w:rsid w:val="00D84742"/>
    <w:rsid w:val="00D84FA0"/>
    <w:rsid w:val="00D8555A"/>
    <w:rsid w:val="00D86174"/>
    <w:rsid w:val="00D867E8"/>
    <w:rsid w:val="00D8741F"/>
    <w:rsid w:val="00D9046F"/>
    <w:rsid w:val="00D90EB4"/>
    <w:rsid w:val="00D91A05"/>
    <w:rsid w:val="00D91E5C"/>
    <w:rsid w:val="00D94306"/>
    <w:rsid w:val="00D94CDF"/>
    <w:rsid w:val="00D9591F"/>
    <w:rsid w:val="00D95EE9"/>
    <w:rsid w:val="00D978B2"/>
    <w:rsid w:val="00D97BB6"/>
    <w:rsid w:val="00DA083A"/>
    <w:rsid w:val="00DA0876"/>
    <w:rsid w:val="00DA0B39"/>
    <w:rsid w:val="00DA20AF"/>
    <w:rsid w:val="00DA23FA"/>
    <w:rsid w:val="00DA371E"/>
    <w:rsid w:val="00DA4777"/>
    <w:rsid w:val="00DA5D62"/>
    <w:rsid w:val="00DB35E2"/>
    <w:rsid w:val="00DB3FF6"/>
    <w:rsid w:val="00DB4C0E"/>
    <w:rsid w:val="00DB58EA"/>
    <w:rsid w:val="00DB59F1"/>
    <w:rsid w:val="00DB776B"/>
    <w:rsid w:val="00DC14A1"/>
    <w:rsid w:val="00DC20B4"/>
    <w:rsid w:val="00DC2DC0"/>
    <w:rsid w:val="00DC39CE"/>
    <w:rsid w:val="00DC43B6"/>
    <w:rsid w:val="00DC475A"/>
    <w:rsid w:val="00DC4F33"/>
    <w:rsid w:val="00DC52FD"/>
    <w:rsid w:val="00DC56E8"/>
    <w:rsid w:val="00DC6CA6"/>
    <w:rsid w:val="00DD00F6"/>
    <w:rsid w:val="00DD1306"/>
    <w:rsid w:val="00DD15C8"/>
    <w:rsid w:val="00DD2155"/>
    <w:rsid w:val="00DD3E12"/>
    <w:rsid w:val="00DD5048"/>
    <w:rsid w:val="00DD569A"/>
    <w:rsid w:val="00DD6517"/>
    <w:rsid w:val="00DD6F3E"/>
    <w:rsid w:val="00DD77C7"/>
    <w:rsid w:val="00DE0B54"/>
    <w:rsid w:val="00DE19A6"/>
    <w:rsid w:val="00DE2887"/>
    <w:rsid w:val="00DE36A4"/>
    <w:rsid w:val="00DE4148"/>
    <w:rsid w:val="00DE505A"/>
    <w:rsid w:val="00DE5A17"/>
    <w:rsid w:val="00DE7E2A"/>
    <w:rsid w:val="00DF0A1A"/>
    <w:rsid w:val="00DF2852"/>
    <w:rsid w:val="00DF2F28"/>
    <w:rsid w:val="00DF4CD0"/>
    <w:rsid w:val="00DF5B67"/>
    <w:rsid w:val="00DF6A9A"/>
    <w:rsid w:val="00DF7C82"/>
    <w:rsid w:val="00E0396E"/>
    <w:rsid w:val="00E0450A"/>
    <w:rsid w:val="00E045A5"/>
    <w:rsid w:val="00E04E11"/>
    <w:rsid w:val="00E06E38"/>
    <w:rsid w:val="00E10358"/>
    <w:rsid w:val="00E110FD"/>
    <w:rsid w:val="00E11390"/>
    <w:rsid w:val="00E11B7B"/>
    <w:rsid w:val="00E1283F"/>
    <w:rsid w:val="00E13860"/>
    <w:rsid w:val="00E138F0"/>
    <w:rsid w:val="00E13F0C"/>
    <w:rsid w:val="00E1527E"/>
    <w:rsid w:val="00E15ABA"/>
    <w:rsid w:val="00E17978"/>
    <w:rsid w:val="00E200AF"/>
    <w:rsid w:val="00E211C9"/>
    <w:rsid w:val="00E213C2"/>
    <w:rsid w:val="00E228BC"/>
    <w:rsid w:val="00E22C0C"/>
    <w:rsid w:val="00E24CB9"/>
    <w:rsid w:val="00E2536E"/>
    <w:rsid w:val="00E255B2"/>
    <w:rsid w:val="00E25B69"/>
    <w:rsid w:val="00E27D08"/>
    <w:rsid w:val="00E30523"/>
    <w:rsid w:val="00E30E7A"/>
    <w:rsid w:val="00E3164D"/>
    <w:rsid w:val="00E32795"/>
    <w:rsid w:val="00E32858"/>
    <w:rsid w:val="00E328EB"/>
    <w:rsid w:val="00E336E9"/>
    <w:rsid w:val="00E341E5"/>
    <w:rsid w:val="00E342C5"/>
    <w:rsid w:val="00E3490B"/>
    <w:rsid w:val="00E34A34"/>
    <w:rsid w:val="00E34F5E"/>
    <w:rsid w:val="00E364B1"/>
    <w:rsid w:val="00E377AB"/>
    <w:rsid w:val="00E401D4"/>
    <w:rsid w:val="00E4075F"/>
    <w:rsid w:val="00E41B10"/>
    <w:rsid w:val="00E42564"/>
    <w:rsid w:val="00E4322C"/>
    <w:rsid w:val="00E4392B"/>
    <w:rsid w:val="00E43A7A"/>
    <w:rsid w:val="00E43A83"/>
    <w:rsid w:val="00E43EF4"/>
    <w:rsid w:val="00E4513A"/>
    <w:rsid w:val="00E45D95"/>
    <w:rsid w:val="00E46994"/>
    <w:rsid w:val="00E46D26"/>
    <w:rsid w:val="00E470D2"/>
    <w:rsid w:val="00E47647"/>
    <w:rsid w:val="00E51E91"/>
    <w:rsid w:val="00E51F46"/>
    <w:rsid w:val="00E53D27"/>
    <w:rsid w:val="00E5503F"/>
    <w:rsid w:val="00E5524B"/>
    <w:rsid w:val="00E56BDD"/>
    <w:rsid w:val="00E56D3F"/>
    <w:rsid w:val="00E56D6B"/>
    <w:rsid w:val="00E571AE"/>
    <w:rsid w:val="00E57B68"/>
    <w:rsid w:val="00E61B40"/>
    <w:rsid w:val="00E6234A"/>
    <w:rsid w:val="00E64D43"/>
    <w:rsid w:val="00E659A4"/>
    <w:rsid w:val="00E67F13"/>
    <w:rsid w:val="00E73320"/>
    <w:rsid w:val="00E8061C"/>
    <w:rsid w:val="00E80FA9"/>
    <w:rsid w:val="00E81826"/>
    <w:rsid w:val="00E82876"/>
    <w:rsid w:val="00E8289C"/>
    <w:rsid w:val="00E82A97"/>
    <w:rsid w:val="00E82BC5"/>
    <w:rsid w:val="00E82C13"/>
    <w:rsid w:val="00E84A4D"/>
    <w:rsid w:val="00E86283"/>
    <w:rsid w:val="00E8679F"/>
    <w:rsid w:val="00E87B0B"/>
    <w:rsid w:val="00E90157"/>
    <w:rsid w:val="00E905FA"/>
    <w:rsid w:val="00E91339"/>
    <w:rsid w:val="00E91C35"/>
    <w:rsid w:val="00E91E19"/>
    <w:rsid w:val="00E92492"/>
    <w:rsid w:val="00E93CF5"/>
    <w:rsid w:val="00E949EE"/>
    <w:rsid w:val="00E953A8"/>
    <w:rsid w:val="00E95409"/>
    <w:rsid w:val="00E96487"/>
    <w:rsid w:val="00E973C0"/>
    <w:rsid w:val="00EA0C1A"/>
    <w:rsid w:val="00EA2E11"/>
    <w:rsid w:val="00EA3F70"/>
    <w:rsid w:val="00EA6364"/>
    <w:rsid w:val="00EA7016"/>
    <w:rsid w:val="00EA7D78"/>
    <w:rsid w:val="00EB0AC1"/>
    <w:rsid w:val="00EB459B"/>
    <w:rsid w:val="00EB5EB6"/>
    <w:rsid w:val="00EB7045"/>
    <w:rsid w:val="00EC1AE3"/>
    <w:rsid w:val="00EC2F38"/>
    <w:rsid w:val="00EC6BC1"/>
    <w:rsid w:val="00EC6CA1"/>
    <w:rsid w:val="00EC713A"/>
    <w:rsid w:val="00EC7ED8"/>
    <w:rsid w:val="00ED017F"/>
    <w:rsid w:val="00ED11F6"/>
    <w:rsid w:val="00ED1BAB"/>
    <w:rsid w:val="00ED2495"/>
    <w:rsid w:val="00ED24F6"/>
    <w:rsid w:val="00ED2D37"/>
    <w:rsid w:val="00ED2F0C"/>
    <w:rsid w:val="00ED3867"/>
    <w:rsid w:val="00ED4421"/>
    <w:rsid w:val="00ED4BC0"/>
    <w:rsid w:val="00ED4F06"/>
    <w:rsid w:val="00ED592C"/>
    <w:rsid w:val="00ED6FF6"/>
    <w:rsid w:val="00ED706C"/>
    <w:rsid w:val="00EE11F6"/>
    <w:rsid w:val="00EE1C70"/>
    <w:rsid w:val="00EE2E4E"/>
    <w:rsid w:val="00EE3166"/>
    <w:rsid w:val="00EE32CA"/>
    <w:rsid w:val="00EE36F6"/>
    <w:rsid w:val="00EE3B4E"/>
    <w:rsid w:val="00EE56C1"/>
    <w:rsid w:val="00EE640F"/>
    <w:rsid w:val="00EE64A9"/>
    <w:rsid w:val="00EE6946"/>
    <w:rsid w:val="00EF0169"/>
    <w:rsid w:val="00EF0894"/>
    <w:rsid w:val="00EF2001"/>
    <w:rsid w:val="00EF4168"/>
    <w:rsid w:val="00EF5FFC"/>
    <w:rsid w:val="00EF7504"/>
    <w:rsid w:val="00EF7D23"/>
    <w:rsid w:val="00F00001"/>
    <w:rsid w:val="00F00514"/>
    <w:rsid w:val="00F01B03"/>
    <w:rsid w:val="00F01C74"/>
    <w:rsid w:val="00F01DFE"/>
    <w:rsid w:val="00F02269"/>
    <w:rsid w:val="00F0248E"/>
    <w:rsid w:val="00F02BCA"/>
    <w:rsid w:val="00F03377"/>
    <w:rsid w:val="00F033A5"/>
    <w:rsid w:val="00F037AD"/>
    <w:rsid w:val="00F03B11"/>
    <w:rsid w:val="00F047E8"/>
    <w:rsid w:val="00F05882"/>
    <w:rsid w:val="00F05A07"/>
    <w:rsid w:val="00F068E6"/>
    <w:rsid w:val="00F07384"/>
    <w:rsid w:val="00F076DA"/>
    <w:rsid w:val="00F07937"/>
    <w:rsid w:val="00F07A61"/>
    <w:rsid w:val="00F116C7"/>
    <w:rsid w:val="00F11F7B"/>
    <w:rsid w:val="00F14055"/>
    <w:rsid w:val="00F14F65"/>
    <w:rsid w:val="00F15E16"/>
    <w:rsid w:val="00F16023"/>
    <w:rsid w:val="00F21B80"/>
    <w:rsid w:val="00F229C2"/>
    <w:rsid w:val="00F2424F"/>
    <w:rsid w:val="00F24854"/>
    <w:rsid w:val="00F25C05"/>
    <w:rsid w:val="00F2632B"/>
    <w:rsid w:val="00F30431"/>
    <w:rsid w:val="00F31BDA"/>
    <w:rsid w:val="00F31C12"/>
    <w:rsid w:val="00F324E7"/>
    <w:rsid w:val="00F332FC"/>
    <w:rsid w:val="00F33375"/>
    <w:rsid w:val="00F35C4C"/>
    <w:rsid w:val="00F405B9"/>
    <w:rsid w:val="00F40CFA"/>
    <w:rsid w:val="00F41904"/>
    <w:rsid w:val="00F43C34"/>
    <w:rsid w:val="00F4439E"/>
    <w:rsid w:val="00F454AD"/>
    <w:rsid w:val="00F45E58"/>
    <w:rsid w:val="00F46AE2"/>
    <w:rsid w:val="00F515FA"/>
    <w:rsid w:val="00F517BD"/>
    <w:rsid w:val="00F52C92"/>
    <w:rsid w:val="00F53306"/>
    <w:rsid w:val="00F5349E"/>
    <w:rsid w:val="00F563FE"/>
    <w:rsid w:val="00F5701E"/>
    <w:rsid w:val="00F572A5"/>
    <w:rsid w:val="00F605AB"/>
    <w:rsid w:val="00F6083F"/>
    <w:rsid w:val="00F609AB"/>
    <w:rsid w:val="00F61EC8"/>
    <w:rsid w:val="00F6245A"/>
    <w:rsid w:val="00F62D46"/>
    <w:rsid w:val="00F62FCA"/>
    <w:rsid w:val="00F6481D"/>
    <w:rsid w:val="00F705F0"/>
    <w:rsid w:val="00F7213C"/>
    <w:rsid w:val="00F72792"/>
    <w:rsid w:val="00F73A29"/>
    <w:rsid w:val="00F755D0"/>
    <w:rsid w:val="00F76605"/>
    <w:rsid w:val="00F7787D"/>
    <w:rsid w:val="00F77CCC"/>
    <w:rsid w:val="00F8181B"/>
    <w:rsid w:val="00F857A0"/>
    <w:rsid w:val="00F85DA3"/>
    <w:rsid w:val="00F867AF"/>
    <w:rsid w:val="00F87990"/>
    <w:rsid w:val="00F90176"/>
    <w:rsid w:val="00F90470"/>
    <w:rsid w:val="00F90540"/>
    <w:rsid w:val="00F907F6"/>
    <w:rsid w:val="00F91376"/>
    <w:rsid w:val="00F9139E"/>
    <w:rsid w:val="00F92022"/>
    <w:rsid w:val="00F92427"/>
    <w:rsid w:val="00F93426"/>
    <w:rsid w:val="00F949FB"/>
    <w:rsid w:val="00F95FAC"/>
    <w:rsid w:val="00FA0561"/>
    <w:rsid w:val="00FA0E90"/>
    <w:rsid w:val="00FA14F5"/>
    <w:rsid w:val="00FA1683"/>
    <w:rsid w:val="00FA17C4"/>
    <w:rsid w:val="00FA1E8B"/>
    <w:rsid w:val="00FA2727"/>
    <w:rsid w:val="00FA2DE2"/>
    <w:rsid w:val="00FA47B2"/>
    <w:rsid w:val="00FA4E85"/>
    <w:rsid w:val="00FA58E3"/>
    <w:rsid w:val="00FA6E37"/>
    <w:rsid w:val="00FA7F83"/>
    <w:rsid w:val="00FB1045"/>
    <w:rsid w:val="00FB1A29"/>
    <w:rsid w:val="00FB2177"/>
    <w:rsid w:val="00FB5C5A"/>
    <w:rsid w:val="00FB60D1"/>
    <w:rsid w:val="00FB66A5"/>
    <w:rsid w:val="00FB7559"/>
    <w:rsid w:val="00FB770A"/>
    <w:rsid w:val="00FC0009"/>
    <w:rsid w:val="00FC0798"/>
    <w:rsid w:val="00FC10EA"/>
    <w:rsid w:val="00FC3E91"/>
    <w:rsid w:val="00FC48D3"/>
    <w:rsid w:val="00FC62D5"/>
    <w:rsid w:val="00FC63A0"/>
    <w:rsid w:val="00FC7551"/>
    <w:rsid w:val="00FD2371"/>
    <w:rsid w:val="00FD23CA"/>
    <w:rsid w:val="00FD2AD1"/>
    <w:rsid w:val="00FD2B3F"/>
    <w:rsid w:val="00FD2BEB"/>
    <w:rsid w:val="00FD306F"/>
    <w:rsid w:val="00FD34E7"/>
    <w:rsid w:val="00FD55A5"/>
    <w:rsid w:val="00FD56A9"/>
    <w:rsid w:val="00FD66DC"/>
    <w:rsid w:val="00FD6954"/>
    <w:rsid w:val="00FD7850"/>
    <w:rsid w:val="00FD7BB1"/>
    <w:rsid w:val="00FE165B"/>
    <w:rsid w:val="00FE31B5"/>
    <w:rsid w:val="00FE4156"/>
    <w:rsid w:val="00FE4C10"/>
    <w:rsid w:val="00FE4FAC"/>
    <w:rsid w:val="00FE79AA"/>
    <w:rsid w:val="00FF0D4C"/>
    <w:rsid w:val="00FF1D1D"/>
    <w:rsid w:val="00FF2884"/>
    <w:rsid w:val="00FF4804"/>
    <w:rsid w:val="00FF5A37"/>
    <w:rsid w:val="00FF7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F07"/>
    <w:rPr>
      <w:sz w:val="24"/>
      <w:szCs w:val="24"/>
      <w:lang w:val="en-US" w:eastAsia="en-US" w:bidi="en-US"/>
    </w:rPr>
  </w:style>
  <w:style w:type="paragraph" w:styleId="1">
    <w:name w:val="heading 1"/>
    <w:basedOn w:val="a"/>
    <w:next w:val="a"/>
    <w:link w:val="10"/>
    <w:uiPriority w:val="9"/>
    <w:qFormat/>
    <w:rsid w:val="00A26F0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A26F07"/>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A26F07"/>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A26F07"/>
    <w:pPr>
      <w:keepNext/>
      <w:spacing w:before="240" w:after="60"/>
      <w:outlineLvl w:val="3"/>
    </w:pPr>
    <w:rPr>
      <w:b/>
      <w:bCs/>
      <w:sz w:val="28"/>
      <w:szCs w:val="28"/>
    </w:rPr>
  </w:style>
  <w:style w:type="paragraph" w:styleId="5">
    <w:name w:val="heading 5"/>
    <w:basedOn w:val="a"/>
    <w:next w:val="a"/>
    <w:link w:val="50"/>
    <w:uiPriority w:val="9"/>
    <w:unhideWhenUsed/>
    <w:qFormat/>
    <w:rsid w:val="00A26F07"/>
    <w:pPr>
      <w:spacing w:before="240" w:after="60"/>
      <w:outlineLvl w:val="4"/>
    </w:pPr>
    <w:rPr>
      <w:b/>
      <w:bCs/>
      <w:i/>
      <w:iCs/>
      <w:sz w:val="26"/>
      <w:szCs w:val="26"/>
    </w:rPr>
  </w:style>
  <w:style w:type="paragraph" w:styleId="6">
    <w:name w:val="heading 6"/>
    <w:basedOn w:val="a"/>
    <w:next w:val="a"/>
    <w:link w:val="60"/>
    <w:uiPriority w:val="9"/>
    <w:unhideWhenUsed/>
    <w:qFormat/>
    <w:rsid w:val="00A26F07"/>
    <w:pPr>
      <w:spacing w:before="240" w:after="60"/>
      <w:outlineLvl w:val="5"/>
    </w:pPr>
    <w:rPr>
      <w:b/>
      <w:bCs/>
      <w:sz w:val="22"/>
      <w:szCs w:val="22"/>
    </w:rPr>
  </w:style>
  <w:style w:type="paragraph" w:styleId="7">
    <w:name w:val="heading 7"/>
    <w:basedOn w:val="a"/>
    <w:next w:val="a"/>
    <w:link w:val="70"/>
    <w:uiPriority w:val="9"/>
    <w:unhideWhenUsed/>
    <w:qFormat/>
    <w:rsid w:val="00A26F07"/>
    <w:pPr>
      <w:spacing w:before="240" w:after="60"/>
      <w:outlineLvl w:val="6"/>
    </w:pPr>
  </w:style>
  <w:style w:type="paragraph" w:styleId="8">
    <w:name w:val="heading 8"/>
    <w:basedOn w:val="a"/>
    <w:next w:val="a"/>
    <w:link w:val="80"/>
    <w:uiPriority w:val="9"/>
    <w:unhideWhenUsed/>
    <w:qFormat/>
    <w:rsid w:val="00A26F07"/>
    <w:pPr>
      <w:spacing w:before="240" w:after="60"/>
      <w:outlineLvl w:val="7"/>
    </w:pPr>
    <w:rPr>
      <w:i/>
      <w:iCs/>
    </w:rPr>
  </w:style>
  <w:style w:type="paragraph" w:styleId="9">
    <w:name w:val="heading 9"/>
    <w:basedOn w:val="a"/>
    <w:next w:val="a"/>
    <w:link w:val="90"/>
    <w:uiPriority w:val="9"/>
    <w:unhideWhenUsed/>
    <w:qFormat/>
    <w:rsid w:val="00A26F0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230F1"/>
    <w:pPr>
      <w:widowControl w:val="0"/>
      <w:autoSpaceDE w:val="0"/>
      <w:autoSpaceDN w:val="0"/>
      <w:adjustRightInd w:val="0"/>
      <w:spacing w:after="200" w:line="276" w:lineRule="auto"/>
    </w:pPr>
    <w:rPr>
      <w:rFonts w:cs="Calibri"/>
      <w:b/>
      <w:bCs/>
      <w:sz w:val="22"/>
      <w:szCs w:val="22"/>
    </w:rPr>
  </w:style>
  <w:style w:type="paragraph" w:customStyle="1" w:styleId="ConsPlusNormal">
    <w:name w:val="ConsPlusNormal"/>
    <w:link w:val="ConsPlusNormal0"/>
    <w:rsid w:val="002230F1"/>
    <w:pPr>
      <w:widowControl w:val="0"/>
      <w:autoSpaceDE w:val="0"/>
      <w:autoSpaceDN w:val="0"/>
      <w:adjustRightInd w:val="0"/>
      <w:spacing w:after="200" w:line="276" w:lineRule="auto"/>
      <w:ind w:firstLine="720"/>
    </w:pPr>
    <w:rPr>
      <w:rFonts w:ascii="Arial" w:hAnsi="Arial" w:cs="Arial"/>
      <w:sz w:val="22"/>
      <w:szCs w:val="22"/>
    </w:rPr>
  </w:style>
  <w:style w:type="table" w:styleId="a3">
    <w:name w:val="Table Grid"/>
    <w:basedOn w:val="a1"/>
    <w:uiPriority w:val="59"/>
    <w:rsid w:val="002230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A26F07"/>
    <w:pPr>
      <w:ind w:left="720"/>
      <w:contextualSpacing/>
    </w:pPr>
  </w:style>
  <w:style w:type="paragraph" w:styleId="a5">
    <w:name w:val="header"/>
    <w:basedOn w:val="a"/>
    <w:link w:val="a6"/>
    <w:uiPriority w:val="99"/>
    <w:unhideWhenUsed/>
    <w:rsid w:val="00123AAD"/>
    <w:pPr>
      <w:tabs>
        <w:tab w:val="center" w:pos="4677"/>
        <w:tab w:val="right" w:pos="9355"/>
      </w:tabs>
    </w:pPr>
  </w:style>
  <w:style w:type="character" w:customStyle="1" w:styleId="a6">
    <w:name w:val="Верхний колонтитул Знак"/>
    <w:basedOn w:val="a0"/>
    <w:link w:val="a5"/>
    <w:uiPriority w:val="99"/>
    <w:rsid w:val="00123AAD"/>
    <w:rPr>
      <w:sz w:val="22"/>
      <w:szCs w:val="22"/>
      <w:lang w:eastAsia="en-US"/>
    </w:rPr>
  </w:style>
  <w:style w:type="paragraph" w:styleId="a7">
    <w:name w:val="footer"/>
    <w:basedOn w:val="a"/>
    <w:link w:val="a8"/>
    <w:uiPriority w:val="99"/>
    <w:semiHidden/>
    <w:unhideWhenUsed/>
    <w:rsid w:val="00123AAD"/>
    <w:pPr>
      <w:tabs>
        <w:tab w:val="center" w:pos="4677"/>
        <w:tab w:val="right" w:pos="9355"/>
      </w:tabs>
    </w:pPr>
  </w:style>
  <w:style w:type="character" w:customStyle="1" w:styleId="a8">
    <w:name w:val="Нижний колонтитул Знак"/>
    <w:basedOn w:val="a0"/>
    <w:link w:val="a7"/>
    <w:uiPriority w:val="99"/>
    <w:semiHidden/>
    <w:rsid w:val="00123AAD"/>
    <w:rPr>
      <w:sz w:val="22"/>
      <w:szCs w:val="22"/>
      <w:lang w:eastAsia="en-US"/>
    </w:rPr>
  </w:style>
  <w:style w:type="paragraph" w:customStyle="1" w:styleId="ConsPlusCell">
    <w:name w:val="ConsPlusCell"/>
    <w:uiPriority w:val="99"/>
    <w:rsid w:val="00020FF9"/>
    <w:pPr>
      <w:autoSpaceDE w:val="0"/>
      <w:autoSpaceDN w:val="0"/>
      <w:adjustRightInd w:val="0"/>
      <w:spacing w:after="200" w:line="276" w:lineRule="auto"/>
    </w:pPr>
    <w:rPr>
      <w:rFonts w:ascii="Arial" w:hAnsi="Arial" w:cs="Arial"/>
      <w:sz w:val="22"/>
      <w:szCs w:val="22"/>
    </w:rPr>
  </w:style>
  <w:style w:type="paragraph" w:styleId="a9">
    <w:name w:val="footnote text"/>
    <w:basedOn w:val="a"/>
    <w:link w:val="aa"/>
    <w:uiPriority w:val="99"/>
    <w:semiHidden/>
    <w:unhideWhenUsed/>
    <w:rsid w:val="00020FF9"/>
    <w:rPr>
      <w:sz w:val="20"/>
      <w:szCs w:val="20"/>
    </w:rPr>
  </w:style>
  <w:style w:type="character" w:customStyle="1" w:styleId="aa">
    <w:name w:val="Текст сноски Знак"/>
    <w:basedOn w:val="a0"/>
    <w:link w:val="a9"/>
    <w:uiPriority w:val="99"/>
    <w:semiHidden/>
    <w:rsid w:val="00020FF9"/>
    <w:rPr>
      <w:lang w:eastAsia="en-US"/>
    </w:rPr>
  </w:style>
  <w:style w:type="character" w:styleId="ab">
    <w:name w:val="footnote reference"/>
    <w:basedOn w:val="a0"/>
    <w:uiPriority w:val="99"/>
    <w:semiHidden/>
    <w:unhideWhenUsed/>
    <w:rsid w:val="00020FF9"/>
    <w:rPr>
      <w:vertAlign w:val="superscript"/>
    </w:rPr>
  </w:style>
  <w:style w:type="paragraph" w:customStyle="1" w:styleId="ConsPlusNonformat">
    <w:name w:val="ConsPlusNonformat"/>
    <w:uiPriority w:val="99"/>
    <w:rsid w:val="00E8679F"/>
    <w:pPr>
      <w:widowControl w:val="0"/>
      <w:autoSpaceDE w:val="0"/>
      <w:autoSpaceDN w:val="0"/>
      <w:adjustRightInd w:val="0"/>
      <w:spacing w:after="200" w:line="276" w:lineRule="auto"/>
    </w:pPr>
    <w:rPr>
      <w:rFonts w:ascii="Courier New" w:hAnsi="Courier New" w:cs="Courier New"/>
      <w:sz w:val="22"/>
      <w:szCs w:val="22"/>
    </w:rPr>
  </w:style>
  <w:style w:type="paragraph" w:styleId="ac">
    <w:name w:val="Body Text"/>
    <w:basedOn w:val="a"/>
    <w:link w:val="ad"/>
    <w:unhideWhenUsed/>
    <w:rsid w:val="00A10ABA"/>
    <w:pPr>
      <w:spacing w:after="120"/>
      <w:ind w:firstLine="709"/>
      <w:jc w:val="both"/>
    </w:pPr>
    <w:rPr>
      <w:sz w:val="20"/>
      <w:szCs w:val="20"/>
      <w:lang w:eastAsia="ru-RU"/>
    </w:rPr>
  </w:style>
  <w:style w:type="character" w:customStyle="1" w:styleId="ad">
    <w:name w:val="Основной текст Знак"/>
    <w:basedOn w:val="a0"/>
    <w:link w:val="ac"/>
    <w:rsid w:val="00A10ABA"/>
    <w:rPr>
      <w:rFonts w:eastAsia="Times New Roman"/>
    </w:rPr>
  </w:style>
  <w:style w:type="character" w:customStyle="1" w:styleId="10">
    <w:name w:val="Заголовок 1 Знак"/>
    <w:basedOn w:val="a0"/>
    <w:link w:val="1"/>
    <w:uiPriority w:val="9"/>
    <w:rsid w:val="00A26F07"/>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A26F07"/>
    <w:rPr>
      <w:rFonts w:ascii="Cambria" w:eastAsia="Times New Roman" w:hAnsi="Cambria"/>
      <w:b/>
      <w:bCs/>
      <w:i/>
      <w:iCs/>
      <w:sz w:val="28"/>
      <w:szCs w:val="28"/>
    </w:rPr>
  </w:style>
  <w:style w:type="character" w:customStyle="1" w:styleId="30">
    <w:name w:val="Заголовок 3 Знак"/>
    <w:basedOn w:val="a0"/>
    <w:link w:val="3"/>
    <w:uiPriority w:val="9"/>
    <w:semiHidden/>
    <w:rsid w:val="00A26F07"/>
    <w:rPr>
      <w:rFonts w:ascii="Cambria" w:eastAsia="Times New Roman" w:hAnsi="Cambria"/>
      <w:b/>
      <w:bCs/>
      <w:sz w:val="26"/>
      <w:szCs w:val="26"/>
    </w:rPr>
  </w:style>
  <w:style w:type="character" w:customStyle="1" w:styleId="40">
    <w:name w:val="Заголовок 4 Знак"/>
    <w:basedOn w:val="a0"/>
    <w:link w:val="4"/>
    <w:uiPriority w:val="9"/>
    <w:rsid w:val="00A26F07"/>
    <w:rPr>
      <w:b/>
      <w:bCs/>
      <w:sz w:val="28"/>
      <w:szCs w:val="28"/>
    </w:rPr>
  </w:style>
  <w:style w:type="character" w:customStyle="1" w:styleId="50">
    <w:name w:val="Заголовок 5 Знак"/>
    <w:basedOn w:val="a0"/>
    <w:link w:val="5"/>
    <w:uiPriority w:val="9"/>
    <w:semiHidden/>
    <w:rsid w:val="00A26F07"/>
    <w:rPr>
      <w:b/>
      <w:bCs/>
      <w:i/>
      <w:iCs/>
      <w:sz w:val="26"/>
      <w:szCs w:val="26"/>
    </w:rPr>
  </w:style>
  <w:style w:type="character" w:customStyle="1" w:styleId="60">
    <w:name w:val="Заголовок 6 Знак"/>
    <w:basedOn w:val="a0"/>
    <w:link w:val="6"/>
    <w:uiPriority w:val="9"/>
    <w:semiHidden/>
    <w:rsid w:val="00A26F07"/>
    <w:rPr>
      <w:b/>
      <w:bCs/>
    </w:rPr>
  </w:style>
  <w:style w:type="character" w:customStyle="1" w:styleId="70">
    <w:name w:val="Заголовок 7 Знак"/>
    <w:basedOn w:val="a0"/>
    <w:link w:val="7"/>
    <w:uiPriority w:val="9"/>
    <w:semiHidden/>
    <w:rsid w:val="00A26F07"/>
    <w:rPr>
      <w:sz w:val="24"/>
      <w:szCs w:val="24"/>
    </w:rPr>
  </w:style>
  <w:style w:type="character" w:customStyle="1" w:styleId="80">
    <w:name w:val="Заголовок 8 Знак"/>
    <w:basedOn w:val="a0"/>
    <w:link w:val="8"/>
    <w:uiPriority w:val="9"/>
    <w:semiHidden/>
    <w:rsid w:val="00A26F07"/>
    <w:rPr>
      <w:i/>
      <w:iCs/>
      <w:sz w:val="24"/>
      <w:szCs w:val="24"/>
    </w:rPr>
  </w:style>
  <w:style w:type="character" w:customStyle="1" w:styleId="90">
    <w:name w:val="Заголовок 9 Знак"/>
    <w:basedOn w:val="a0"/>
    <w:link w:val="9"/>
    <w:uiPriority w:val="9"/>
    <w:rsid w:val="00A26F07"/>
    <w:rPr>
      <w:rFonts w:ascii="Cambria" w:eastAsia="Times New Roman" w:hAnsi="Cambria"/>
    </w:rPr>
  </w:style>
  <w:style w:type="paragraph" w:styleId="ae">
    <w:name w:val="Title"/>
    <w:basedOn w:val="a"/>
    <w:next w:val="a"/>
    <w:link w:val="af"/>
    <w:uiPriority w:val="10"/>
    <w:qFormat/>
    <w:rsid w:val="00A26F07"/>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uiPriority w:val="10"/>
    <w:rsid w:val="00A26F07"/>
    <w:rPr>
      <w:rFonts w:ascii="Cambria" w:eastAsia="Times New Roman" w:hAnsi="Cambria"/>
      <w:b/>
      <w:bCs/>
      <w:kern w:val="28"/>
      <w:sz w:val="32"/>
      <w:szCs w:val="32"/>
    </w:rPr>
  </w:style>
  <w:style w:type="paragraph" w:styleId="af0">
    <w:name w:val="Subtitle"/>
    <w:basedOn w:val="a"/>
    <w:next w:val="a"/>
    <w:link w:val="af1"/>
    <w:uiPriority w:val="11"/>
    <w:qFormat/>
    <w:rsid w:val="00A26F07"/>
    <w:pPr>
      <w:spacing w:after="60"/>
      <w:jc w:val="center"/>
      <w:outlineLvl w:val="1"/>
    </w:pPr>
    <w:rPr>
      <w:rFonts w:ascii="Cambria" w:hAnsi="Cambria"/>
    </w:rPr>
  </w:style>
  <w:style w:type="character" w:customStyle="1" w:styleId="af1">
    <w:name w:val="Подзаголовок Знак"/>
    <w:basedOn w:val="a0"/>
    <w:link w:val="af0"/>
    <w:uiPriority w:val="11"/>
    <w:rsid w:val="00A26F07"/>
    <w:rPr>
      <w:rFonts w:ascii="Cambria" w:eastAsia="Times New Roman" w:hAnsi="Cambria"/>
      <w:sz w:val="24"/>
      <w:szCs w:val="24"/>
    </w:rPr>
  </w:style>
  <w:style w:type="character" w:styleId="af2">
    <w:name w:val="Strong"/>
    <w:basedOn w:val="a0"/>
    <w:uiPriority w:val="22"/>
    <w:qFormat/>
    <w:rsid w:val="00A26F07"/>
    <w:rPr>
      <w:b/>
      <w:bCs/>
    </w:rPr>
  </w:style>
  <w:style w:type="character" w:styleId="af3">
    <w:name w:val="Emphasis"/>
    <w:basedOn w:val="a0"/>
    <w:uiPriority w:val="20"/>
    <w:qFormat/>
    <w:rsid w:val="00A26F07"/>
    <w:rPr>
      <w:rFonts w:ascii="Calibri" w:hAnsi="Calibri"/>
      <w:b/>
      <w:i/>
      <w:iCs/>
    </w:rPr>
  </w:style>
  <w:style w:type="paragraph" w:styleId="af4">
    <w:name w:val="No Spacing"/>
    <w:basedOn w:val="a"/>
    <w:uiPriority w:val="1"/>
    <w:qFormat/>
    <w:rsid w:val="00A26F07"/>
    <w:rPr>
      <w:szCs w:val="32"/>
    </w:rPr>
  </w:style>
  <w:style w:type="paragraph" w:styleId="21">
    <w:name w:val="Quote"/>
    <w:basedOn w:val="a"/>
    <w:next w:val="a"/>
    <w:link w:val="22"/>
    <w:uiPriority w:val="29"/>
    <w:qFormat/>
    <w:rsid w:val="00A26F07"/>
    <w:rPr>
      <w:i/>
    </w:rPr>
  </w:style>
  <w:style w:type="character" w:customStyle="1" w:styleId="22">
    <w:name w:val="Цитата 2 Знак"/>
    <w:basedOn w:val="a0"/>
    <w:link w:val="21"/>
    <w:uiPriority w:val="29"/>
    <w:rsid w:val="00A26F07"/>
    <w:rPr>
      <w:i/>
      <w:sz w:val="24"/>
      <w:szCs w:val="24"/>
    </w:rPr>
  </w:style>
  <w:style w:type="paragraph" w:styleId="af5">
    <w:name w:val="Intense Quote"/>
    <w:basedOn w:val="a"/>
    <w:next w:val="a"/>
    <w:link w:val="af6"/>
    <w:uiPriority w:val="30"/>
    <w:qFormat/>
    <w:rsid w:val="00A26F07"/>
    <w:pPr>
      <w:ind w:left="720" w:right="720"/>
    </w:pPr>
    <w:rPr>
      <w:b/>
      <w:i/>
      <w:szCs w:val="22"/>
    </w:rPr>
  </w:style>
  <w:style w:type="character" w:customStyle="1" w:styleId="af6">
    <w:name w:val="Выделенная цитата Знак"/>
    <w:basedOn w:val="a0"/>
    <w:link w:val="af5"/>
    <w:uiPriority w:val="30"/>
    <w:rsid w:val="00A26F07"/>
    <w:rPr>
      <w:b/>
      <w:i/>
      <w:sz w:val="24"/>
    </w:rPr>
  </w:style>
  <w:style w:type="character" w:styleId="af7">
    <w:name w:val="Subtle Emphasis"/>
    <w:uiPriority w:val="19"/>
    <w:qFormat/>
    <w:rsid w:val="00A26F07"/>
    <w:rPr>
      <w:i/>
      <w:color w:val="5A5A5A"/>
    </w:rPr>
  </w:style>
  <w:style w:type="character" w:styleId="af8">
    <w:name w:val="Intense Emphasis"/>
    <w:basedOn w:val="a0"/>
    <w:uiPriority w:val="21"/>
    <w:qFormat/>
    <w:rsid w:val="00A26F07"/>
    <w:rPr>
      <w:b/>
      <w:i/>
      <w:sz w:val="24"/>
      <w:szCs w:val="24"/>
      <w:u w:val="single"/>
    </w:rPr>
  </w:style>
  <w:style w:type="character" w:styleId="af9">
    <w:name w:val="Subtle Reference"/>
    <w:basedOn w:val="a0"/>
    <w:uiPriority w:val="31"/>
    <w:qFormat/>
    <w:rsid w:val="00A26F07"/>
    <w:rPr>
      <w:sz w:val="24"/>
      <w:szCs w:val="24"/>
      <w:u w:val="single"/>
    </w:rPr>
  </w:style>
  <w:style w:type="character" w:styleId="afa">
    <w:name w:val="Intense Reference"/>
    <w:basedOn w:val="a0"/>
    <w:uiPriority w:val="32"/>
    <w:qFormat/>
    <w:rsid w:val="00A26F07"/>
    <w:rPr>
      <w:b/>
      <w:sz w:val="24"/>
      <w:u w:val="single"/>
    </w:rPr>
  </w:style>
  <w:style w:type="character" w:styleId="afb">
    <w:name w:val="Book Title"/>
    <w:basedOn w:val="a0"/>
    <w:uiPriority w:val="33"/>
    <w:qFormat/>
    <w:rsid w:val="00A26F07"/>
    <w:rPr>
      <w:rFonts w:ascii="Cambria" w:eastAsia="Times New Roman" w:hAnsi="Cambria"/>
      <w:b/>
      <w:i/>
      <w:sz w:val="24"/>
      <w:szCs w:val="24"/>
    </w:rPr>
  </w:style>
  <w:style w:type="paragraph" w:styleId="afc">
    <w:name w:val="TOC Heading"/>
    <w:basedOn w:val="1"/>
    <w:next w:val="a"/>
    <w:uiPriority w:val="39"/>
    <w:unhideWhenUsed/>
    <w:qFormat/>
    <w:rsid w:val="00A26F07"/>
    <w:pPr>
      <w:outlineLvl w:val="9"/>
    </w:pPr>
  </w:style>
  <w:style w:type="paragraph" w:customStyle="1" w:styleId="text3cl">
    <w:name w:val="text3cl"/>
    <w:basedOn w:val="a"/>
    <w:rsid w:val="00EE1C70"/>
    <w:pPr>
      <w:spacing w:before="144" w:after="288"/>
    </w:pPr>
    <w:rPr>
      <w:rFonts w:ascii="Times New Roman" w:hAnsi="Times New Roman"/>
      <w:lang w:val="ru-RU" w:eastAsia="ru-RU" w:bidi="ar-SA"/>
    </w:rPr>
  </w:style>
  <w:style w:type="paragraph" w:styleId="afd">
    <w:name w:val="Balloon Text"/>
    <w:basedOn w:val="a"/>
    <w:link w:val="afe"/>
    <w:uiPriority w:val="99"/>
    <w:semiHidden/>
    <w:unhideWhenUsed/>
    <w:rsid w:val="00BD4F24"/>
    <w:rPr>
      <w:rFonts w:ascii="Tahoma" w:hAnsi="Tahoma" w:cs="Tahoma"/>
      <w:sz w:val="16"/>
      <w:szCs w:val="16"/>
    </w:rPr>
  </w:style>
  <w:style w:type="character" w:customStyle="1" w:styleId="afe">
    <w:name w:val="Текст выноски Знак"/>
    <w:basedOn w:val="a0"/>
    <w:link w:val="afd"/>
    <w:uiPriority w:val="99"/>
    <w:semiHidden/>
    <w:rsid w:val="00BD4F24"/>
    <w:rPr>
      <w:rFonts w:ascii="Tahoma" w:hAnsi="Tahoma" w:cs="Tahoma"/>
      <w:sz w:val="16"/>
      <w:szCs w:val="16"/>
      <w:lang w:val="en-US" w:eastAsia="en-US" w:bidi="en-US"/>
    </w:rPr>
  </w:style>
  <w:style w:type="character" w:customStyle="1" w:styleId="ConsPlusNormal0">
    <w:name w:val="ConsPlusNormal Знак"/>
    <w:link w:val="ConsPlusNormal"/>
    <w:rsid w:val="00AC6226"/>
    <w:rPr>
      <w:rFonts w:ascii="Arial" w:hAnsi="Arial" w:cs="Arial"/>
      <w:sz w:val="22"/>
      <w:szCs w:val="22"/>
    </w:rPr>
  </w:style>
  <w:style w:type="paragraph" w:customStyle="1" w:styleId="aff">
    <w:name w:val="Документ"/>
    <w:basedOn w:val="a"/>
    <w:link w:val="aff0"/>
    <w:rsid w:val="00B07F0C"/>
    <w:pPr>
      <w:spacing w:line="360" w:lineRule="auto"/>
      <w:ind w:firstLine="709"/>
      <w:jc w:val="both"/>
    </w:pPr>
    <w:rPr>
      <w:rFonts w:ascii="Times New Roman" w:hAnsi="Times New Roman"/>
      <w:sz w:val="28"/>
      <w:szCs w:val="28"/>
      <w:lang w:val="ru-RU" w:eastAsia="ru-RU" w:bidi="ar-SA"/>
    </w:rPr>
  </w:style>
  <w:style w:type="character" w:customStyle="1" w:styleId="aff0">
    <w:name w:val="Документ Знак"/>
    <w:basedOn w:val="a0"/>
    <w:link w:val="aff"/>
    <w:rsid w:val="00B07F0C"/>
    <w:rPr>
      <w:rFonts w:ascii="Times New Roman" w:hAnsi="Times New Roman"/>
      <w:sz w:val="28"/>
      <w:szCs w:val="28"/>
    </w:rPr>
  </w:style>
  <w:style w:type="character" w:customStyle="1" w:styleId="apple-style-span">
    <w:name w:val="apple-style-span"/>
    <w:basedOn w:val="a0"/>
    <w:rsid w:val="00D246A4"/>
  </w:style>
  <w:style w:type="paragraph" w:customStyle="1" w:styleId="Style3">
    <w:name w:val="Style3"/>
    <w:basedOn w:val="a"/>
    <w:uiPriority w:val="99"/>
    <w:rsid w:val="00D246A4"/>
    <w:pPr>
      <w:widowControl w:val="0"/>
      <w:autoSpaceDE w:val="0"/>
      <w:autoSpaceDN w:val="0"/>
      <w:adjustRightInd w:val="0"/>
      <w:spacing w:line="323" w:lineRule="exact"/>
      <w:ind w:firstLine="698"/>
      <w:jc w:val="both"/>
    </w:pPr>
    <w:rPr>
      <w:rFonts w:ascii="Times New Roman" w:eastAsiaTheme="minorEastAsia" w:hAnsi="Times New Roman"/>
      <w:lang w:val="ru-RU" w:eastAsia="ru-RU" w:bidi="ar-SA"/>
    </w:rPr>
  </w:style>
  <w:style w:type="paragraph" w:customStyle="1" w:styleId="Style4">
    <w:name w:val="Style4"/>
    <w:basedOn w:val="a"/>
    <w:uiPriority w:val="99"/>
    <w:rsid w:val="00D246A4"/>
    <w:pPr>
      <w:widowControl w:val="0"/>
      <w:autoSpaceDE w:val="0"/>
      <w:autoSpaceDN w:val="0"/>
      <w:adjustRightInd w:val="0"/>
      <w:spacing w:line="324" w:lineRule="exact"/>
      <w:ind w:firstLine="694"/>
      <w:jc w:val="both"/>
    </w:pPr>
    <w:rPr>
      <w:rFonts w:ascii="Times New Roman" w:eastAsiaTheme="minorEastAsia" w:hAnsi="Times New Roman"/>
      <w:lang w:val="ru-RU" w:eastAsia="ru-RU" w:bidi="ar-SA"/>
    </w:rPr>
  </w:style>
  <w:style w:type="character" w:customStyle="1" w:styleId="FontStyle12">
    <w:name w:val="Font Style12"/>
    <w:basedOn w:val="a0"/>
    <w:uiPriority w:val="99"/>
    <w:rsid w:val="00D246A4"/>
    <w:rPr>
      <w:rFonts w:ascii="Book Antiqua" w:hAnsi="Book Antiqua" w:cs="Book Antiqua"/>
      <w:sz w:val="24"/>
      <w:szCs w:val="24"/>
    </w:rPr>
  </w:style>
  <w:style w:type="character" w:customStyle="1" w:styleId="CharStyle8">
    <w:name w:val="Char Style 8"/>
    <w:rsid w:val="00ED11F6"/>
    <w:rPr>
      <w:b/>
      <w:bCs/>
      <w:sz w:val="27"/>
      <w:szCs w:val="27"/>
      <w:lang w:eastAsia="ar-SA" w:bidi="ar-SA"/>
    </w:rPr>
  </w:style>
  <w:style w:type="character" w:customStyle="1" w:styleId="FontStyle15">
    <w:name w:val="Font Style15"/>
    <w:uiPriority w:val="99"/>
    <w:rsid w:val="00ED11F6"/>
    <w:rPr>
      <w:rFonts w:ascii="Times New Roman" w:hAnsi="Times New Roman" w:cs="Times New Roman"/>
      <w:sz w:val="26"/>
      <w:szCs w:val="26"/>
    </w:rPr>
  </w:style>
  <w:style w:type="character" w:styleId="aff1">
    <w:name w:val="annotation reference"/>
    <w:semiHidden/>
    <w:unhideWhenUsed/>
    <w:rsid w:val="00ED11F6"/>
    <w:rPr>
      <w:sz w:val="16"/>
      <w:szCs w:val="16"/>
    </w:rPr>
  </w:style>
  <w:style w:type="paragraph" w:customStyle="1" w:styleId="11">
    <w:name w:val="Название объекта1"/>
    <w:basedOn w:val="a"/>
    <w:next w:val="a"/>
    <w:rsid w:val="00ED11F6"/>
    <w:pPr>
      <w:spacing w:line="360" w:lineRule="atLeast"/>
      <w:jc w:val="both"/>
    </w:pPr>
    <w:rPr>
      <w:rFonts w:ascii="Times New Roman CYR" w:hAnsi="Times New Roman CYR"/>
      <w:b/>
      <w:bCs/>
      <w:sz w:val="28"/>
      <w:szCs w:val="20"/>
    </w:rPr>
  </w:style>
  <w:style w:type="paragraph" w:customStyle="1" w:styleId="CharChar">
    <w:name w:val="Char Знак Знак Char Знак Знак Знак Знак Знак Знак Знак Знак Знак Знак Знак Знак Знак Знак Знак Знак"/>
    <w:basedOn w:val="a"/>
    <w:rsid w:val="00ED11F6"/>
    <w:rPr>
      <w:rFonts w:ascii="Verdana" w:hAnsi="Verdana" w:cs="Verdana"/>
      <w:sz w:val="20"/>
      <w:szCs w:val="20"/>
    </w:rPr>
  </w:style>
  <w:style w:type="paragraph" w:styleId="aff2">
    <w:name w:val="Normal (Web)"/>
    <w:basedOn w:val="a"/>
    <w:unhideWhenUsed/>
    <w:rsid w:val="00ED11F6"/>
    <w:pPr>
      <w:spacing w:before="100" w:beforeAutospacing="1" w:after="100" w:afterAutospacing="1"/>
    </w:pPr>
    <w:rPr>
      <w:rFonts w:ascii="Times New Roman" w:hAnsi="Times New Roman"/>
    </w:rPr>
  </w:style>
  <w:style w:type="paragraph" w:customStyle="1" w:styleId="textindent">
    <w:name w:val="textindent"/>
    <w:basedOn w:val="a"/>
    <w:rsid w:val="00ED11F6"/>
    <w:pPr>
      <w:spacing w:before="100" w:beforeAutospacing="1" w:after="100" w:afterAutospacing="1"/>
    </w:pPr>
    <w:rPr>
      <w:rFonts w:ascii="Times New Roman" w:hAnsi="Times New Roman"/>
    </w:rPr>
  </w:style>
  <w:style w:type="character" w:customStyle="1" w:styleId="apple-converted-space">
    <w:name w:val="apple-converted-space"/>
    <w:basedOn w:val="a0"/>
    <w:rsid w:val="00ED11F6"/>
  </w:style>
  <w:style w:type="paragraph" w:customStyle="1" w:styleId="12">
    <w:name w:val="Знак1 Знак Знак"/>
    <w:basedOn w:val="a"/>
    <w:rsid w:val="00ED11F6"/>
    <w:pPr>
      <w:spacing w:before="100" w:beforeAutospacing="1" w:after="100" w:afterAutospacing="1"/>
    </w:pPr>
    <w:rPr>
      <w:rFonts w:ascii="Times New Roman" w:hAnsi="Times New Roman"/>
    </w:rPr>
  </w:style>
  <w:style w:type="paragraph" w:customStyle="1" w:styleId="aff3">
    <w:name w:val="Рабочий"/>
    <w:basedOn w:val="a"/>
    <w:link w:val="aff4"/>
    <w:qFormat/>
    <w:rsid w:val="00ED11F6"/>
    <w:pPr>
      <w:autoSpaceDE w:val="0"/>
      <w:autoSpaceDN w:val="0"/>
      <w:adjustRightInd w:val="0"/>
      <w:ind w:firstLine="540"/>
      <w:jc w:val="both"/>
      <w:outlineLvl w:val="1"/>
    </w:pPr>
    <w:rPr>
      <w:rFonts w:ascii="Times New Roman" w:eastAsia="Calibri" w:hAnsi="Times New Roman"/>
      <w:sz w:val="28"/>
      <w:szCs w:val="28"/>
    </w:rPr>
  </w:style>
  <w:style w:type="character" w:customStyle="1" w:styleId="aff4">
    <w:name w:val="Рабочий Знак"/>
    <w:basedOn w:val="a0"/>
    <w:link w:val="aff3"/>
    <w:rsid w:val="00ED11F6"/>
    <w:rPr>
      <w:rFonts w:ascii="Times New Roman" w:eastAsia="Calibri" w:hAnsi="Times New Roman"/>
      <w:sz w:val="28"/>
      <w:szCs w:val="28"/>
      <w:lang w:val="en-US" w:eastAsia="en-US" w:bidi="en-US"/>
    </w:rPr>
  </w:style>
  <w:style w:type="character" w:styleId="aff5">
    <w:name w:val="Hyperlink"/>
    <w:basedOn w:val="a0"/>
    <w:uiPriority w:val="99"/>
    <w:unhideWhenUsed/>
    <w:rsid w:val="00ED11F6"/>
    <w:rPr>
      <w:color w:val="0000FF"/>
      <w:u w:val="single"/>
    </w:rPr>
  </w:style>
  <w:style w:type="paragraph" w:customStyle="1" w:styleId="ConsNormal">
    <w:name w:val="ConsNormal"/>
    <w:link w:val="ConsNormal0"/>
    <w:rsid w:val="00ED11F6"/>
    <w:pPr>
      <w:autoSpaceDE w:val="0"/>
      <w:autoSpaceDN w:val="0"/>
      <w:adjustRightInd w:val="0"/>
      <w:spacing w:after="200" w:line="276" w:lineRule="auto"/>
      <w:ind w:firstLine="720"/>
    </w:pPr>
    <w:rPr>
      <w:rFonts w:ascii="Arial" w:hAnsi="Arial"/>
      <w:sz w:val="22"/>
      <w:szCs w:val="22"/>
      <w:lang w:val="en-US" w:eastAsia="en-US" w:bidi="en-US"/>
    </w:rPr>
  </w:style>
  <w:style w:type="character" w:customStyle="1" w:styleId="ConsNormal0">
    <w:name w:val="ConsNormal Знак"/>
    <w:basedOn w:val="a0"/>
    <w:link w:val="ConsNormal"/>
    <w:rsid w:val="00ED11F6"/>
    <w:rPr>
      <w:rFonts w:ascii="Arial" w:hAnsi="Arial"/>
      <w:sz w:val="22"/>
      <w:szCs w:val="22"/>
      <w:lang w:val="en-US" w:eastAsia="en-US" w:bidi="en-US"/>
    </w:rPr>
  </w:style>
  <w:style w:type="paragraph" w:customStyle="1" w:styleId="13">
    <w:name w:val="Абзац списка1"/>
    <w:basedOn w:val="a"/>
    <w:rsid w:val="00ED11F6"/>
    <w:pPr>
      <w:ind w:left="720"/>
      <w:contextualSpacing/>
    </w:pPr>
    <w:rPr>
      <w:lang w:bidi="ar-SA"/>
    </w:rPr>
  </w:style>
  <w:style w:type="paragraph" w:styleId="aff6">
    <w:name w:val="annotation text"/>
    <w:basedOn w:val="a"/>
    <w:link w:val="aff7"/>
    <w:uiPriority w:val="99"/>
    <w:semiHidden/>
    <w:unhideWhenUsed/>
    <w:rsid w:val="00ED11F6"/>
    <w:rPr>
      <w:sz w:val="20"/>
      <w:szCs w:val="20"/>
    </w:rPr>
  </w:style>
  <w:style w:type="character" w:customStyle="1" w:styleId="aff7">
    <w:name w:val="Текст примечания Знак"/>
    <w:basedOn w:val="a0"/>
    <w:link w:val="aff6"/>
    <w:uiPriority w:val="99"/>
    <w:semiHidden/>
    <w:rsid w:val="00ED11F6"/>
    <w:rPr>
      <w:lang w:val="en-US" w:eastAsia="en-US" w:bidi="en-US"/>
    </w:rPr>
  </w:style>
  <w:style w:type="paragraph" w:styleId="aff8">
    <w:name w:val="annotation subject"/>
    <w:basedOn w:val="aff6"/>
    <w:next w:val="aff6"/>
    <w:link w:val="aff9"/>
    <w:uiPriority w:val="99"/>
    <w:semiHidden/>
    <w:unhideWhenUsed/>
    <w:rsid w:val="00ED11F6"/>
    <w:rPr>
      <w:b/>
      <w:bCs/>
    </w:rPr>
  </w:style>
  <w:style w:type="character" w:customStyle="1" w:styleId="aff9">
    <w:name w:val="Тема примечания Знак"/>
    <w:basedOn w:val="aff7"/>
    <w:link w:val="aff8"/>
    <w:uiPriority w:val="99"/>
    <w:semiHidden/>
    <w:rsid w:val="00ED11F6"/>
    <w:rPr>
      <w:b/>
      <w:bCs/>
      <w:lang w:val="en-US" w:eastAsia="en-US" w:bidi="en-US"/>
    </w:rPr>
  </w:style>
  <w:style w:type="character" w:styleId="affa">
    <w:name w:val="Placeholder Text"/>
    <w:basedOn w:val="a0"/>
    <w:uiPriority w:val="99"/>
    <w:semiHidden/>
    <w:rsid w:val="00ED11F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F07"/>
    <w:rPr>
      <w:sz w:val="24"/>
      <w:szCs w:val="24"/>
      <w:lang w:val="en-US" w:eastAsia="en-US" w:bidi="en-US"/>
    </w:rPr>
  </w:style>
  <w:style w:type="paragraph" w:styleId="1">
    <w:name w:val="heading 1"/>
    <w:basedOn w:val="a"/>
    <w:next w:val="a"/>
    <w:link w:val="10"/>
    <w:uiPriority w:val="9"/>
    <w:qFormat/>
    <w:rsid w:val="00A26F0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A26F07"/>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A26F07"/>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A26F07"/>
    <w:pPr>
      <w:keepNext/>
      <w:spacing w:before="240" w:after="60"/>
      <w:outlineLvl w:val="3"/>
    </w:pPr>
    <w:rPr>
      <w:b/>
      <w:bCs/>
      <w:sz w:val="28"/>
      <w:szCs w:val="28"/>
    </w:rPr>
  </w:style>
  <w:style w:type="paragraph" w:styleId="5">
    <w:name w:val="heading 5"/>
    <w:basedOn w:val="a"/>
    <w:next w:val="a"/>
    <w:link w:val="50"/>
    <w:uiPriority w:val="9"/>
    <w:unhideWhenUsed/>
    <w:qFormat/>
    <w:rsid w:val="00A26F07"/>
    <w:pPr>
      <w:spacing w:before="240" w:after="60"/>
      <w:outlineLvl w:val="4"/>
    </w:pPr>
    <w:rPr>
      <w:b/>
      <w:bCs/>
      <w:i/>
      <w:iCs/>
      <w:sz w:val="26"/>
      <w:szCs w:val="26"/>
    </w:rPr>
  </w:style>
  <w:style w:type="paragraph" w:styleId="6">
    <w:name w:val="heading 6"/>
    <w:basedOn w:val="a"/>
    <w:next w:val="a"/>
    <w:link w:val="60"/>
    <w:uiPriority w:val="9"/>
    <w:unhideWhenUsed/>
    <w:qFormat/>
    <w:rsid w:val="00A26F07"/>
    <w:pPr>
      <w:spacing w:before="240" w:after="60"/>
      <w:outlineLvl w:val="5"/>
    </w:pPr>
    <w:rPr>
      <w:b/>
      <w:bCs/>
      <w:sz w:val="22"/>
      <w:szCs w:val="22"/>
    </w:rPr>
  </w:style>
  <w:style w:type="paragraph" w:styleId="7">
    <w:name w:val="heading 7"/>
    <w:basedOn w:val="a"/>
    <w:next w:val="a"/>
    <w:link w:val="70"/>
    <w:uiPriority w:val="9"/>
    <w:unhideWhenUsed/>
    <w:qFormat/>
    <w:rsid w:val="00A26F07"/>
    <w:pPr>
      <w:spacing w:before="240" w:after="60"/>
      <w:outlineLvl w:val="6"/>
    </w:pPr>
  </w:style>
  <w:style w:type="paragraph" w:styleId="8">
    <w:name w:val="heading 8"/>
    <w:basedOn w:val="a"/>
    <w:next w:val="a"/>
    <w:link w:val="80"/>
    <w:uiPriority w:val="9"/>
    <w:unhideWhenUsed/>
    <w:qFormat/>
    <w:rsid w:val="00A26F07"/>
    <w:pPr>
      <w:spacing w:before="240" w:after="60"/>
      <w:outlineLvl w:val="7"/>
    </w:pPr>
    <w:rPr>
      <w:i/>
      <w:iCs/>
    </w:rPr>
  </w:style>
  <w:style w:type="paragraph" w:styleId="9">
    <w:name w:val="heading 9"/>
    <w:basedOn w:val="a"/>
    <w:next w:val="a"/>
    <w:link w:val="90"/>
    <w:uiPriority w:val="9"/>
    <w:unhideWhenUsed/>
    <w:qFormat/>
    <w:rsid w:val="00A26F0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230F1"/>
    <w:pPr>
      <w:widowControl w:val="0"/>
      <w:autoSpaceDE w:val="0"/>
      <w:autoSpaceDN w:val="0"/>
      <w:adjustRightInd w:val="0"/>
      <w:spacing w:after="200" w:line="276" w:lineRule="auto"/>
    </w:pPr>
    <w:rPr>
      <w:rFonts w:cs="Calibri"/>
      <w:b/>
      <w:bCs/>
      <w:sz w:val="22"/>
      <w:szCs w:val="22"/>
    </w:rPr>
  </w:style>
  <w:style w:type="paragraph" w:customStyle="1" w:styleId="ConsPlusNormal">
    <w:name w:val="ConsPlusNormal"/>
    <w:link w:val="ConsPlusNormal0"/>
    <w:rsid w:val="002230F1"/>
    <w:pPr>
      <w:widowControl w:val="0"/>
      <w:autoSpaceDE w:val="0"/>
      <w:autoSpaceDN w:val="0"/>
      <w:adjustRightInd w:val="0"/>
      <w:spacing w:after="200" w:line="276" w:lineRule="auto"/>
      <w:ind w:firstLine="720"/>
    </w:pPr>
    <w:rPr>
      <w:rFonts w:ascii="Arial" w:hAnsi="Arial" w:cs="Arial"/>
      <w:sz w:val="22"/>
      <w:szCs w:val="22"/>
    </w:rPr>
  </w:style>
  <w:style w:type="table" w:styleId="a3">
    <w:name w:val="Table Grid"/>
    <w:basedOn w:val="a1"/>
    <w:uiPriority w:val="59"/>
    <w:rsid w:val="002230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A26F07"/>
    <w:pPr>
      <w:ind w:left="720"/>
      <w:contextualSpacing/>
    </w:pPr>
  </w:style>
  <w:style w:type="paragraph" w:styleId="a5">
    <w:name w:val="header"/>
    <w:basedOn w:val="a"/>
    <w:link w:val="a6"/>
    <w:uiPriority w:val="99"/>
    <w:unhideWhenUsed/>
    <w:rsid w:val="00123AAD"/>
    <w:pPr>
      <w:tabs>
        <w:tab w:val="center" w:pos="4677"/>
        <w:tab w:val="right" w:pos="9355"/>
      </w:tabs>
    </w:pPr>
  </w:style>
  <w:style w:type="character" w:customStyle="1" w:styleId="a6">
    <w:name w:val="Верхний колонтитул Знак"/>
    <w:basedOn w:val="a0"/>
    <w:link w:val="a5"/>
    <w:uiPriority w:val="99"/>
    <w:rsid w:val="00123AAD"/>
    <w:rPr>
      <w:sz w:val="22"/>
      <w:szCs w:val="22"/>
      <w:lang w:eastAsia="en-US"/>
    </w:rPr>
  </w:style>
  <w:style w:type="paragraph" w:styleId="a7">
    <w:name w:val="footer"/>
    <w:basedOn w:val="a"/>
    <w:link w:val="a8"/>
    <w:uiPriority w:val="99"/>
    <w:semiHidden/>
    <w:unhideWhenUsed/>
    <w:rsid w:val="00123AAD"/>
    <w:pPr>
      <w:tabs>
        <w:tab w:val="center" w:pos="4677"/>
        <w:tab w:val="right" w:pos="9355"/>
      </w:tabs>
    </w:pPr>
  </w:style>
  <w:style w:type="character" w:customStyle="1" w:styleId="a8">
    <w:name w:val="Нижний колонтитул Знак"/>
    <w:basedOn w:val="a0"/>
    <w:link w:val="a7"/>
    <w:uiPriority w:val="99"/>
    <w:semiHidden/>
    <w:rsid w:val="00123AAD"/>
    <w:rPr>
      <w:sz w:val="22"/>
      <w:szCs w:val="22"/>
      <w:lang w:eastAsia="en-US"/>
    </w:rPr>
  </w:style>
  <w:style w:type="paragraph" w:customStyle="1" w:styleId="ConsPlusCell">
    <w:name w:val="ConsPlusCell"/>
    <w:uiPriority w:val="99"/>
    <w:rsid w:val="00020FF9"/>
    <w:pPr>
      <w:autoSpaceDE w:val="0"/>
      <w:autoSpaceDN w:val="0"/>
      <w:adjustRightInd w:val="0"/>
      <w:spacing w:after="200" w:line="276" w:lineRule="auto"/>
    </w:pPr>
    <w:rPr>
      <w:rFonts w:ascii="Arial" w:hAnsi="Arial" w:cs="Arial"/>
      <w:sz w:val="22"/>
      <w:szCs w:val="22"/>
    </w:rPr>
  </w:style>
  <w:style w:type="paragraph" w:styleId="a9">
    <w:name w:val="footnote text"/>
    <w:basedOn w:val="a"/>
    <w:link w:val="aa"/>
    <w:uiPriority w:val="99"/>
    <w:semiHidden/>
    <w:unhideWhenUsed/>
    <w:rsid w:val="00020FF9"/>
    <w:rPr>
      <w:sz w:val="20"/>
      <w:szCs w:val="20"/>
    </w:rPr>
  </w:style>
  <w:style w:type="character" w:customStyle="1" w:styleId="aa">
    <w:name w:val="Текст сноски Знак"/>
    <w:basedOn w:val="a0"/>
    <w:link w:val="a9"/>
    <w:uiPriority w:val="99"/>
    <w:semiHidden/>
    <w:rsid w:val="00020FF9"/>
    <w:rPr>
      <w:lang w:eastAsia="en-US"/>
    </w:rPr>
  </w:style>
  <w:style w:type="character" w:styleId="ab">
    <w:name w:val="footnote reference"/>
    <w:basedOn w:val="a0"/>
    <w:uiPriority w:val="99"/>
    <w:semiHidden/>
    <w:unhideWhenUsed/>
    <w:rsid w:val="00020FF9"/>
    <w:rPr>
      <w:vertAlign w:val="superscript"/>
    </w:rPr>
  </w:style>
  <w:style w:type="paragraph" w:customStyle="1" w:styleId="ConsPlusNonformat">
    <w:name w:val="ConsPlusNonformat"/>
    <w:uiPriority w:val="99"/>
    <w:rsid w:val="00E8679F"/>
    <w:pPr>
      <w:widowControl w:val="0"/>
      <w:autoSpaceDE w:val="0"/>
      <w:autoSpaceDN w:val="0"/>
      <w:adjustRightInd w:val="0"/>
      <w:spacing w:after="200" w:line="276" w:lineRule="auto"/>
    </w:pPr>
    <w:rPr>
      <w:rFonts w:ascii="Courier New" w:hAnsi="Courier New" w:cs="Courier New"/>
      <w:sz w:val="22"/>
      <w:szCs w:val="22"/>
    </w:rPr>
  </w:style>
  <w:style w:type="paragraph" w:styleId="ac">
    <w:name w:val="Body Text"/>
    <w:basedOn w:val="a"/>
    <w:link w:val="ad"/>
    <w:unhideWhenUsed/>
    <w:rsid w:val="00A10ABA"/>
    <w:pPr>
      <w:spacing w:after="120"/>
      <w:ind w:firstLine="709"/>
      <w:jc w:val="both"/>
    </w:pPr>
    <w:rPr>
      <w:sz w:val="20"/>
      <w:szCs w:val="20"/>
      <w:lang w:eastAsia="ru-RU"/>
    </w:rPr>
  </w:style>
  <w:style w:type="character" w:customStyle="1" w:styleId="ad">
    <w:name w:val="Основной текст Знак"/>
    <w:basedOn w:val="a0"/>
    <w:link w:val="ac"/>
    <w:rsid w:val="00A10ABA"/>
    <w:rPr>
      <w:rFonts w:eastAsia="Times New Roman"/>
    </w:rPr>
  </w:style>
  <w:style w:type="character" w:customStyle="1" w:styleId="10">
    <w:name w:val="Заголовок 1 Знак"/>
    <w:basedOn w:val="a0"/>
    <w:link w:val="1"/>
    <w:uiPriority w:val="9"/>
    <w:rsid w:val="00A26F07"/>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A26F07"/>
    <w:rPr>
      <w:rFonts w:ascii="Cambria" w:eastAsia="Times New Roman" w:hAnsi="Cambria"/>
      <w:b/>
      <w:bCs/>
      <w:i/>
      <w:iCs/>
      <w:sz w:val="28"/>
      <w:szCs w:val="28"/>
    </w:rPr>
  </w:style>
  <w:style w:type="character" w:customStyle="1" w:styleId="30">
    <w:name w:val="Заголовок 3 Знак"/>
    <w:basedOn w:val="a0"/>
    <w:link w:val="3"/>
    <w:uiPriority w:val="9"/>
    <w:semiHidden/>
    <w:rsid w:val="00A26F07"/>
    <w:rPr>
      <w:rFonts w:ascii="Cambria" w:eastAsia="Times New Roman" w:hAnsi="Cambria"/>
      <w:b/>
      <w:bCs/>
      <w:sz w:val="26"/>
      <w:szCs w:val="26"/>
    </w:rPr>
  </w:style>
  <w:style w:type="character" w:customStyle="1" w:styleId="40">
    <w:name w:val="Заголовок 4 Знак"/>
    <w:basedOn w:val="a0"/>
    <w:link w:val="4"/>
    <w:uiPriority w:val="9"/>
    <w:rsid w:val="00A26F07"/>
    <w:rPr>
      <w:b/>
      <w:bCs/>
      <w:sz w:val="28"/>
      <w:szCs w:val="28"/>
    </w:rPr>
  </w:style>
  <w:style w:type="character" w:customStyle="1" w:styleId="50">
    <w:name w:val="Заголовок 5 Знак"/>
    <w:basedOn w:val="a0"/>
    <w:link w:val="5"/>
    <w:uiPriority w:val="9"/>
    <w:semiHidden/>
    <w:rsid w:val="00A26F07"/>
    <w:rPr>
      <w:b/>
      <w:bCs/>
      <w:i/>
      <w:iCs/>
      <w:sz w:val="26"/>
      <w:szCs w:val="26"/>
    </w:rPr>
  </w:style>
  <w:style w:type="character" w:customStyle="1" w:styleId="60">
    <w:name w:val="Заголовок 6 Знак"/>
    <w:basedOn w:val="a0"/>
    <w:link w:val="6"/>
    <w:uiPriority w:val="9"/>
    <w:semiHidden/>
    <w:rsid w:val="00A26F07"/>
    <w:rPr>
      <w:b/>
      <w:bCs/>
    </w:rPr>
  </w:style>
  <w:style w:type="character" w:customStyle="1" w:styleId="70">
    <w:name w:val="Заголовок 7 Знак"/>
    <w:basedOn w:val="a0"/>
    <w:link w:val="7"/>
    <w:uiPriority w:val="9"/>
    <w:semiHidden/>
    <w:rsid w:val="00A26F07"/>
    <w:rPr>
      <w:sz w:val="24"/>
      <w:szCs w:val="24"/>
    </w:rPr>
  </w:style>
  <w:style w:type="character" w:customStyle="1" w:styleId="80">
    <w:name w:val="Заголовок 8 Знак"/>
    <w:basedOn w:val="a0"/>
    <w:link w:val="8"/>
    <w:uiPriority w:val="9"/>
    <w:semiHidden/>
    <w:rsid w:val="00A26F07"/>
    <w:rPr>
      <w:i/>
      <w:iCs/>
      <w:sz w:val="24"/>
      <w:szCs w:val="24"/>
    </w:rPr>
  </w:style>
  <w:style w:type="character" w:customStyle="1" w:styleId="90">
    <w:name w:val="Заголовок 9 Знак"/>
    <w:basedOn w:val="a0"/>
    <w:link w:val="9"/>
    <w:uiPriority w:val="9"/>
    <w:rsid w:val="00A26F07"/>
    <w:rPr>
      <w:rFonts w:ascii="Cambria" w:eastAsia="Times New Roman" w:hAnsi="Cambria"/>
    </w:rPr>
  </w:style>
  <w:style w:type="paragraph" w:styleId="ae">
    <w:name w:val="Title"/>
    <w:basedOn w:val="a"/>
    <w:next w:val="a"/>
    <w:link w:val="af"/>
    <w:uiPriority w:val="10"/>
    <w:qFormat/>
    <w:rsid w:val="00A26F07"/>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uiPriority w:val="10"/>
    <w:rsid w:val="00A26F07"/>
    <w:rPr>
      <w:rFonts w:ascii="Cambria" w:eastAsia="Times New Roman" w:hAnsi="Cambria"/>
      <w:b/>
      <w:bCs/>
      <w:kern w:val="28"/>
      <w:sz w:val="32"/>
      <w:szCs w:val="32"/>
    </w:rPr>
  </w:style>
  <w:style w:type="paragraph" w:styleId="af0">
    <w:name w:val="Subtitle"/>
    <w:basedOn w:val="a"/>
    <w:next w:val="a"/>
    <w:link w:val="af1"/>
    <w:uiPriority w:val="11"/>
    <w:qFormat/>
    <w:rsid w:val="00A26F07"/>
    <w:pPr>
      <w:spacing w:after="60"/>
      <w:jc w:val="center"/>
      <w:outlineLvl w:val="1"/>
    </w:pPr>
    <w:rPr>
      <w:rFonts w:ascii="Cambria" w:hAnsi="Cambria"/>
    </w:rPr>
  </w:style>
  <w:style w:type="character" w:customStyle="1" w:styleId="af1">
    <w:name w:val="Подзаголовок Знак"/>
    <w:basedOn w:val="a0"/>
    <w:link w:val="af0"/>
    <w:uiPriority w:val="11"/>
    <w:rsid w:val="00A26F07"/>
    <w:rPr>
      <w:rFonts w:ascii="Cambria" w:eastAsia="Times New Roman" w:hAnsi="Cambria"/>
      <w:sz w:val="24"/>
      <w:szCs w:val="24"/>
    </w:rPr>
  </w:style>
  <w:style w:type="character" w:styleId="af2">
    <w:name w:val="Strong"/>
    <w:basedOn w:val="a0"/>
    <w:uiPriority w:val="22"/>
    <w:qFormat/>
    <w:rsid w:val="00A26F07"/>
    <w:rPr>
      <w:b/>
      <w:bCs/>
    </w:rPr>
  </w:style>
  <w:style w:type="character" w:styleId="af3">
    <w:name w:val="Emphasis"/>
    <w:basedOn w:val="a0"/>
    <w:uiPriority w:val="20"/>
    <w:qFormat/>
    <w:rsid w:val="00A26F07"/>
    <w:rPr>
      <w:rFonts w:ascii="Calibri" w:hAnsi="Calibri"/>
      <w:b/>
      <w:i/>
      <w:iCs/>
    </w:rPr>
  </w:style>
  <w:style w:type="paragraph" w:styleId="af4">
    <w:name w:val="No Spacing"/>
    <w:basedOn w:val="a"/>
    <w:uiPriority w:val="1"/>
    <w:qFormat/>
    <w:rsid w:val="00A26F07"/>
    <w:rPr>
      <w:szCs w:val="32"/>
    </w:rPr>
  </w:style>
  <w:style w:type="paragraph" w:styleId="21">
    <w:name w:val="Quote"/>
    <w:basedOn w:val="a"/>
    <w:next w:val="a"/>
    <w:link w:val="22"/>
    <w:uiPriority w:val="29"/>
    <w:qFormat/>
    <w:rsid w:val="00A26F07"/>
    <w:rPr>
      <w:i/>
    </w:rPr>
  </w:style>
  <w:style w:type="character" w:customStyle="1" w:styleId="22">
    <w:name w:val="Цитата 2 Знак"/>
    <w:basedOn w:val="a0"/>
    <w:link w:val="21"/>
    <w:uiPriority w:val="29"/>
    <w:rsid w:val="00A26F07"/>
    <w:rPr>
      <w:i/>
      <w:sz w:val="24"/>
      <w:szCs w:val="24"/>
    </w:rPr>
  </w:style>
  <w:style w:type="paragraph" w:styleId="af5">
    <w:name w:val="Intense Quote"/>
    <w:basedOn w:val="a"/>
    <w:next w:val="a"/>
    <w:link w:val="af6"/>
    <w:uiPriority w:val="30"/>
    <w:qFormat/>
    <w:rsid w:val="00A26F07"/>
    <w:pPr>
      <w:ind w:left="720" w:right="720"/>
    </w:pPr>
    <w:rPr>
      <w:b/>
      <w:i/>
      <w:szCs w:val="22"/>
    </w:rPr>
  </w:style>
  <w:style w:type="character" w:customStyle="1" w:styleId="af6">
    <w:name w:val="Выделенная цитата Знак"/>
    <w:basedOn w:val="a0"/>
    <w:link w:val="af5"/>
    <w:uiPriority w:val="30"/>
    <w:rsid w:val="00A26F07"/>
    <w:rPr>
      <w:b/>
      <w:i/>
      <w:sz w:val="24"/>
    </w:rPr>
  </w:style>
  <w:style w:type="character" w:styleId="af7">
    <w:name w:val="Subtle Emphasis"/>
    <w:uiPriority w:val="19"/>
    <w:qFormat/>
    <w:rsid w:val="00A26F07"/>
    <w:rPr>
      <w:i/>
      <w:color w:val="5A5A5A"/>
    </w:rPr>
  </w:style>
  <w:style w:type="character" w:styleId="af8">
    <w:name w:val="Intense Emphasis"/>
    <w:basedOn w:val="a0"/>
    <w:uiPriority w:val="21"/>
    <w:qFormat/>
    <w:rsid w:val="00A26F07"/>
    <w:rPr>
      <w:b/>
      <w:i/>
      <w:sz w:val="24"/>
      <w:szCs w:val="24"/>
      <w:u w:val="single"/>
    </w:rPr>
  </w:style>
  <w:style w:type="character" w:styleId="af9">
    <w:name w:val="Subtle Reference"/>
    <w:basedOn w:val="a0"/>
    <w:uiPriority w:val="31"/>
    <w:qFormat/>
    <w:rsid w:val="00A26F07"/>
    <w:rPr>
      <w:sz w:val="24"/>
      <w:szCs w:val="24"/>
      <w:u w:val="single"/>
    </w:rPr>
  </w:style>
  <w:style w:type="character" w:styleId="afa">
    <w:name w:val="Intense Reference"/>
    <w:basedOn w:val="a0"/>
    <w:uiPriority w:val="32"/>
    <w:qFormat/>
    <w:rsid w:val="00A26F07"/>
    <w:rPr>
      <w:b/>
      <w:sz w:val="24"/>
      <w:u w:val="single"/>
    </w:rPr>
  </w:style>
  <w:style w:type="character" w:styleId="afb">
    <w:name w:val="Book Title"/>
    <w:basedOn w:val="a0"/>
    <w:uiPriority w:val="33"/>
    <w:qFormat/>
    <w:rsid w:val="00A26F07"/>
    <w:rPr>
      <w:rFonts w:ascii="Cambria" w:eastAsia="Times New Roman" w:hAnsi="Cambria"/>
      <w:b/>
      <w:i/>
      <w:sz w:val="24"/>
      <w:szCs w:val="24"/>
    </w:rPr>
  </w:style>
  <w:style w:type="paragraph" w:styleId="afc">
    <w:name w:val="TOC Heading"/>
    <w:basedOn w:val="1"/>
    <w:next w:val="a"/>
    <w:uiPriority w:val="39"/>
    <w:unhideWhenUsed/>
    <w:qFormat/>
    <w:rsid w:val="00A26F07"/>
    <w:pPr>
      <w:outlineLvl w:val="9"/>
    </w:pPr>
  </w:style>
  <w:style w:type="paragraph" w:customStyle="1" w:styleId="text3cl">
    <w:name w:val="text3cl"/>
    <w:basedOn w:val="a"/>
    <w:rsid w:val="00EE1C70"/>
    <w:pPr>
      <w:spacing w:before="144" w:after="288"/>
    </w:pPr>
    <w:rPr>
      <w:rFonts w:ascii="Times New Roman" w:hAnsi="Times New Roman"/>
      <w:lang w:val="ru-RU" w:eastAsia="ru-RU" w:bidi="ar-SA"/>
    </w:rPr>
  </w:style>
  <w:style w:type="paragraph" w:styleId="afd">
    <w:name w:val="Balloon Text"/>
    <w:basedOn w:val="a"/>
    <w:link w:val="afe"/>
    <w:uiPriority w:val="99"/>
    <w:semiHidden/>
    <w:unhideWhenUsed/>
    <w:rsid w:val="00BD4F24"/>
    <w:rPr>
      <w:rFonts w:ascii="Tahoma" w:hAnsi="Tahoma" w:cs="Tahoma"/>
      <w:sz w:val="16"/>
      <w:szCs w:val="16"/>
    </w:rPr>
  </w:style>
  <w:style w:type="character" w:customStyle="1" w:styleId="afe">
    <w:name w:val="Текст выноски Знак"/>
    <w:basedOn w:val="a0"/>
    <w:link w:val="afd"/>
    <w:uiPriority w:val="99"/>
    <w:semiHidden/>
    <w:rsid w:val="00BD4F24"/>
    <w:rPr>
      <w:rFonts w:ascii="Tahoma" w:hAnsi="Tahoma" w:cs="Tahoma"/>
      <w:sz w:val="16"/>
      <w:szCs w:val="16"/>
      <w:lang w:val="en-US" w:eastAsia="en-US" w:bidi="en-US"/>
    </w:rPr>
  </w:style>
  <w:style w:type="character" w:customStyle="1" w:styleId="ConsPlusNormal0">
    <w:name w:val="ConsPlusNormal Знак"/>
    <w:link w:val="ConsPlusNormal"/>
    <w:rsid w:val="00AC6226"/>
    <w:rPr>
      <w:rFonts w:ascii="Arial" w:hAnsi="Arial" w:cs="Arial"/>
      <w:sz w:val="22"/>
      <w:szCs w:val="22"/>
    </w:rPr>
  </w:style>
  <w:style w:type="paragraph" w:customStyle="1" w:styleId="aff">
    <w:name w:val="Документ"/>
    <w:basedOn w:val="a"/>
    <w:link w:val="aff0"/>
    <w:rsid w:val="00B07F0C"/>
    <w:pPr>
      <w:spacing w:line="360" w:lineRule="auto"/>
      <w:ind w:firstLine="709"/>
      <w:jc w:val="both"/>
    </w:pPr>
    <w:rPr>
      <w:rFonts w:ascii="Times New Roman" w:hAnsi="Times New Roman"/>
      <w:sz w:val="28"/>
      <w:szCs w:val="28"/>
      <w:lang w:val="ru-RU" w:eastAsia="ru-RU" w:bidi="ar-SA"/>
    </w:rPr>
  </w:style>
  <w:style w:type="character" w:customStyle="1" w:styleId="aff0">
    <w:name w:val="Документ Знак"/>
    <w:basedOn w:val="a0"/>
    <w:link w:val="aff"/>
    <w:rsid w:val="00B07F0C"/>
    <w:rPr>
      <w:rFonts w:ascii="Times New Roman" w:hAnsi="Times New Roman"/>
      <w:sz w:val="28"/>
      <w:szCs w:val="28"/>
    </w:rPr>
  </w:style>
  <w:style w:type="character" w:customStyle="1" w:styleId="apple-style-span">
    <w:name w:val="apple-style-span"/>
    <w:basedOn w:val="a0"/>
    <w:rsid w:val="00D246A4"/>
  </w:style>
  <w:style w:type="paragraph" w:customStyle="1" w:styleId="Style3">
    <w:name w:val="Style3"/>
    <w:basedOn w:val="a"/>
    <w:uiPriority w:val="99"/>
    <w:rsid w:val="00D246A4"/>
    <w:pPr>
      <w:widowControl w:val="0"/>
      <w:autoSpaceDE w:val="0"/>
      <w:autoSpaceDN w:val="0"/>
      <w:adjustRightInd w:val="0"/>
      <w:spacing w:line="323" w:lineRule="exact"/>
      <w:ind w:firstLine="698"/>
      <w:jc w:val="both"/>
    </w:pPr>
    <w:rPr>
      <w:rFonts w:ascii="Times New Roman" w:eastAsiaTheme="minorEastAsia" w:hAnsi="Times New Roman"/>
      <w:lang w:val="ru-RU" w:eastAsia="ru-RU" w:bidi="ar-SA"/>
    </w:rPr>
  </w:style>
  <w:style w:type="paragraph" w:customStyle="1" w:styleId="Style4">
    <w:name w:val="Style4"/>
    <w:basedOn w:val="a"/>
    <w:uiPriority w:val="99"/>
    <w:rsid w:val="00D246A4"/>
    <w:pPr>
      <w:widowControl w:val="0"/>
      <w:autoSpaceDE w:val="0"/>
      <w:autoSpaceDN w:val="0"/>
      <w:adjustRightInd w:val="0"/>
      <w:spacing w:line="324" w:lineRule="exact"/>
      <w:ind w:firstLine="694"/>
      <w:jc w:val="both"/>
    </w:pPr>
    <w:rPr>
      <w:rFonts w:ascii="Times New Roman" w:eastAsiaTheme="minorEastAsia" w:hAnsi="Times New Roman"/>
      <w:lang w:val="ru-RU" w:eastAsia="ru-RU" w:bidi="ar-SA"/>
    </w:rPr>
  </w:style>
  <w:style w:type="character" w:customStyle="1" w:styleId="FontStyle12">
    <w:name w:val="Font Style12"/>
    <w:basedOn w:val="a0"/>
    <w:uiPriority w:val="99"/>
    <w:rsid w:val="00D246A4"/>
    <w:rPr>
      <w:rFonts w:ascii="Book Antiqua" w:hAnsi="Book Antiqua" w:cs="Book Antiqua"/>
      <w:sz w:val="24"/>
      <w:szCs w:val="24"/>
    </w:rPr>
  </w:style>
  <w:style w:type="character" w:customStyle="1" w:styleId="CharStyle8">
    <w:name w:val="Char Style 8"/>
    <w:rsid w:val="00ED11F6"/>
    <w:rPr>
      <w:b/>
      <w:bCs/>
      <w:sz w:val="27"/>
      <w:szCs w:val="27"/>
      <w:lang w:eastAsia="ar-SA" w:bidi="ar-SA"/>
    </w:rPr>
  </w:style>
  <w:style w:type="character" w:customStyle="1" w:styleId="FontStyle15">
    <w:name w:val="Font Style15"/>
    <w:uiPriority w:val="99"/>
    <w:rsid w:val="00ED11F6"/>
    <w:rPr>
      <w:rFonts w:ascii="Times New Roman" w:hAnsi="Times New Roman" w:cs="Times New Roman"/>
      <w:sz w:val="26"/>
      <w:szCs w:val="26"/>
    </w:rPr>
  </w:style>
  <w:style w:type="character" w:styleId="aff1">
    <w:name w:val="annotation reference"/>
    <w:semiHidden/>
    <w:unhideWhenUsed/>
    <w:rsid w:val="00ED11F6"/>
    <w:rPr>
      <w:sz w:val="16"/>
      <w:szCs w:val="16"/>
    </w:rPr>
  </w:style>
  <w:style w:type="paragraph" w:customStyle="1" w:styleId="11">
    <w:name w:val="Название объекта1"/>
    <w:basedOn w:val="a"/>
    <w:next w:val="a"/>
    <w:rsid w:val="00ED11F6"/>
    <w:pPr>
      <w:spacing w:line="360" w:lineRule="atLeast"/>
      <w:jc w:val="both"/>
    </w:pPr>
    <w:rPr>
      <w:rFonts w:ascii="Times New Roman CYR" w:hAnsi="Times New Roman CYR"/>
      <w:b/>
      <w:bCs/>
      <w:sz w:val="28"/>
      <w:szCs w:val="20"/>
    </w:rPr>
  </w:style>
  <w:style w:type="paragraph" w:customStyle="1" w:styleId="CharChar">
    <w:name w:val="Char Знак Знак Char Знак Знак Знак Знак Знак Знак Знак Знак Знак Знак Знак Знак Знак Знак Знак Знак"/>
    <w:basedOn w:val="a"/>
    <w:rsid w:val="00ED11F6"/>
    <w:rPr>
      <w:rFonts w:ascii="Verdana" w:hAnsi="Verdana" w:cs="Verdana"/>
      <w:sz w:val="20"/>
      <w:szCs w:val="20"/>
    </w:rPr>
  </w:style>
  <w:style w:type="paragraph" w:styleId="aff2">
    <w:name w:val="Normal (Web)"/>
    <w:basedOn w:val="a"/>
    <w:unhideWhenUsed/>
    <w:rsid w:val="00ED11F6"/>
    <w:pPr>
      <w:spacing w:before="100" w:beforeAutospacing="1" w:after="100" w:afterAutospacing="1"/>
    </w:pPr>
    <w:rPr>
      <w:rFonts w:ascii="Times New Roman" w:hAnsi="Times New Roman"/>
    </w:rPr>
  </w:style>
  <w:style w:type="paragraph" w:customStyle="1" w:styleId="textindent">
    <w:name w:val="textindent"/>
    <w:basedOn w:val="a"/>
    <w:rsid w:val="00ED11F6"/>
    <w:pPr>
      <w:spacing w:before="100" w:beforeAutospacing="1" w:after="100" w:afterAutospacing="1"/>
    </w:pPr>
    <w:rPr>
      <w:rFonts w:ascii="Times New Roman" w:hAnsi="Times New Roman"/>
    </w:rPr>
  </w:style>
  <w:style w:type="character" w:customStyle="1" w:styleId="apple-converted-space">
    <w:name w:val="apple-converted-space"/>
    <w:basedOn w:val="a0"/>
    <w:rsid w:val="00ED11F6"/>
  </w:style>
  <w:style w:type="paragraph" w:customStyle="1" w:styleId="12">
    <w:name w:val="Знак1 Знак Знак"/>
    <w:basedOn w:val="a"/>
    <w:rsid w:val="00ED11F6"/>
    <w:pPr>
      <w:spacing w:before="100" w:beforeAutospacing="1" w:after="100" w:afterAutospacing="1"/>
    </w:pPr>
    <w:rPr>
      <w:rFonts w:ascii="Times New Roman" w:hAnsi="Times New Roman"/>
    </w:rPr>
  </w:style>
  <w:style w:type="paragraph" w:customStyle="1" w:styleId="aff3">
    <w:name w:val="Рабочий"/>
    <w:basedOn w:val="a"/>
    <w:link w:val="aff4"/>
    <w:qFormat/>
    <w:rsid w:val="00ED11F6"/>
    <w:pPr>
      <w:autoSpaceDE w:val="0"/>
      <w:autoSpaceDN w:val="0"/>
      <w:adjustRightInd w:val="0"/>
      <w:ind w:firstLine="540"/>
      <w:jc w:val="both"/>
      <w:outlineLvl w:val="1"/>
    </w:pPr>
    <w:rPr>
      <w:rFonts w:ascii="Times New Roman" w:eastAsia="Calibri" w:hAnsi="Times New Roman"/>
      <w:sz w:val="28"/>
      <w:szCs w:val="28"/>
    </w:rPr>
  </w:style>
  <w:style w:type="character" w:customStyle="1" w:styleId="aff4">
    <w:name w:val="Рабочий Знак"/>
    <w:basedOn w:val="a0"/>
    <w:link w:val="aff3"/>
    <w:rsid w:val="00ED11F6"/>
    <w:rPr>
      <w:rFonts w:ascii="Times New Roman" w:eastAsia="Calibri" w:hAnsi="Times New Roman"/>
      <w:sz w:val="28"/>
      <w:szCs w:val="28"/>
      <w:lang w:val="en-US" w:eastAsia="en-US" w:bidi="en-US"/>
    </w:rPr>
  </w:style>
  <w:style w:type="character" w:styleId="aff5">
    <w:name w:val="Hyperlink"/>
    <w:basedOn w:val="a0"/>
    <w:uiPriority w:val="99"/>
    <w:unhideWhenUsed/>
    <w:rsid w:val="00ED11F6"/>
    <w:rPr>
      <w:color w:val="0000FF"/>
      <w:u w:val="single"/>
    </w:rPr>
  </w:style>
  <w:style w:type="paragraph" w:customStyle="1" w:styleId="ConsNormal">
    <w:name w:val="ConsNormal"/>
    <w:link w:val="ConsNormal0"/>
    <w:rsid w:val="00ED11F6"/>
    <w:pPr>
      <w:autoSpaceDE w:val="0"/>
      <w:autoSpaceDN w:val="0"/>
      <w:adjustRightInd w:val="0"/>
      <w:spacing w:after="200" w:line="276" w:lineRule="auto"/>
      <w:ind w:firstLine="720"/>
    </w:pPr>
    <w:rPr>
      <w:rFonts w:ascii="Arial" w:hAnsi="Arial"/>
      <w:sz w:val="22"/>
      <w:szCs w:val="22"/>
      <w:lang w:val="en-US" w:eastAsia="en-US" w:bidi="en-US"/>
    </w:rPr>
  </w:style>
  <w:style w:type="character" w:customStyle="1" w:styleId="ConsNormal0">
    <w:name w:val="ConsNormal Знак"/>
    <w:basedOn w:val="a0"/>
    <w:link w:val="ConsNormal"/>
    <w:rsid w:val="00ED11F6"/>
    <w:rPr>
      <w:rFonts w:ascii="Arial" w:hAnsi="Arial"/>
      <w:sz w:val="22"/>
      <w:szCs w:val="22"/>
      <w:lang w:val="en-US" w:eastAsia="en-US" w:bidi="en-US"/>
    </w:rPr>
  </w:style>
  <w:style w:type="paragraph" w:customStyle="1" w:styleId="13">
    <w:name w:val="Абзац списка1"/>
    <w:basedOn w:val="a"/>
    <w:rsid w:val="00ED11F6"/>
    <w:pPr>
      <w:ind w:left="720"/>
      <w:contextualSpacing/>
    </w:pPr>
    <w:rPr>
      <w:lang w:bidi="ar-SA"/>
    </w:rPr>
  </w:style>
  <w:style w:type="paragraph" w:styleId="aff6">
    <w:name w:val="annotation text"/>
    <w:basedOn w:val="a"/>
    <w:link w:val="aff7"/>
    <w:uiPriority w:val="99"/>
    <w:semiHidden/>
    <w:unhideWhenUsed/>
    <w:rsid w:val="00ED11F6"/>
    <w:rPr>
      <w:sz w:val="20"/>
      <w:szCs w:val="20"/>
    </w:rPr>
  </w:style>
  <w:style w:type="character" w:customStyle="1" w:styleId="aff7">
    <w:name w:val="Текст примечания Знак"/>
    <w:basedOn w:val="a0"/>
    <w:link w:val="aff6"/>
    <w:uiPriority w:val="99"/>
    <w:semiHidden/>
    <w:rsid w:val="00ED11F6"/>
    <w:rPr>
      <w:lang w:val="en-US" w:eastAsia="en-US" w:bidi="en-US"/>
    </w:rPr>
  </w:style>
  <w:style w:type="paragraph" w:styleId="aff8">
    <w:name w:val="annotation subject"/>
    <w:basedOn w:val="aff6"/>
    <w:next w:val="aff6"/>
    <w:link w:val="aff9"/>
    <w:uiPriority w:val="99"/>
    <w:semiHidden/>
    <w:unhideWhenUsed/>
    <w:rsid w:val="00ED11F6"/>
    <w:rPr>
      <w:b/>
      <w:bCs/>
    </w:rPr>
  </w:style>
  <w:style w:type="character" w:customStyle="1" w:styleId="aff9">
    <w:name w:val="Тема примечания Знак"/>
    <w:basedOn w:val="aff7"/>
    <w:link w:val="aff8"/>
    <w:uiPriority w:val="99"/>
    <w:semiHidden/>
    <w:rsid w:val="00ED11F6"/>
    <w:rPr>
      <w:b/>
      <w:bCs/>
      <w:lang w:val="en-US" w:eastAsia="en-US" w:bidi="en-US"/>
    </w:rPr>
  </w:style>
  <w:style w:type="character" w:styleId="affa">
    <w:name w:val="Placeholder Text"/>
    <w:basedOn w:val="a0"/>
    <w:uiPriority w:val="99"/>
    <w:semiHidden/>
    <w:rsid w:val="00ED11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90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hyperlink" Target="consultantplus://offline/ref=D2C2CE3D7E8A1EF87A13CA98183AA7B1C7EE3DE81DD0F712B283120046l2vCG"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hyperlink" Target="file:///C:\Documents%20and%20Settings\bazas.MINFIN51\Application%20Data\&#1055;&#1088;&#1086;&#1077;&#1082;&#1090;%20&#1043;&#1055;%20&#1080;%20&#1084;&#1072;&#1090;&#1077;&#1088;&#1080;&#1072;&#1083;&#1099;%2021.08\1.%20&#1055;&#1088;&#1086;&#1077;&#1082;&#1090;%20&#1043;&#1055;\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hyperlink" Target="http://www.bus.gov.ru" TargetMode="External"/><Relationship Id="rId45" Type="http://schemas.openxmlformats.org/officeDocument/2006/relationships/hyperlink" Target="consultantplus://offline/ref=D2C2CE3D7E8A1EF87A13CA98183AA7B1C7EC3BE419DFF712B2831200462CDBC867AC6FACDD366ACDl9vFG"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yperlink" Target="consultantplus://offline/ref=D2C2CE3D7E8A1EF87A13CA98183AA7B1CFED3AE01FDDAA18BADA1E02412384DF60E563ADDD366AlCv5G" TargetMode="Externa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hyperlink" Target="consultantplus://offline/ref=D2C2CE3D7E8A1EF87A13CA98183AA7B1C7EE3DE81DD0F712B283120046l2vCG" TargetMode="External"/><Relationship Id="rId48" Type="http://schemas.openxmlformats.org/officeDocument/2006/relationships/header" Target="header3.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9D805-06FF-4C0A-8E62-AACF56D2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87</Pages>
  <Words>24812</Words>
  <Characters>141432</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экономразвития</Company>
  <LinksUpToDate>false</LinksUpToDate>
  <CharactersWithSpaces>165913</CharactersWithSpaces>
  <SharedDoc>false</SharedDoc>
  <HLinks>
    <vt:vector size="48" baseType="variant">
      <vt:variant>
        <vt:i4>6619184</vt:i4>
      </vt:variant>
      <vt:variant>
        <vt:i4>66</vt:i4>
      </vt:variant>
      <vt:variant>
        <vt:i4>0</vt:i4>
      </vt:variant>
      <vt:variant>
        <vt:i4>5</vt:i4>
      </vt:variant>
      <vt:variant>
        <vt:lpwstr/>
      </vt:variant>
      <vt:variant>
        <vt:lpwstr>Par1254</vt:lpwstr>
      </vt:variant>
      <vt:variant>
        <vt:i4>6488112</vt:i4>
      </vt:variant>
      <vt:variant>
        <vt:i4>63</vt:i4>
      </vt:variant>
      <vt:variant>
        <vt:i4>0</vt:i4>
      </vt:variant>
      <vt:variant>
        <vt:i4>5</vt:i4>
      </vt:variant>
      <vt:variant>
        <vt:lpwstr/>
      </vt:variant>
      <vt:variant>
        <vt:lpwstr>Par1230</vt:lpwstr>
      </vt:variant>
      <vt:variant>
        <vt:i4>6422576</vt:i4>
      </vt:variant>
      <vt:variant>
        <vt:i4>60</vt:i4>
      </vt:variant>
      <vt:variant>
        <vt:i4>0</vt:i4>
      </vt:variant>
      <vt:variant>
        <vt:i4>5</vt:i4>
      </vt:variant>
      <vt:variant>
        <vt:lpwstr/>
      </vt:variant>
      <vt:variant>
        <vt:lpwstr>Par1222</vt:lpwstr>
      </vt:variant>
      <vt:variant>
        <vt:i4>6619186</vt:i4>
      </vt:variant>
      <vt:variant>
        <vt:i4>57</vt:i4>
      </vt:variant>
      <vt:variant>
        <vt:i4>0</vt:i4>
      </vt:variant>
      <vt:variant>
        <vt:i4>5</vt:i4>
      </vt:variant>
      <vt:variant>
        <vt:lpwstr/>
      </vt:variant>
      <vt:variant>
        <vt:lpwstr>Par2067</vt:lpwstr>
      </vt:variant>
      <vt:variant>
        <vt:i4>6750259</vt:i4>
      </vt:variant>
      <vt:variant>
        <vt:i4>54</vt:i4>
      </vt:variant>
      <vt:variant>
        <vt:i4>0</vt:i4>
      </vt:variant>
      <vt:variant>
        <vt:i4>5</vt:i4>
      </vt:variant>
      <vt:variant>
        <vt:lpwstr/>
      </vt:variant>
      <vt:variant>
        <vt:lpwstr>Par1178</vt:lpwstr>
      </vt:variant>
      <vt:variant>
        <vt:i4>6619184</vt:i4>
      </vt:variant>
      <vt:variant>
        <vt:i4>51</vt:i4>
      </vt:variant>
      <vt:variant>
        <vt:i4>0</vt:i4>
      </vt:variant>
      <vt:variant>
        <vt:i4>5</vt:i4>
      </vt:variant>
      <vt:variant>
        <vt:lpwstr/>
      </vt:variant>
      <vt:variant>
        <vt:lpwstr>Par1254</vt:lpwstr>
      </vt:variant>
      <vt:variant>
        <vt:i4>6488115</vt:i4>
      </vt:variant>
      <vt:variant>
        <vt:i4>48</vt:i4>
      </vt:variant>
      <vt:variant>
        <vt:i4>0</vt:i4>
      </vt:variant>
      <vt:variant>
        <vt:i4>5</vt:i4>
      </vt:variant>
      <vt:variant>
        <vt:lpwstr/>
      </vt:variant>
      <vt:variant>
        <vt:lpwstr>Par1136</vt:lpwstr>
      </vt:variant>
      <vt:variant>
        <vt:i4>327774</vt:i4>
      </vt:variant>
      <vt:variant>
        <vt:i4>0</vt:i4>
      </vt:variant>
      <vt:variant>
        <vt:i4>0</vt:i4>
      </vt:variant>
      <vt:variant>
        <vt:i4>5</vt:i4>
      </vt:variant>
      <vt:variant>
        <vt:lpwstr>consultantplus://offline/ref=1CC3B959C956CF5BBC2D626A84841B42C7A9A093ED854B93575099A30EQDLAN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Левкович Людмила Вадимовна</dc:creator>
  <cp:lastModifiedBy>Самышкина Е.В.</cp:lastModifiedBy>
  <cp:revision>5</cp:revision>
  <cp:lastPrinted>2013-09-04T06:34:00Z</cp:lastPrinted>
  <dcterms:created xsi:type="dcterms:W3CDTF">2014-12-04T12:44:00Z</dcterms:created>
  <dcterms:modified xsi:type="dcterms:W3CDTF">2014-12-04T12:47:00Z</dcterms:modified>
</cp:coreProperties>
</file>